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000B639E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3F463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000B639E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3F463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277C37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352E71">
        <w:rPr>
          <w:rFonts w:ascii="Mulish" w:hAnsi="Mulish"/>
        </w:rPr>
        <w:t>AESAN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4C4EB6" w:rsidRPr="004C4EB6">
          <w:rPr>
            <w:rStyle w:val="Hipervnculo"/>
            <w:rFonts w:ascii="Mulish" w:hAnsi="Mulish"/>
          </w:rPr>
          <w:t>abril 2025</w:t>
        </w:r>
        <w:r w:rsidR="006B4FAE" w:rsidRPr="004C4EB6">
          <w:rPr>
            <w:rStyle w:val="Hipervnculo"/>
            <w:rFonts w:ascii="Mulish" w:hAnsi="Mulish"/>
          </w:rPr>
          <w:t>,</w:t>
        </w:r>
      </w:hyperlink>
      <w:r w:rsidR="006B4FAE" w:rsidRPr="004C4EB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la entidad </w:t>
      </w:r>
      <w:r w:rsidR="004C4EB6" w:rsidRPr="004C4EB6">
        <w:rPr>
          <w:rFonts w:ascii="Mulish" w:hAnsi="Mulish"/>
          <w:szCs w:val="22"/>
        </w:rPr>
        <w:t>Agencia Estatal de Investigación</w:t>
      </w:r>
      <w:r w:rsidR="004C4EB6" w:rsidRPr="004C4EB6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 xml:space="preserve">en su </w:t>
      </w:r>
      <w:hyperlink r:id="rId17" w:history="1">
        <w:r w:rsidRPr="004C4EB6">
          <w:rPr>
            <w:rStyle w:val="Hipervnculo"/>
            <w:rFonts w:ascii="Mulish" w:hAnsi="Mulish"/>
          </w:rPr>
          <w:t>Plan de Evaluación 20</w:t>
        </w:r>
        <w:r w:rsidR="004C4EB6" w:rsidRPr="004C4EB6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CFAF111" w:rsidR="00B628C5" w:rsidRPr="00352E71" w:rsidRDefault="00352E71" w:rsidP="00344514">
            <w:pPr>
              <w:jc w:val="both"/>
              <w:rPr>
                <w:rFonts w:ascii="Mulish" w:hAnsi="Mulish"/>
                <w:sz w:val="24"/>
              </w:rPr>
            </w:pPr>
            <w:r w:rsidRPr="00352E71">
              <w:rPr>
                <w:rFonts w:ascii="Mulish" w:hAnsi="Mulish"/>
                <w:sz w:val="24"/>
              </w:rPr>
              <w:t>Agencia Española de Seguridad Alimentaria y Nutrición (AESAN)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2B06E26" w14:textId="77777777" w:rsidR="00352E71" w:rsidRDefault="00352E71" w:rsidP="00352E71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09/02/2026</w:t>
            </w:r>
          </w:p>
          <w:p w14:paraId="5DEB5371" w14:textId="039A9BC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F463B">
              <w:rPr>
                <w:rFonts w:ascii="Mulish" w:hAnsi="Mulish"/>
                <w:sz w:val="24"/>
              </w:rPr>
              <w:t>14</w:t>
            </w:r>
            <w:r w:rsidR="006051D2">
              <w:rPr>
                <w:rFonts w:ascii="Mulish" w:hAnsi="Mulish"/>
                <w:sz w:val="24"/>
              </w:rPr>
              <w:t>/</w:t>
            </w:r>
            <w:r w:rsidR="00F91177">
              <w:rPr>
                <w:rFonts w:ascii="Mulish" w:hAnsi="Mulish"/>
                <w:sz w:val="24"/>
              </w:rPr>
              <w:t>0</w:t>
            </w:r>
            <w:r w:rsidR="003F463B">
              <w:rPr>
                <w:rFonts w:ascii="Mulish" w:hAnsi="Mulish"/>
                <w:sz w:val="24"/>
              </w:rPr>
              <w:t>7</w:t>
            </w:r>
            <w:r w:rsidR="006051D2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0DBB456" w:rsidR="00B628C5" w:rsidRPr="00296787" w:rsidRDefault="00344514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352E71" w:rsidRPr="00524F22">
                <w:rPr>
                  <w:rStyle w:val="Hipervnculo"/>
                  <w:rFonts w:ascii="Mulish" w:hAnsi="Mulish"/>
                  <w:sz w:val="24"/>
                  <w:szCs w:val="28"/>
                </w:rPr>
                <w:t>https://www.aesan.gob.es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4451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F72F53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F72F5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F72F5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F72F53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F72F5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F72F53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F72F5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F72F53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F72F5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F72F53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F72F53">
              <w:rPr>
                <w:rFonts w:ascii="Mulish" w:hAnsi="Mulish"/>
                <w:sz w:val="18"/>
                <w:szCs w:val="18"/>
              </w:rPr>
              <w:t>i</w:t>
            </w:r>
            <w:r w:rsidRPr="00F72F53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F72F5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72144B0" w:rsidR="00AF751D" w:rsidRPr="00F72F53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ACAD2BC" w:rsidR="00AF751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F72F5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F72F53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F72F5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8F8D97" w:rsidR="00AF751D" w:rsidRPr="00F72F53" w:rsidRDefault="007912B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F33862A" w:rsidR="00AF751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12B3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F72F5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F72F53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F72F5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7104E6BC" w:rsidR="00AF751D" w:rsidRPr="00F72F53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B41B3AB" w:rsidR="00AF751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F72F5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F72F53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F72F5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74FBB2DC" w:rsidR="00AF751D" w:rsidRPr="00F72F53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4A2A4448" w:rsidR="00AF751D" w:rsidRPr="00F72F53" w:rsidRDefault="00AF751D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</w:p>
        </w:tc>
      </w:tr>
      <w:tr w:rsidR="00DF05BD" w:rsidRPr="00F72F5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F72F53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2F6875C" w:rsidR="00DF05BD" w:rsidRPr="00F72F53" w:rsidRDefault="006051D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7C38E77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51D2" w:rsidRPr="00F72F5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F72F53" w14:paraId="0B2A4BED" w14:textId="77777777" w:rsidTr="00F72F53">
        <w:trPr>
          <w:trHeight w:val="363"/>
        </w:trPr>
        <w:tc>
          <w:tcPr>
            <w:tcW w:w="1405" w:type="dxa"/>
            <w:vMerge/>
            <w:vAlign w:val="center"/>
          </w:tcPr>
          <w:p w14:paraId="61086FBE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2B21ECD" w:rsidR="00DF05BD" w:rsidRPr="00F72F53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4F950D24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051D2" w:rsidRPr="00F72F5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6051D2" w:rsidRPr="00F72F53" w:rsidRDefault="006051D2" w:rsidP="006051D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6051D2" w:rsidRPr="00F72F53" w:rsidRDefault="006051D2" w:rsidP="006051D2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434462117FE2494A90012AD523A0BB3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1F090439" w:rsidR="006051D2" w:rsidRPr="00F72F53" w:rsidRDefault="006051D2" w:rsidP="006051D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9A200F2" w:rsidR="006051D2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60226431"/>
                <w:placeholder>
                  <w:docPart w:val="0DFDF2CCAA2E4A66AC1BE1F82F40529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51D2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51D2" w:rsidRPr="00F72F53">
              <w:rPr>
                <w:sz w:val="18"/>
                <w:szCs w:val="18"/>
              </w:rPr>
              <w:t xml:space="preserve">. </w:t>
            </w:r>
            <w:r w:rsidR="006051D2" w:rsidRPr="00F72F53">
              <w:rPr>
                <w:rFonts w:ascii="Mulish" w:hAnsi="Mulish"/>
                <w:sz w:val="18"/>
                <w:szCs w:val="18"/>
              </w:rPr>
              <w:t>Datado en 2023 y sin actualizar.</w:t>
            </w:r>
          </w:p>
        </w:tc>
      </w:tr>
      <w:tr w:rsidR="00DF05BD" w:rsidRPr="00F72F5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01256D03" w:rsidR="00DF05BD" w:rsidRPr="00F72F53" w:rsidRDefault="007B7A0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1FFF6C1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7A05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7CE70B9" w:rsidR="00DF05BD" w:rsidRPr="00F72F53" w:rsidRDefault="006051D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039B28D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C127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D2C3EDB" w:rsidR="00DF05BD" w:rsidRPr="00F72F53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711BB3F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F72F5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2A3E9BE" w:rsidR="00DF05BD" w:rsidRPr="00F72F53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AA33448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A7D57B8" w:rsidR="00DF05BD" w:rsidRPr="00F72F53" w:rsidRDefault="001968BD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FCBF2E3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096B4044" w:rsidR="00DF05BD" w:rsidRPr="00F72F53" w:rsidRDefault="001968BD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EB1CE72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D3263" w:rsidRPr="00F72F53">
              <w:rPr>
                <w:sz w:val="18"/>
                <w:szCs w:val="18"/>
              </w:rPr>
              <w:t xml:space="preserve">. </w:t>
            </w:r>
            <w:r w:rsidR="003D3263" w:rsidRPr="00F72F53">
              <w:rPr>
                <w:rFonts w:ascii="Mulish" w:hAnsi="Mulish"/>
                <w:sz w:val="18"/>
                <w:szCs w:val="18"/>
              </w:rPr>
              <w:t>Se publica el de 2024.</w:t>
            </w:r>
          </w:p>
        </w:tc>
      </w:tr>
      <w:tr w:rsidR="00DF05BD" w:rsidRPr="00F72F5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A1F5C7D" w:rsidR="00DF05BD" w:rsidRPr="00F72F53" w:rsidRDefault="001968BD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8E200BA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3E18ACB6" w:rsidR="00DF05BD" w:rsidRPr="00F72F53" w:rsidRDefault="00310D01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28844385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849E83B" w:rsidR="00DF05BD" w:rsidRPr="00F72F53" w:rsidRDefault="00310D01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2B48D189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0D64A8A" w:rsidR="00DF05BD" w:rsidRPr="00F72F53" w:rsidRDefault="007B7A0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EF81631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FE320A1" w:rsidR="00DF05BD" w:rsidRPr="00F72F53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45C60F0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2DF0C0B" w:rsidR="00DF05BD" w:rsidRPr="00F72F53" w:rsidRDefault="007B7A0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E9DBF06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E1324" w:rsidRPr="00F72F53">
              <w:rPr>
                <w:sz w:val="18"/>
                <w:szCs w:val="18"/>
              </w:rPr>
              <w:t>.</w:t>
            </w:r>
            <w:r w:rsidR="00310D01" w:rsidRPr="00F72F53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F72F5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DFDC49F" w:rsidR="00DF05BD" w:rsidRPr="00F72F53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E0EF56A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7A05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B32A99F" w:rsidR="00DF05BD" w:rsidRPr="00F72F53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1B969B6D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35EFE14" w:rsidR="00DF05BD" w:rsidRPr="00F72F53" w:rsidRDefault="007B7A0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B671939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7D47A26A" w:rsidR="00DF05BD" w:rsidRPr="00F72F53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5C87A82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5070AC0" w:rsidR="00DF05BD" w:rsidRPr="00F72F53" w:rsidRDefault="007B7A05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AB5063E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7A05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FE4D291" w:rsidR="00DF05BD" w:rsidRPr="00F72F53" w:rsidRDefault="00310D01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378BF7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C2D1DB0" w:rsidR="00DF05BD" w:rsidRPr="00F72F53" w:rsidRDefault="007B7A0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02BA19D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7A05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B10938B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8C587AA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24FC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096BBBB2" w:rsidR="00DF05BD" w:rsidRPr="00F72F53" w:rsidRDefault="00F33A5B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01C29E3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24FC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0642F70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6C9E579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CD01061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02ED488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450BF3B0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Retribuciones de los</w:t>
            </w:r>
            <w:r w:rsidR="00F72F53">
              <w:rPr>
                <w:rFonts w:ascii="Mulish" w:hAnsi="Mulish"/>
                <w:sz w:val="18"/>
                <w:szCs w:val="18"/>
              </w:rPr>
              <w:t xml:space="preserve"> altos cargos y </w:t>
            </w:r>
            <w:r w:rsidRPr="00F72F53">
              <w:rPr>
                <w:rFonts w:ascii="Mulish" w:hAnsi="Mulish"/>
                <w:sz w:val="18"/>
                <w:szCs w:val="18"/>
              </w:rPr>
              <w:t>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5E86A59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5600CEB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F72F53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312DA95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1C9A6B2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F72F53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C40C96C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FD36815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F72F5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F72F53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788D0D" w:rsidR="00DF05BD" w:rsidRPr="00F72F53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404FF316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F72F53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F72F53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1F4A386" w:rsidR="00DF05BD" w:rsidRPr="00F72F53" w:rsidRDefault="00F33A5B" w:rsidP="00EA3A94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70EAF78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Pr="00F72F53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5B0C1F6B" w:rsidR="00DF05BD" w:rsidRPr="00F72F53" w:rsidRDefault="00F33A5B" w:rsidP="00DF05BD">
                <w:pPr>
                  <w:jc w:val="center"/>
                  <w:rPr>
                    <w:rStyle w:val="Estilo4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72D355A" w:rsidR="00DF05BD" w:rsidRPr="00F72F53" w:rsidRDefault="00344514" w:rsidP="00DF74C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F72F5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D23D24C" w:rsidR="00DF05BD" w:rsidRPr="00F72F53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0A92FF6A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7A9578F" w:rsidR="00DF05BD" w:rsidRPr="00F72F53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88E7C8F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1B4D5F8" w:rsidR="00DF05BD" w:rsidRPr="00F72F53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65C3873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 w:rsidRPr="00F72F5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F72F5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7145B872" w:rsidR="00DF05BD" w:rsidRPr="00F72F53" w:rsidRDefault="008D4D58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D7D8FDF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4D58" w:rsidRPr="00F72F5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F72F5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F72F53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F72F53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868EDFD" w:rsidR="00DF05BD" w:rsidRPr="00F72F53" w:rsidRDefault="007A6B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F72F53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93DEB0E" w:rsidR="00DF05BD" w:rsidRPr="00F72F53" w:rsidRDefault="00344514" w:rsidP="00DF74C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A6B7C" w:rsidRPr="00F72F5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F72F53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F72F53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F72F53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F72F53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0C70F64" w:rsidR="00DF05BD" w:rsidRPr="00F72F53" w:rsidRDefault="007B2DF6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 w:rsidRPr="00F72F53">
              <w:rPr>
                <w:rFonts w:ascii="Mulish" w:hAnsi="Mulish"/>
                <w:b/>
                <w:sz w:val="18"/>
                <w:szCs w:val="18"/>
              </w:rPr>
              <w:t>2</w:t>
            </w:r>
            <w:r w:rsidR="007A6B7C" w:rsidRPr="00F72F53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73D9E746" w:rsidR="00DF05BD" w:rsidRPr="00F72F53" w:rsidRDefault="00F46848" w:rsidP="00DF74CB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 w:rsidRPr="00F72F53">
              <w:rPr>
                <w:rFonts w:ascii="Mulish" w:hAnsi="Mulish"/>
                <w:b/>
                <w:sz w:val="18"/>
                <w:szCs w:val="18"/>
              </w:rPr>
              <w:t>1</w:t>
            </w:r>
            <w:r w:rsidR="007A6B7C" w:rsidRPr="00F72F53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9DAAED8" w:rsidR="002A7C57" w:rsidRPr="00BA3F6E" w:rsidRDefault="007B2DF6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7A6B7C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7E00CA55" w:rsidR="002A7C57" w:rsidRPr="00BA3F6E" w:rsidRDefault="007B2DF6" w:rsidP="007B2DF6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6" w:type="dxa"/>
            <w:shd w:val="clear" w:color="auto" w:fill="CB9700"/>
          </w:tcPr>
          <w:p w14:paraId="2B06FB4B" w14:textId="4046D229" w:rsidR="002A7C57" w:rsidRPr="00BA3F6E" w:rsidRDefault="00BA3F6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A3F6E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7A6B7C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344514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Valoración del </w:t>
          </w:r>
          <w:r w:rsidR="001E106B" w:rsidRPr="003A67D6">
            <w:rPr>
              <w:rFonts w:ascii="Mulish" w:hAnsi="Mulish"/>
              <w:b/>
              <w:color w:val="00806F"/>
              <w:sz w:val="30"/>
              <w:szCs w:val="30"/>
            </w:rPr>
            <w:t>grado</w:t>
          </w:r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 de cumplimiento de las obligaciones de publicidad activa</w:t>
          </w:r>
        </w:sdtContent>
      </w:sdt>
    </w:p>
    <w:p w14:paraId="75DE9C11" w14:textId="0A52B965" w:rsidR="00F91177" w:rsidRDefault="00F91177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3"/>
        <w:gridCol w:w="783"/>
        <w:gridCol w:w="783"/>
        <w:gridCol w:w="783"/>
        <w:gridCol w:w="783"/>
        <w:gridCol w:w="783"/>
        <w:gridCol w:w="783"/>
        <w:gridCol w:w="777"/>
      </w:tblGrid>
      <w:tr w:rsidR="00FC1279" w:rsidRPr="00FC1279" w14:paraId="0124B16E" w14:textId="77777777" w:rsidTr="00FC1279">
        <w:trPr>
          <w:trHeight w:val="1245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033C620B" w14:textId="77777777" w:rsidR="00FC1279" w:rsidRPr="00FC1279" w:rsidRDefault="00FC1279" w:rsidP="00FC1279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E89E3E3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AF85588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3F619A0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341D317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F4BC32B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88B09BC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9015C38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043BB1E8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C1279" w:rsidRPr="00FC1279" w14:paraId="1BB08DCC" w14:textId="77777777" w:rsidTr="00FC1279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7B77983" w14:textId="77777777" w:rsidR="00FC1279" w:rsidRPr="00FC1279" w:rsidRDefault="00FC1279" w:rsidP="00FC127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BD8B67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99DAB1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677DD5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5343CC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5CC6C4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424F5B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EB1D2A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CABC8F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85,0</w:t>
            </w:r>
          </w:p>
        </w:tc>
      </w:tr>
      <w:tr w:rsidR="00FC1279" w:rsidRPr="00FC1279" w14:paraId="2EC10473" w14:textId="77777777" w:rsidTr="00FC1279">
        <w:trPr>
          <w:trHeight w:val="45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F3C8866" w14:textId="77777777" w:rsidR="00FC1279" w:rsidRPr="00FC1279" w:rsidRDefault="00FC1279" w:rsidP="00FC127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9A139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ADE54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FEF19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4367F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B8A9F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1B021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ECEF0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584B6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</w:tr>
      <w:tr w:rsidR="00FC1279" w:rsidRPr="00FC1279" w14:paraId="19B9110E" w14:textId="77777777" w:rsidTr="00FC1279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3DD46A72" w14:textId="77777777" w:rsidR="00FC1279" w:rsidRPr="00FC1279" w:rsidRDefault="00FC1279" w:rsidP="00FC127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0479DF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C42D69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27,8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0F0757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994130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27,8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66AB33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C2986C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5E395C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CB34E6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35,7</w:t>
            </w:r>
          </w:p>
        </w:tc>
      </w:tr>
      <w:tr w:rsidR="00FC1279" w:rsidRPr="00FC1279" w14:paraId="63E697EE" w14:textId="77777777" w:rsidTr="00FC1279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6BD01415" w14:textId="77777777" w:rsidR="00FC1279" w:rsidRPr="00FC1279" w:rsidRDefault="00FC1279" w:rsidP="00FC127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F6D34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D3C3C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8331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1CDE2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44446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BFDEE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97EC1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0B684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FC1279" w:rsidRPr="00FC1279" w14:paraId="6528AED4" w14:textId="77777777" w:rsidTr="00344514">
        <w:trPr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05F6539" w14:textId="77777777" w:rsidR="00FC1279" w:rsidRPr="00FC1279" w:rsidRDefault="00FC1279" w:rsidP="00FC1279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6BAF46E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D3FE6B1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7820020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14B8DB6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A8860E7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CFA32F8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5821EA6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BDE95E1" w14:textId="77777777" w:rsidR="00FC1279" w:rsidRPr="00FC1279" w:rsidRDefault="00FC1279" w:rsidP="00FC127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127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51,4</w:t>
            </w:r>
          </w:p>
        </w:tc>
      </w:tr>
    </w:tbl>
    <w:p w14:paraId="4617EF41" w14:textId="77777777" w:rsidR="00FC1279" w:rsidRDefault="00FC1279" w:rsidP="001E106B">
      <w:pPr>
        <w:pStyle w:val="Cuerpodelboletn"/>
        <w:rPr>
          <w:rFonts w:ascii="Mulish" w:hAnsi="Mulish"/>
          <w:lang w:bidi="es-ES"/>
        </w:rPr>
      </w:pPr>
    </w:p>
    <w:p w14:paraId="0D0031AF" w14:textId="1815FCE1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B56D5B">
        <w:rPr>
          <w:rFonts w:ascii="Mulish" w:hAnsi="Mulish"/>
          <w:lang w:bidi="es-ES"/>
        </w:rPr>
        <w:t>5</w:t>
      </w:r>
      <w:r w:rsidR="00FC1279">
        <w:rPr>
          <w:rFonts w:ascii="Mulish" w:hAnsi="Mulish"/>
          <w:lang w:bidi="es-ES"/>
        </w:rPr>
        <w:t>1,4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7BEA2A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3A67D6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B56D5B">
        <w:rPr>
          <w:rFonts w:ascii="Mulish" w:hAnsi="Mulish"/>
        </w:rPr>
        <w:t>AE</w:t>
      </w:r>
      <w:r w:rsidR="007B2DF6">
        <w:rPr>
          <w:rFonts w:ascii="Mulish" w:hAnsi="Mulish"/>
        </w:rPr>
        <w:t>SAN</w:t>
      </w:r>
      <w:r w:rsidR="00F91177">
        <w:rPr>
          <w:rFonts w:ascii="Mulish" w:hAnsi="Mulish"/>
        </w:rPr>
        <w:t>, pese a estar en niveles de cumplimiento manifiestamente mejorables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B56D5B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7B2DF6">
        <w:rPr>
          <w:rFonts w:ascii="Mulish" w:hAnsi="Mulish"/>
          <w:lang w:bidi="es-ES"/>
        </w:rPr>
        <w:t>1</w:t>
      </w:r>
      <w:r w:rsidR="003F463B">
        <w:rPr>
          <w:rFonts w:ascii="Mulish" w:hAnsi="Mulish"/>
          <w:lang w:bidi="es-ES"/>
        </w:rPr>
        <w:t>6</w:t>
      </w:r>
      <w:r w:rsidR="003A67D6">
        <w:rPr>
          <w:rFonts w:ascii="Mulish" w:hAnsi="Mulish"/>
          <w:lang w:bidi="es-ES"/>
        </w:rPr>
        <w:t>,</w:t>
      </w:r>
      <w:r w:rsidR="003F463B">
        <w:rPr>
          <w:rFonts w:ascii="Mulish" w:hAnsi="Mulish"/>
          <w:lang w:bidi="es-ES"/>
        </w:rPr>
        <w:t>1</w:t>
      </w:r>
      <w:r w:rsidR="00B56D5B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 atribuibles a la aplicación de</w:t>
      </w:r>
      <w:r w:rsidR="00B56D5B">
        <w:rPr>
          <w:rFonts w:ascii="Mulish" w:hAnsi="Mulish"/>
          <w:lang w:bidi="es-ES"/>
        </w:rPr>
        <w:t xml:space="preserve"> </w:t>
      </w:r>
      <w:r w:rsidR="007B2DF6">
        <w:rPr>
          <w:rFonts w:ascii="Mulish" w:hAnsi="Mulish"/>
          <w:lang w:bidi="es-ES"/>
        </w:rPr>
        <w:t>seis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B56D5B">
        <w:rPr>
          <w:rFonts w:ascii="Mulish" w:hAnsi="Mulish"/>
          <w:lang w:bidi="es-ES"/>
        </w:rPr>
        <w:t>5.</w:t>
      </w:r>
    </w:p>
    <w:p w14:paraId="28209DFA" w14:textId="31DBBE15" w:rsidR="001E106B" w:rsidRPr="00296787" w:rsidRDefault="003A67D6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>déficits</w:t>
      </w:r>
      <w:r>
        <w:rPr>
          <w:rFonts w:ascii="Mulish" w:hAnsi="Mulish"/>
        </w:rPr>
        <w:t>:</w:t>
      </w:r>
      <w:r w:rsidR="001E106B" w:rsidRPr="00296787">
        <w:rPr>
          <w:rFonts w:ascii="Mulish" w:hAnsi="Mulish"/>
        </w:rPr>
        <w:t xml:space="preserve">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58BD319E" w14:textId="736E3490" w:rsidR="00B56D5B" w:rsidRDefault="00B56D5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No existe un </w:t>
      </w:r>
      <w:r w:rsidR="003A67D6">
        <w:rPr>
          <w:rFonts w:ascii="Mulish" w:hAnsi="Mulish"/>
        </w:rPr>
        <w:t>P</w:t>
      </w:r>
      <w:r>
        <w:rPr>
          <w:rFonts w:ascii="Mulish" w:hAnsi="Mulish"/>
        </w:rPr>
        <w:t>ortal de transparencia o</w:t>
      </w:r>
      <w:r w:rsidRPr="00F80D09">
        <w:rPr>
          <w:rFonts w:ascii="Mulish" w:hAnsi="Mulish"/>
        </w:rPr>
        <w:t xml:space="preserve"> un espacio concreto</w:t>
      </w:r>
      <w:r>
        <w:rPr>
          <w:rFonts w:ascii="Mulish" w:hAnsi="Mulish"/>
        </w:rPr>
        <w:t xml:space="preserve"> </w:t>
      </w:r>
      <w:r w:rsidRPr="00F80D09">
        <w:rPr>
          <w:rFonts w:ascii="Mulish" w:hAnsi="Mulish"/>
        </w:rPr>
        <w:t>en el que se publique toda la información</w:t>
      </w:r>
      <w:r>
        <w:rPr>
          <w:rFonts w:ascii="Mulish" w:hAnsi="Mulish"/>
        </w:rPr>
        <w:t>.</w:t>
      </w:r>
    </w:p>
    <w:p w14:paraId="7FB18A5C" w14:textId="6C321785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22E9626" w14:textId="6C3EFFB9" w:rsidR="003A67D6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3A67D6">
        <w:rPr>
          <w:rFonts w:ascii="Mulish" w:hAnsi="Mulish"/>
        </w:rPr>
        <w:t>institucional organizativa y de planificación:</w:t>
      </w:r>
    </w:p>
    <w:p w14:paraId="47E550A5" w14:textId="4353AE45" w:rsidR="008D4D58" w:rsidRDefault="008D4D58" w:rsidP="008D4D5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C516F38" w14:textId="55DFE63D" w:rsidR="008D4D58" w:rsidRDefault="008D4D58" w:rsidP="008D4D58">
      <w:pPr>
        <w:pStyle w:val="Sinespaciado"/>
        <w:spacing w:line="276" w:lineRule="auto"/>
        <w:ind w:left="1440"/>
        <w:jc w:val="both"/>
        <w:rPr>
          <w:rFonts w:ascii="Mulish" w:hAnsi="Mulish"/>
        </w:rPr>
      </w:pPr>
      <w:r>
        <w:rPr>
          <w:rFonts w:ascii="Mulish" w:hAnsi="Mulish"/>
        </w:rPr>
        <w:t>Para cumplir completamente con la obligación Normativa aplicable, debe completarse la información publicada con las normas que regulan el marco jurídico de AESAN, por ejemplo, la Ley 39/2015, la Ley 40/2015, la Ley de Contratos del Sector Público, la Ley General Presupuestaria…</w:t>
      </w:r>
    </w:p>
    <w:p w14:paraId="7B1D8860" w14:textId="3705C7B5" w:rsidR="008D4D58" w:rsidRDefault="008D4D58" w:rsidP="008D4D5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02EC68D" w14:textId="77777777" w:rsidR="008D4D58" w:rsidRDefault="008D4D58" w:rsidP="008D4D5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D8E5E2F" w14:textId="40A6D1AE" w:rsidR="00714C22" w:rsidRDefault="008D4D5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714C22">
        <w:rPr>
          <w:rFonts w:ascii="Mulish" w:hAnsi="Mulish"/>
        </w:rPr>
        <w:t>de relevancia jurídica:</w:t>
      </w:r>
    </w:p>
    <w:p w14:paraId="5EF9972E" w14:textId="51D2C538" w:rsidR="00714C22" w:rsidRDefault="00714C22" w:rsidP="00B56D5B">
      <w:pPr>
        <w:pStyle w:val="Sinespaciado"/>
        <w:spacing w:line="276" w:lineRule="auto"/>
        <w:jc w:val="both"/>
        <w:rPr>
          <w:rFonts w:ascii="Mulish" w:hAnsi="Mulish"/>
        </w:rPr>
      </w:pPr>
    </w:p>
    <w:p w14:paraId="1B2B1C91" w14:textId="05CA606B" w:rsidR="00714C22" w:rsidRPr="00E778AC" w:rsidRDefault="00B56D5B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lastRenderedPageBreak/>
        <w:t xml:space="preserve">Los </w:t>
      </w:r>
      <w:r w:rsidRPr="00315FD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documentos que deban ser sometidos a información pública en aplicación de </w:t>
      </w:r>
      <w:r w:rsidR="00E778AC" w:rsidRPr="001835D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normativa sectorial</w:t>
      </w:r>
      <w:r w:rsidR="00E778A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A010E64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0CA9719" w14:textId="41C6A9ED" w:rsid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5FD2284D" w14:textId="77777777" w:rsidR="00F72F53" w:rsidRDefault="00F72F53" w:rsidP="00F72F5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1F699739" w14:textId="77777777" w:rsidR="000C4288" w:rsidRPr="006C61B1" w:rsidRDefault="000C4288" w:rsidP="000C428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46EF46DA" w14:textId="184F05EB" w:rsidR="00554184" w:rsidRDefault="008D4D58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554184" w:rsidRPr="001835DE">
        <w:rPr>
          <w:rFonts w:ascii="Mulish" w:hAnsi="Mulish"/>
        </w:rPr>
        <w:t>as encomiendas</w:t>
      </w:r>
    </w:p>
    <w:p w14:paraId="5B1754B9" w14:textId="47516A55" w:rsidR="00714C22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subcontrataciones.</w:t>
      </w:r>
    </w:p>
    <w:p w14:paraId="196FCB95" w14:textId="591E6A13" w:rsidR="007912B3" w:rsidRPr="00554184" w:rsidRDefault="003E5C3E" w:rsidP="0055418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554184" w:rsidRPr="001835DE">
        <w:rPr>
          <w:rFonts w:ascii="Mulish" w:hAnsi="Mulish"/>
        </w:rPr>
        <w:t xml:space="preserve">as subvenciones concedidas </w:t>
      </w:r>
      <w:r w:rsidR="00554184">
        <w:rPr>
          <w:rFonts w:ascii="Mulish" w:hAnsi="Mulish"/>
        </w:rPr>
        <w:t>por parte de AESAN</w:t>
      </w:r>
      <w:r>
        <w:rPr>
          <w:rFonts w:ascii="Mulish" w:hAnsi="Mulish"/>
        </w:rPr>
        <w:t>.</w:t>
      </w:r>
    </w:p>
    <w:p w14:paraId="66A569C1" w14:textId="77777777" w:rsidR="00F72F53" w:rsidRDefault="007912B3" w:rsidP="00F72F5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os informes de auditoría de cuentas y de fiscalización </w:t>
      </w:r>
      <w:r w:rsidR="008D4D5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Cuentas.</w:t>
      </w:r>
      <w:r w:rsidR="00F72F53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F72F53">
        <w:rPr>
          <w:rFonts w:ascii="Mulish" w:hAnsi="Mulish"/>
        </w:rPr>
        <w:t>Si no existieran, debe especificarse este extremo.</w:t>
      </w:r>
    </w:p>
    <w:p w14:paraId="5A7AD8DB" w14:textId="1D89D7CD" w:rsidR="007912B3" w:rsidRP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retribuciones anuales de </w:t>
      </w:r>
      <w:r w:rsidR="00F72F53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altos cargos y 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197F214" w14:textId="3A712462" w:rsidR="007912B3" w:rsidRP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indemnizaciones percibidas por altos cargos </w:t>
      </w:r>
      <w:r w:rsidR="00F72F53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33E0D77" w14:textId="18AB3964" w:rsidR="007912B3" w:rsidRP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resoluciones de autorización o reconocimiento de compatibilidad que afecten a los empleados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B861382" w14:textId="63F5EDF0" w:rsidR="007912B3" w:rsidRDefault="007912B3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autorizaciones para actividad privada al cese de altos cargo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s 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en la AGE o asimilados en CCAA o EELL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2D81E31E" w14:textId="77777777" w:rsidR="007912B3" w:rsidRDefault="007912B3" w:rsidP="007912B3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2E808594" w:rsidR="001E106B" w:rsidRPr="00296787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03135B89" w:rsidR="006B4FAE" w:rsidRDefault="007912B3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</w:t>
      </w:r>
      <w:r w:rsidRPr="00EF4DFB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elación de los bienes inmuebles que sean de su propiedad o sobre los que ostenten algún derecho real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F932B4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CEDBEC3" w14:textId="6818D267" w:rsidR="007A6B7C" w:rsidRDefault="00F72F53" w:rsidP="003F463B">
      <w:pPr>
        <w:pStyle w:val="Sinespaciado"/>
        <w:spacing w:before="120" w:after="120"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7A101813" w14:textId="4FF95ACC" w:rsidR="00523F4E" w:rsidRDefault="00523F4E" w:rsidP="003F463B">
      <w:pPr>
        <w:pStyle w:val="Sinespaciado"/>
        <w:spacing w:before="120" w:after="120"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F91177">
        <w:rPr>
          <w:rFonts w:ascii="Mulish" w:hAnsi="Mulish"/>
        </w:rPr>
        <w:t>el atributo</w:t>
      </w:r>
      <w:r>
        <w:rPr>
          <w:rFonts w:ascii="Mulish" w:hAnsi="Mulish"/>
        </w:rPr>
        <w:t xml:space="preserve"> Reutilización, debe publicarse toda la información sujeta a obligación de publicidad activa en formato reutilizable, incluido el organigrama.</w:t>
      </w:r>
    </w:p>
    <w:p w14:paraId="2C1D3001" w14:textId="76C74E7B" w:rsidR="003F463B" w:rsidRDefault="003F463B" w:rsidP="007A6B7C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355CC668" w14:textId="6FF4CA2A" w:rsidR="003F463B" w:rsidRDefault="003F463B" w:rsidP="003F463B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F933E3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AESAN</w:t>
      </w:r>
      <w:r w:rsidRPr="00F933E3">
        <w:rPr>
          <w:rFonts w:ascii="Mulish" w:hAnsi="Mulish"/>
        </w:rPr>
        <w:t xml:space="preserve"> el 22 de junio. Recibidas sus observaciones el 10 de julio se procedió a su contestación el 14 de julio y a modificar el informe para recoger las recomendaciones aplicadas.</w:t>
      </w:r>
    </w:p>
    <w:p w14:paraId="4E94E3D0" w14:textId="77777777" w:rsidR="003F463B" w:rsidRDefault="003F463B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0EBBBEA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F91177">
        <w:rPr>
          <w:rFonts w:ascii="Mulish" w:hAnsi="Mulish"/>
        </w:rPr>
        <w:t>ju</w:t>
      </w:r>
      <w:r w:rsidR="003F463B">
        <w:rPr>
          <w:rFonts w:ascii="Mulish" w:hAnsi="Mulish"/>
        </w:rPr>
        <w:t>l</w:t>
      </w:r>
      <w:r w:rsidR="00F91177">
        <w:rPr>
          <w:rFonts w:ascii="Mulish" w:hAnsi="Mulish"/>
        </w:rPr>
        <w:t>io</w:t>
      </w:r>
      <w:r w:rsidR="007912B3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912B3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271D" w14:textId="77777777" w:rsidR="00B171EB" w:rsidRDefault="00B171EB" w:rsidP="00F31BC3">
      <w:r>
        <w:separator/>
      </w:r>
    </w:p>
  </w:endnote>
  <w:endnote w:type="continuationSeparator" w:id="0">
    <w:p w14:paraId="1EF22A0A" w14:textId="77777777" w:rsidR="00B171EB" w:rsidRDefault="00B171E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34451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F91177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6B42" w14:textId="77777777" w:rsidR="00B171EB" w:rsidRDefault="00B171EB" w:rsidP="00F31BC3">
      <w:r>
        <w:separator/>
      </w:r>
    </w:p>
  </w:footnote>
  <w:footnote w:type="continuationSeparator" w:id="0">
    <w:p w14:paraId="17A6979E" w14:textId="77777777" w:rsidR="00B171EB" w:rsidRDefault="00B171E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15A7BD1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74CEED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09EA631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C4288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968BD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1324"/>
    <w:rsid w:val="001E597E"/>
    <w:rsid w:val="001E5AAD"/>
    <w:rsid w:val="001F72EB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2472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0D01"/>
    <w:rsid w:val="003127E7"/>
    <w:rsid w:val="0031769F"/>
    <w:rsid w:val="003208A1"/>
    <w:rsid w:val="0033246F"/>
    <w:rsid w:val="00337C82"/>
    <w:rsid w:val="00341BCC"/>
    <w:rsid w:val="00343175"/>
    <w:rsid w:val="00344514"/>
    <w:rsid w:val="00347877"/>
    <w:rsid w:val="00352994"/>
    <w:rsid w:val="00352E71"/>
    <w:rsid w:val="00355DC0"/>
    <w:rsid w:val="00393F48"/>
    <w:rsid w:val="003A1694"/>
    <w:rsid w:val="003A390C"/>
    <w:rsid w:val="003A67D6"/>
    <w:rsid w:val="003B399C"/>
    <w:rsid w:val="003B57E6"/>
    <w:rsid w:val="003B6B96"/>
    <w:rsid w:val="003D2C4A"/>
    <w:rsid w:val="003D3263"/>
    <w:rsid w:val="003E564B"/>
    <w:rsid w:val="003E5C3E"/>
    <w:rsid w:val="003E5D2F"/>
    <w:rsid w:val="003E7CF3"/>
    <w:rsid w:val="003F463B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4EB6"/>
    <w:rsid w:val="004C6440"/>
    <w:rsid w:val="004D4B3E"/>
    <w:rsid w:val="004D50CC"/>
    <w:rsid w:val="004D7037"/>
    <w:rsid w:val="004E7B33"/>
    <w:rsid w:val="00506864"/>
    <w:rsid w:val="00521C69"/>
    <w:rsid w:val="00523F4E"/>
    <w:rsid w:val="005301DF"/>
    <w:rsid w:val="00532238"/>
    <w:rsid w:val="00536832"/>
    <w:rsid w:val="00540929"/>
    <w:rsid w:val="005525BE"/>
    <w:rsid w:val="00554184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51D2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12B3"/>
    <w:rsid w:val="007942B7"/>
    <w:rsid w:val="007954A6"/>
    <w:rsid w:val="007A6B7C"/>
    <w:rsid w:val="007B2DF6"/>
    <w:rsid w:val="007B5543"/>
    <w:rsid w:val="007B7A05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4D58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211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1EB"/>
    <w:rsid w:val="00B175DC"/>
    <w:rsid w:val="00B220EC"/>
    <w:rsid w:val="00B23DE2"/>
    <w:rsid w:val="00B344B3"/>
    <w:rsid w:val="00B426C4"/>
    <w:rsid w:val="00B45E39"/>
    <w:rsid w:val="00B5314A"/>
    <w:rsid w:val="00B56A3A"/>
    <w:rsid w:val="00B56D5B"/>
    <w:rsid w:val="00B61412"/>
    <w:rsid w:val="00B628C5"/>
    <w:rsid w:val="00B7216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3F6E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DF74CB"/>
    <w:rsid w:val="00E023B5"/>
    <w:rsid w:val="00E07201"/>
    <w:rsid w:val="00E15208"/>
    <w:rsid w:val="00E17DF6"/>
    <w:rsid w:val="00E2649A"/>
    <w:rsid w:val="00E30705"/>
    <w:rsid w:val="00E33169"/>
    <w:rsid w:val="00E51AC4"/>
    <w:rsid w:val="00E63F24"/>
    <w:rsid w:val="00E6528C"/>
    <w:rsid w:val="00E73F4D"/>
    <w:rsid w:val="00E778AC"/>
    <w:rsid w:val="00E83650"/>
    <w:rsid w:val="00E9286E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24FC"/>
    <w:rsid w:val="00F33A5B"/>
    <w:rsid w:val="00F36022"/>
    <w:rsid w:val="00F361B3"/>
    <w:rsid w:val="00F44609"/>
    <w:rsid w:val="00F46848"/>
    <w:rsid w:val="00F46B14"/>
    <w:rsid w:val="00F47DDE"/>
    <w:rsid w:val="00F614CD"/>
    <w:rsid w:val="00F717F7"/>
    <w:rsid w:val="00F71FF5"/>
    <w:rsid w:val="00F7274D"/>
    <w:rsid w:val="00F72F53"/>
    <w:rsid w:val="00F91177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1279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4C4EB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C4E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esan.gob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34462117FE2494A90012AD523A0B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273BE-AEF1-4ECA-9E3A-5862877D23D1}"/>
      </w:docPartPr>
      <w:docPartBody>
        <w:p w:rsidR="008A7CC7" w:rsidRDefault="00637E22" w:rsidP="00637E22">
          <w:pPr>
            <w:pStyle w:val="434462117FE2494A90012AD523A0BB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FDF2CCAA2E4A66AC1BE1F82F405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7692F-E4B3-4DBB-8AE0-AE54DDF10A5D}"/>
      </w:docPartPr>
      <w:docPartBody>
        <w:p w:rsidR="008A7CC7" w:rsidRDefault="00637E22" w:rsidP="00637E22">
          <w:pPr>
            <w:pStyle w:val="0DFDF2CCAA2E4A66AC1BE1F82F405299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37E2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A7CC7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03BBC"/>
    <w:rsid w:val="00C32372"/>
    <w:rsid w:val="00DA008C"/>
    <w:rsid w:val="00DE3DE6"/>
    <w:rsid w:val="00E4751E"/>
    <w:rsid w:val="00E64E85"/>
    <w:rsid w:val="00E73AA0"/>
    <w:rsid w:val="00EA0738"/>
    <w:rsid w:val="00EB2177"/>
    <w:rsid w:val="00ED410D"/>
    <w:rsid w:val="00EF5732"/>
    <w:rsid w:val="00F0267E"/>
    <w:rsid w:val="00F33A49"/>
    <w:rsid w:val="00F53F6B"/>
    <w:rsid w:val="00F63321"/>
    <w:rsid w:val="00F9223F"/>
    <w:rsid w:val="00F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7E2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434462117FE2494A90012AD523A0BB34">
    <w:name w:val="434462117FE2494A90012AD523A0BB34"/>
    <w:rsid w:val="00637E22"/>
    <w:pPr>
      <w:spacing w:after="160" w:line="259" w:lineRule="auto"/>
    </w:pPr>
  </w:style>
  <w:style w:type="paragraph" w:customStyle="1" w:styleId="0DFDF2CCAA2E4A66AC1BE1F82F405299">
    <w:name w:val="0DFDF2CCAA2E4A66AC1BE1F82F405299"/>
    <w:rsid w:val="00637E2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5</TotalTime>
  <Pages>4</Pages>
  <Words>1139</Words>
  <Characters>6268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4</cp:revision>
  <cp:lastPrinted>2026-02-09T15:38:00Z</cp:lastPrinted>
  <dcterms:created xsi:type="dcterms:W3CDTF">2026-07-14T11:11:00Z</dcterms:created>
  <dcterms:modified xsi:type="dcterms:W3CDTF">2026-07-21T09:00:00Z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