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 w:rsidP="00715E97"/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0A1EFB">
        <w:t xml:space="preserve">LA COMUNIDAD AUTÓNOMA DE CANTABRIA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8D3F25" w:rsidRDefault="006F17B5" w:rsidP="00C4559C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D3F2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0A1EFB" w:rsidRPr="008D3F25">
        <w:rPr>
          <w:rFonts w:asciiTheme="minorHAnsi" w:hAnsiTheme="minorHAnsi" w:cstheme="minorHAnsi"/>
          <w:szCs w:val="24"/>
        </w:rPr>
        <w:t xml:space="preserve">la Comunidad Autónoma de Cantabria </w:t>
      </w:r>
      <w:r w:rsidRPr="008D3F25">
        <w:rPr>
          <w:rFonts w:asciiTheme="minorHAnsi" w:hAnsiTheme="minorHAnsi" w:cstheme="minorHAnsi"/>
          <w:szCs w:val="24"/>
        </w:rPr>
        <w:t xml:space="preserve">al borrador de informe de evaluación en relación con la revisión del cumplimiento de las obligaciones de publicidad activa por parte de </w:t>
      </w:r>
      <w:r w:rsidR="00C4559C" w:rsidRPr="008D3F25">
        <w:rPr>
          <w:rFonts w:asciiTheme="minorHAnsi" w:hAnsiTheme="minorHAnsi" w:cstheme="minorHAnsi"/>
          <w:szCs w:val="24"/>
        </w:rPr>
        <w:t>esa Administración</w:t>
      </w:r>
      <w:r w:rsidRPr="008D3F2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0A1EFB" w:rsidRPr="008D3F25" w:rsidRDefault="008D3F25" w:rsidP="00C455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t>En cuanto a las observaciones referidas a</w:t>
      </w:r>
      <w:r w:rsidR="000A1EFB" w:rsidRPr="008D3F25">
        <w:rPr>
          <w:rFonts w:asciiTheme="minorHAnsi" w:hAnsiTheme="minorHAnsi" w:cstheme="minorHAnsi"/>
          <w:sz w:val="24"/>
          <w:szCs w:val="24"/>
        </w:rPr>
        <w:t xml:space="preserve"> la página 7 del </w:t>
      </w:r>
      <w:r w:rsidR="00C4559C" w:rsidRPr="008D3F25">
        <w:rPr>
          <w:rFonts w:asciiTheme="minorHAnsi" w:hAnsiTheme="minorHAnsi" w:cstheme="minorHAnsi"/>
          <w:sz w:val="24"/>
          <w:szCs w:val="24"/>
        </w:rPr>
        <w:t>borrador del informe de evaluación</w:t>
      </w:r>
      <w:r w:rsidR="000A1EFB" w:rsidRPr="008D3F25">
        <w:rPr>
          <w:rFonts w:asciiTheme="minorHAnsi" w:hAnsiTheme="minorHAnsi" w:cstheme="minorHAnsi"/>
          <w:sz w:val="24"/>
          <w:szCs w:val="24"/>
        </w:rPr>
        <w:t xml:space="preserve">, información de relevancia jurídica, </w:t>
      </w:r>
      <w:r w:rsidRPr="008D3F25">
        <w:rPr>
          <w:rFonts w:asciiTheme="minorHAnsi" w:hAnsiTheme="minorHAnsi" w:cstheme="minorHAnsi"/>
          <w:sz w:val="24"/>
          <w:szCs w:val="24"/>
        </w:rPr>
        <w:t>en la que s</w:t>
      </w:r>
      <w:r w:rsidR="000A1EFB" w:rsidRPr="008D3F25">
        <w:rPr>
          <w:rFonts w:asciiTheme="minorHAnsi" w:hAnsiTheme="minorHAnsi" w:cstheme="minorHAnsi"/>
          <w:sz w:val="24"/>
          <w:szCs w:val="24"/>
        </w:rPr>
        <w:t xml:space="preserve">e expone que en el portal de transparencia “No se informa sobre el plan anual normativo (artículo 32.1.i de su ley autonómica)”. </w:t>
      </w:r>
    </w:p>
    <w:p w:rsidR="00991DC8" w:rsidRPr="008D3F25" w:rsidRDefault="008D3F25" w:rsidP="00C4559C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D3F25">
        <w:rPr>
          <w:rFonts w:asciiTheme="minorHAnsi" w:hAnsiTheme="minorHAnsi" w:cstheme="minorHAnsi"/>
          <w:szCs w:val="24"/>
        </w:rPr>
        <w:t>En</w:t>
      </w:r>
      <w:r w:rsidR="00991DC8" w:rsidRPr="008D3F25">
        <w:rPr>
          <w:rFonts w:asciiTheme="minorHAnsi" w:hAnsiTheme="minorHAnsi" w:cstheme="minorHAnsi"/>
          <w:szCs w:val="24"/>
        </w:rPr>
        <w:t xml:space="preserve"> su informe </w:t>
      </w:r>
      <w:r w:rsidRPr="008D3F25">
        <w:rPr>
          <w:rFonts w:asciiTheme="minorHAnsi" w:hAnsiTheme="minorHAnsi" w:cstheme="minorHAnsi"/>
          <w:szCs w:val="24"/>
        </w:rPr>
        <w:t xml:space="preserve">de observaciones </w:t>
      </w:r>
      <w:r w:rsidR="00991DC8" w:rsidRPr="008D3F25">
        <w:rPr>
          <w:rFonts w:asciiTheme="minorHAnsi" w:hAnsiTheme="minorHAnsi" w:cstheme="minorHAnsi"/>
          <w:szCs w:val="24"/>
        </w:rPr>
        <w:t xml:space="preserve">se </w:t>
      </w:r>
      <w:r w:rsidR="00C4559C" w:rsidRPr="008D3F25">
        <w:rPr>
          <w:rFonts w:asciiTheme="minorHAnsi" w:hAnsiTheme="minorHAnsi" w:cstheme="minorHAnsi"/>
          <w:szCs w:val="24"/>
        </w:rPr>
        <w:t>indica</w:t>
      </w:r>
      <w:r w:rsidR="00991DC8" w:rsidRPr="008D3F25">
        <w:rPr>
          <w:rFonts w:asciiTheme="minorHAnsi" w:hAnsiTheme="minorHAnsi" w:cstheme="minorHAnsi"/>
          <w:szCs w:val="24"/>
        </w:rPr>
        <w:t xml:space="preserve"> que </w:t>
      </w:r>
      <w:r w:rsidR="000A1EFB" w:rsidRPr="008D3F25">
        <w:rPr>
          <w:rFonts w:asciiTheme="minorHAnsi" w:hAnsiTheme="minorHAnsi" w:cstheme="minorHAnsi"/>
          <w:szCs w:val="24"/>
        </w:rPr>
        <w:t xml:space="preserve">la obligación de aprobar el plan anual normativo que se recogía en el artículo 49.2 de la Ley 5/2018, de 22 de noviembre, de Régimen Jurídico del Gobierno, de la Administración y del Sector Público Institucional de la Comunidad Autónoma de Cantabria, </w:t>
      </w:r>
      <w:r w:rsidR="00C4559C" w:rsidRPr="008D3F25">
        <w:rPr>
          <w:rFonts w:asciiTheme="minorHAnsi" w:hAnsiTheme="minorHAnsi" w:cstheme="minorHAnsi"/>
          <w:szCs w:val="24"/>
        </w:rPr>
        <w:t xml:space="preserve">fue </w:t>
      </w:r>
      <w:r w:rsidR="000A1EFB" w:rsidRPr="008D3F25">
        <w:rPr>
          <w:rFonts w:asciiTheme="minorHAnsi" w:hAnsiTheme="minorHAnsi" w:cstheme="minorHAnsi"/>
          <w:szCs w:val="24"/>
        </w:rPr>
        <w:t>suprimido por la Ley de Cantabria 5/2019, de 23 de diciembre, Medidas Fiscales y Administrativas (BOC 30/12/2020).</w:t>
      </w:r>
      <w:r w:rsidR="00991DC8" w:rsidRPr="008D3F25">
        <w:rPr>
          <w:rFonts w:asciiTheme="minorHAnsi" w:hAnsiTheme="minorHAnsi" w:cstheme="minorHAnsi"/>
          <w:szCs w:val="24"/>
        </w:rPr>
        <w:t xml:space="preserve"> </w:t>
      </w:r>
    </w:p>
    <w:p w:rsidR="00B30DDE" w:rsidRDefault="00991DC8" w:rsidP="00C4559C">
      <w:pPr>
        <w:pStyle w:val="Cuerpodelboletn"/>
        <w:spacing w:before="120" w:after="120" w:line="312" w:lineRule="auto"/>
        <w:rPr>
          <w:rFonts w:asciiTheme="minorHAnsi" w:hAnsiTheme="minorHAnsi" w:cstheme="minorHAnsi"/>
          <w:color w:val="auto"/>
          <w:sz w:val="24"/>
        </w:rPr>
      </w:pPr>
      <w:r w:rsidRPr="008D3F25">
        <w:rPr>
          <w:rFonts w:asciiTheme="minorHAnsi" w:hAnsiTheme="minorHAnsi" w:cstheme="minorHAnsi"/>
          <w:sz w:val="24"/>
        </w:rPr>
        <w:t>E</w:t>
      </w:r>
      <w:r w:rsidRPr="008D3F25">
        <w:rPr>
          <w:rFonts w:asciiTheme="minorHAnsi" w:hAnsiTheme="minorHAnsi" w:cstheme="minorHAnsi"/>
          <w:color w:val="auto"/>
          <w:sz w:val="24"/>
        </w:rPr>
        <w:t xml:space="preserve">n relación con esta observación, cabe indicar que la exigencia de publicidad activa del Plan anual normativo en la metodología utilizada por el Consejo para evaluar </w:t>
      </w:r>
      <w:r w:rsidR="00DD3476">
        <w:rPr>
          <w:rFonts w:asciiTheme="minorHAnsi" w:hAnsiTheme="minorHAnsi" w:cstheme="minorHAnsi"/>
          <w:color w:val="auto"/>
          <w:sz w:val="24"/>
        </w:rPr>
        <w:t>los</w:t>
      </w:r>
      <w:r w:rsidRPr="008D3F25">
        <w:rPr>
          <w:rFonts w:asciiTheme="minorHAnsi" w:hAnsiTheme="minorHAnsi" w:cstheme="minorHAnsi"/>
          <w:color w:val="auto"/>
          <w:sz w:val="24"/>
        </w:rPr>
        <w:t xml:space="preserve"> portal</w:t>
      </w:r>
      <w:r w:rsidR="00DD3476">
        <w:rPr>
          <w:rFonts w:asciiTheme="minorHAnsi" w:hAnsiTheme="minorHAnsi" w:cstheme="minorHAnsi"/>
          <w:color w:val="auto"/>
          <w:sz w:val="24"/>
        </w:rPr>
        <w:t>es</w:t>
      </w:r>
      <w:r w:rsidRPr="008D3F25">
        <w:rPr>
          <w:rFonts w:asciiTheme="minorHAnsi" w:hAnsiTheme="minorHAnsi" w:cstheme="minorHAnsi"/>
          <w:color w:val="auto"/>
          <w:sz w:val="24"/>
        </w:rPr>
        <w:t xml:space="preserve"> de transparencia</w:t>
      </w:r>
      <w:r w:rsidR="00DD3476">
        <w:rPr>
          <w:rFonts w:asciiTheme="minorHAnsi" w:hAnsiTheme="minorHAnsi" w:cstheme="minorHAnsi"/>
          <w:color w:val="auto"/>
          <w:sz w:val="24"/>
        </w:rPr>
        <w:t>, en principio,</w:t>
      </w:r>
      <w:r w:rsidRPr="008D3F25">
        <w:rPr>
          <w:rFonts w:asciiTheme="minorHAnsi" w:hAnsiTheme="minorHAnsi" w:cstheme="minorHAnsi"/>
          <w:color w:val="auto"/>
          <w:sz w:val="24"/>
        </w:rPr>
        <w:t xml:space="preserve"> deriva de lo dispuesto en el artículo 132 de la Ley 39</w:t>
      </w:r>
      <w:r w:rsidR="006B0836" w:rsidRPr="008D3F25">
        <w:rPr>
          <w:rFonts w:asciiTheme="minorHAnsi" w:hAnsiTheme="minorHAnsi" w:cstheme="minorHAnsi"/>
          <w:color w:val="auto"/>
          <w:sz w:val="24"/>
        </w:rPr>
        <w:t>/</w:t>
      </w:r>
      <w:r w:rsidRPr="008D3F25">
        <w:rPr>
          <w:rFonts w:asciiTheme="minorHAnsi" w:hAnsiTheme="minorHAnsi" w:cstheme="minorHAnsi"/>
          <w:color w:val="auto"/>
          <w:sz w:val="24"/>
        </w:rPr>
        <w:t>2015, de 1 de octubre, del Procedimiento Administrativo Común de las Administraciones Públicas</w:t>
      </w:r>
      <w:r w:rsidR="006B0836" w:rsidRPr="008D3F25">
        <w:rPr>
          <w:rFonts w:asciiTheme="minorHAnsi" w:hAnsiTheme="minorHAnsi" w:cstheme="minorHAnsi"/>
          <w:color w:val="auto"/>
          <w:sz w:val="24"/>
        </w:rPr>
        <w:t xml:space="preserve">, </w:t>
      </w:r>
      <w:r w:rsidR="00DD3476">
        <w:rPr>
          <w:rFonts w:asciiTheme="minorHAnsi" w:hAnsiTheme="minorHAnsi" w:cstheme="minorHAnsi"/>
          <w:color w:val="auto"/>
          <w:sz w:val="24"/>
        </w:rPr>
        <w:t xml:space="preserve">pese a que se hiciera </w:t>
      </w:r>
      <w:r w:rsidR="006B0836" w:rsidRPr="008D3F25">
        <w:rPr>
          <w:rFonts w:asciiTheme="minorHAnsi" w:hAnsiTheme="minorHAnsi" w:cstheme="minorHAnsi"/>
          <w:color w:val="auto"/>
          <w:sz w:val="24"/>
        </w:rPr>
        <w:t>referencia a la ley de transparencia autonómica (Ley de Cantabria 1/2018, de 21 de marzo, de transparencia de la actividad pública).</w:t>
      </w:r>
      <w:r w:rsidR="003B493B" w:rsidRPr="008D3F25">
        <w:rPr>
          <w:rFonts w:asciiTheme="minorHAnsi" w:hAnsiTheme="minorHAnsi" w:cstheme="minorHAnsi"/>
          <w:color w:val="auto"/>
          <w:sz w:val="24"/>
        </w:rPr>
        <w:t xml:space="preserve"> </w:t>
      </w:r>
      <w:r w:rsidR="00EF3D67">
        <w:rPr>
          <w:rFonts w:asciiTheme="minorHAnsi" w:hAnsiTheme="minorHAnsi" w:cstheme="minorHAnsi"/>
          <w:color w:val="auto"/>
          <w:sz w:val="24"/>
        </w:rPr>
        <w:t>No obstante</w:t>
      </w:r>
      <w:r w:rsidR="00B30DDE">
        <w:rPr>
          <w:rFonts w:asciiTheme="minorHAnsi" w:hAnsiTheme="minorHAnsi" w:cstheme="minorHAnsi"/>
          <w:color w:val="auto"/>
          <w:sz w:val="24"/>
        </w:rPr>
        <w:t xml:space="preserve">, </w:t>
      </w:r>
      <w:r w:rsidR="00DD3476">
        <w:rPr>
          <w:rFonts w:asciiTheme="minorHAnsi" w:hAnsiTheme="minorHAnsi" w:cstheme="minorHAnsi"/>
          <w:color w:val="auto"/>
          <w:sz w:val="24"/>
        </w:rPr>
        <w:t xml:space="preserve">el mencionado precepto (art.132 de la Ley 39/2015) </w:t>
      </w:r>
      <w:r w:rsidR="00B30DDE">
        <w:rPr>
          <w:rFonts w:asciiTheme="minorHAnsi" w:hAnsiTheme="minorHAnsi" w:cstheme="minorHAnsi"/>
          <w:color w:val="auto"/>
          <w:sz w:val="24"/>
        </w:rPr>
        <w:t>no resulta de aplicación a las Comunidades Autónomas</w:t>
      </w:r>
      <w:r w:rsidR="00DD3476">
        <w:rPr>
          <w:rFonts w:asciiTheme="minorHAnsi" w:hAnsiTheme="minorHAnsi" w:cstheme="minorHAnsi"/>
          <w:color w:val="auto"/>
          <w:sz w:val="24"/>
        </w:rPr>
        <w:t>,</w:t>
      </w:r>
      <w:r w:rsidR="00B30DDE">
        <w:rPr>
          <w:rFonts w:asciiTheme="minorHAnsi" w:hAnsiTheme="minorHAnsi" w:cstheme="minorHAnsi"/>
          <w:color w:val="auto"/>
          <w:sz w:val="24"/>
        </w:rPr>
        <w:t xml:space="preserve"> tal como vino a declarar el</w:t>
      </w:r>
      <w:r w:rsidR="00B30DDE" w:rsidRPr="00B30DDE">
        <w:rPr>
          <w:rFonts w:asciiTheme="minorHAnsi" w:hAnsiTheme="minorHAnsi" w:cstheme="minorHAnsi"/>
          <w:color w:val="auto"/>
          <w:sz w:val="24"/>
        </w:rPr>
        <w:t xml:space="preserve"> Tribunal Constitucional</w:t>
      </w:r>
      <w:r w:rsidR="00B30DDE">
        <w:rPr>
          <w:rFonts w:asciiTheme="minorHAnsi" w:hAnsiTheme="minorHAnsi" w:cstheme="minorHAnsi"/>
          <w:color w:val="auto"/>
          <w:sz w:val="24"/>
        </w:rPr>
        <w:t xml:space="preserve"> en su </w:t>
      </w:r>
      <w:r w:rsidR="00B30DDE" w:rsidRPr="00B30DDE">
        <w:rPr>
          <w:rFonts w:asciiTheme="minorHAnsi" w:hAnsiTheme="minorHAnsi" w:cstheme="minorHAnsi"/>
          <w:color w:val="auto"/>
          <w:sz w:val="24"/>
        </w:rPr>
        <w:t xml:space="preserve">Sentencia 55/2018 de 24 </w:t>
      </w:r>
      <w:r w:rsidR="00BD0031">
        <w:rPr>
          <w:rFonts w:asciiTheme="minorHAnsi" w:hAnsiTheme="minorHAnsi" w:cstheme="minorHAnsi"/>
          <w:color w:val="auto"/>
          <w:sz w:val="24"/>
        </w:rPr>
        <w:t>de ma</w:t>
      </w:r>
      <w:r w:rsidR="00B30DDE" w:rsidRPr="00B30DDE">
        <w:rPr>
          <w:rFonts w:asciiTheme="minorHAnsi" w:hAnsiTheme="minorHAnsi" w:cstheme="minorHAnsi"/>
          <w:color w:val="auto"/>
          <w:sz w:val="24"/>
        </w:rPr>
        <w:t>yo 2018, Rec. 3628/2016</w:t>
      </w:r>
      <w:r w:rsidR="00DD3476">
        <w:rPr>
          <w:rFonts w:asciiTheme="minorHAnsi" w:hAnsiTheme="minorHAnsi" w:cstheme="minorHAnsi"/>
          <w:color w:val="auto"/>
          <w:sz w:val="24"/>
        </w:rPr>
        <w:t>.</w:t>
      </w:r>
      <w:r w:rsidR="00B30DDE" w:rsidRPr="00B30DDE">
        <w:rPr>
          <w:rFonts w:asciiTheme="minorHAnsi" w:hAnsiTheme="minorHAnsi" w:cstheme="minorHAnsi"/>
          <w:color w:val="auto"/>
          <w:sz w:val="24"/>
        </w:rPr>
        <w:t xml:space="preserve"> Por ello, se ha su</w:t>
      </w:r>
      <w:r w:rsidR="00B30DDE">
        <w:rPr>
          <w:rFonts w:asciiTheme="minorHAnsi" w:hAnsiTheme="minorHAnsi" w:cstheme="minorHAnsi"/>
          <w:color w:val="auto"/>
          <w:sz w:val="24"/>
        </w:rPr>
        <w:t>primido</w:t>
      </w:r>
      <w:r w:rsidR="00B30DDE" w:rsidRPr="00B30DDE">
        <w:rPr>
          <w:rFonts w:asciiTheme="minorHAnsi" w:hAnsiTheme="minorHAnsi" w:cstheme="minorHAnsi"/>
          <w:color w:val="auto"/>
          <w:sz w:val="24"/>
        </w:rPr>
        <w:t xml:space="preserve"> toda refe</w:t>
      </w:r>
      <w:r w:rsidR="00B30DDE">
        <w:rPr>
          <w:rFonts w:asciiTheme="minorHAnsi" w:hAnsiTheme="minorHAnsi" w:cstheme="minorHAnsi"/>
          <w:color w:val="auto"/>
          <w:sz w:val="24"/>
        </w:rPr>
        <w:t xml:space="preserve">rencia a esta concreta </w:t>
      </w:r>
      <w:r w:rsidR="00DD3476">
        <w:rPr>
          <w:rFonts w:asciiTheme="minorHAnsi" w:hAnsiTheme="minorHAnsi" w:cstheme="minorHAnsi"/>
          <w:color w:val="auto"/>
          <w:sz w:val="24"/>
        </w:rPr>
        <w:t>obligación</w:t>
      </w:r>
      <w:r w:rsidR="00B30DDE">
        <w:rPr>
          <w:rFonts w:asciiTheme="minorHAnsi" w:hAnsiTheme="minorHAnsi" w:cstheme="minorHAnsi"/>
          <w:color w:val="auto"/>
          <w:sz w:val="24"/>
        </w:rPr>
        <w:t xml:space="preserve"> </w:t>
      </w:r>
      <w:r w:rsidR="00B30DDE" w:rsidRPr="00B30DDE">
        <w:rPr>
          <w:rFonts w:asciiTheme="minorHAnsi" w:hAnsiTheme="minorHAnsi" w:cstheme="minorHAnsi"/>
          <w:color w:val="auto"/>
          <w:sz w:val="24"/>
        </w:rPr>
        <w:t>en el informe de eval</w:t>
      </w:r>
      <w:r w:rsidR="00B30DDE">
        <w:rPr>
          <w:rFonts w:asciiTheme="minorHAnsi" w:hAnsiTheme="minorHAnsi" w:cstheme="minorHAnsi"/>
          <w:color w:val="auto"/>
          <w:sz w:val="24"/>
        </w:rPr>
        <w:t>uación</w:t>
      </w:r>
      <w:r w:rsidR="00B30DDE" w:rsidRPr="00B30DDE">
        <w:rPr>
          <w:rFonts w:asciiTheme="minorHAnsi" w:hAnsiTheme="minorHAnsi" w:cstheme="minorHAnsi"/>
          <w:color w:val="auto"/>
          <w:sz w:val="24"/>
        </w:rPr>
        <w:t xml:space="preserve"> y</w:t>
      </w:r>
      <w:r w:rsidR="00DD3476">
        <w:rPr>
          <w:rFonts w:asciiTheme="minorHAnsi" w:hAnsiTheme="minorHAnsi" w:cstheme="minorHAnsi"/>
          <w:color w:val="auto"/>
          <w:sz w:val="24"/>
        </w:rPr>
        <w:t xml:space="preserve"> tampoco</w:t>
      </w:r>
      <w:r w:rsidR="00B30DDE" w:rsidRPr="00B30DDE">
        <w:rPr>
          <w:rFonts w:asciiTheme="minorHAnsi" w:hAnsiTheme="minorHAnsi" w:cstheme="minorHAnsi"/>
          <w:color w:val="auto"/>
          <w:sz w:val="24"/>
        </w:rPr>
        <w:t xml:space="preserve"> </w:t>
      </w:r>
      <w:r w:rsidR="00B30DDE">
        <w:rPr>
          <w:rFonts w:asciiTheme="minorHAnsi" w:hAnsiTheme="minorHAnsi" w:cstheme="minorHAnsi"/>
          <w:color w:val="auto"/>
          <w:sz w:val="24"/>
        </w:rPr>
        <w:t>ha sido tenida en cuenta a la hora de puntuar.</w:t>
      </w:r>
    </w:p>
    <w:p w:rsidR="000A1EFB" w:rsidRPr="008D3F25" w:rsidRDefault="000A1EFB" w:rsidP="008D3F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lastRenderedPageBreak/>
        <w:t>En cuanto a las modif</w:t>
      </w:r>
      <w:r w:rsidR="003B493B" w:rsidRPr="008D3F25">
        <w:rPr>
          <w:rFonts w:asciiTheme="minorHAnsi" w:hAnsiTheme="minorHAnsi" w:cstheme="minorHAnsi"/>
          <w:sz w:val="24"/>
          <w:szCs w:val="24"/>
        </w:rPr>
        <w:t>icaciones</w:t>
      </w:r>
      <w:r w:rsidRPr="008D3F25">
        <w:rPr>
          <w:rFonts w:asciiTheme="minorHAnsi" w:hAnsiTheme="minorHAnsi" w:cstheme="minorHAnsi"/>
          <w:sz w:val="24"/>
          <w:szCs w:val="24"/>
        </w:rPr>
        <w:t xml:space="preserve"> efectua</w:t>
      </w:r>
      <w:r w:rsidR="003B493B" w:rsidRPr="008D3F25">
        <w:rPr>
          <w:rFonts w:asciiTheme="minorHAnsi" w:hAnsiTheme="minorHAnsi" w:cstheme="minorHAnsi"/>
          <w:sz w:val="24"/>
          <w:szCs w:val="24"/>
        </w:rPr>
        <w:t>da</w:t>
      </w:r>
      <w:r w:rsidRPr="008D3F25">
        <w:rPr>
          <w:rFonts w:asciiTheme="minorHAnsi" w:hAnsiTheme="minorHAnsi" w:cstheme="minorHAnsi"/>
          <w:sz w:val="24"/>
          <w:szCs w:val="24"/>
        </w:rPr>
        <w:t>s</w:t>
      </w:r>
      <w:r w:rsidR="003A7B9B" w:rsidRPr="008D3F25">
        <w:rPr>
          <w:rFonts w:asciiTheme="minorHAnsi" w:hAnsiTheme="minorHAnsi" w:cstheme="minorHAnsi"/>
          <w:sz w:val="24"/>
          <w:szCs w:val="24"/>
        </w:rPr>
        <w:t xml:space="preserve"> en el portal y que se relacionan de los </w:t>
      </w:r>
      <w:r w:rsidRPr="008D3F25">
        <w:rPr>
          <w:rFonts w:asciiTheme="minorHAnsi" w:hAnsiTheme="minorHAnsi" w:cstheme="minorHAnsi"/>
          <w:sz w:val="24"/>
          <w:szCs w:val="24"/>
        </w:rPr>
        <w:t>n</w:t>
      </w:r>
      <w:r w:rsidR="003A7B9B" w:rsidRPr="008D3F25">
        <w:rPr>
          <w:rFonts w:asciiTheme="minorHAnsi" w:hAnsiTheme="minorHAnsi" w:cstheme="minorHAnsi"/>
          <w:sz w:val="24"/>
          <w:szCs w:val="24"/>
        </w:rPr>
        <w:t xml:space="preserve">úmeros </w:t>
      </w:r>
      <w:r w:rsidRPr="008D3F25">
        <w:rPr>
          <w:rFonts w:asciiTheme="minorHAnsi" w:hAnsiTheme="minorHAnsi" w:cstheme="minorHAnsi"/>
          <w:sz w:val="24"/>
          <w:szCs w:val="24"/>
        </w:rPr>
        <w:t>1 al 4</w:t>
      </w:r>
      <w:r w:rsidR="003A7B9B" w:rsidRPr="008D3F25">
        <w:rPr>
          <w:rFonts w:asciiTheme="minorHAnsi" w:hAnsiTheme="minorHAnsi" w:cstheme="minorHAnsi"/>
          <w:sz w:val="24"/>
          <w:szCs w:val="24"/>
        </w:rPr>
        <w:t>,</w:t>
      </w:r>
      <w:r w:rsidRPr="008D3F25">
        <w:rPr>
          <w:rFonts w:asciiTheme="minorHAnsi" w:hAnsiTheme="minorHAnsi" w:cstheme="minorHAnsi"/>
          <w:sz w:val="24"/>
          <w:szCs w:val="24"/>
        </w:rPr>
        <w:t xml:space="preserve"> se aceptan todas ellas,</w:t>
      </w:r>
      <w:r w:rsidR="000831E4">
        <w:rPr>
          <w:rFonts w:asciiTheme="minorHAnsi" w:hAnsiTheme="minorHAnsi" w:cstheme="minorHAnsi"/>
          <w:sz w:val="24"/>
          <w:szCs w:val="24"/>
        </w:rPr>
        <w:t xml:space="preserve"> </w:t>
      </w:r>
      <w:r w:rsidR="001750A8" w:rsidRPr="008D3F25">
        <w:rPr>
          <w:rFonts w:asciiTheme="minorHAnsi" w:hAnsiTheme="minorHAnsi" w:cstheme="minorHAnsi"/>
          <w:sz w:val="24"/>
          <w:szCs w:val="24"/>
        </w:rPr>
        <w:t xml:space="preserve">dado que </w:t>
      </w:r>
      <w:r w:rsidRPr="008D3F25">
        <w:rPr>
          <w:rFonts w:asciiTheme="minorHAnsi" w:hAnsiTheme="minorHAnsi" w:cstheme="minorHAnsi"/>
          <w:sz w:val="24"/>
          <w:szCs w:val="24"/>
        </w:rPr>
        <w:t xml:space="preserve">las mismas </w:t>
      </w:r>
      <w:r w:rsidR="001750A8" w:rsidRPr="008D3F25">
        <w:rPr>
          <w:rFonts w:asciiTheme="minorHAnsi" w:hAnsiTheme="minorHAnsi" w:cstheme="minorHAnsi"/>
          <w:sz w:val="24"/>
          <w:szCs w:val="24"/>
        </w:rPr>
        <w:t>se han producido dentro del per</w:t>
      </w:r>
      <w:r w:rsidR="003A7B9B" w:rsidRPr="008D3F25">
        <w:rPr>
          <w:rFonts w:asciiTheme="minorHAnsi" w:hAnsiTheme="minorHAnsi" w:cstheme="minorHAnsi"/>
          <w:sz w:val="24"/>
          <w:szCs w:val="24"/>
        </w:rPr>
        <w:t>íodo</w:t>
      </w:r>
      <w:r w:rsidR="001750A8" w:rsidRPr="008D3F25">
        <w:rPr>
          <w:rFonts w:asciiTheme="minorHAnsi" w:hAnsiTheme="minorHAnsi" w:cstheme="minorHAnsi"/>
          <w:sz w:val="24"/>
          <w:szCs w:val="24"/>
        </w:rPr>
        <w:t xml:space="preserve"> de evaluación. En consecuencia se ha procedido a </w:t>
      </w:r>
      <w:r w:rsidR="003A7B9B" w:rsidRPr="008D3F25">
        <w:rPr>
          <w:rFonts w:asciiTheme="minorHAnsi" w:hAnsiTheme="minorHAnsi" w:cstheme="minorHAnsi"/>
          <w:sz w:val="24"/>
          <w:szCs w:val="24"/>
        </w:rPr>
        <w:t xml:space="preserve">modificar el informe en el sentido de suprimir las observaciones afectadas por las modificaciones operadas y </w:t>
      </w:r>
      <w:r w:rsidR="001750A8" w:rsidRPr="008D3F25">
        <w:rPr>
          <w:rFonts w:asciiTheme="minorHAnsi" w:hAnsiTheme="minorHAnsi" w:cstheme="minorHAnsi"/>
          <w:sz w:val="24"/>
          <w:szCs w:val="24"/>
        </w:rPr>
        <w:t xml:space="preserve">reevaluar el cumplimiento de las obligaciones de publicidad activa por parte de </w:t>
      </w:r>
      <w:r w:rsidRPr="008D3F25">
        <w:rPr>
          <w:rFonts w:asciiTheme="minorHAnsi" w:hAnsiTheme="minorHAnsi" w:cstheme="minorHAnsi"/>
          <w:sz w:val="24"/>
          <w:szCs w:val="24"/>
        </w:rPr>
        <w:t>la Administración de la Comunidad Autónoma de Cantabria</w:t>
      </w:r>
      <w:r w:rsidR="008D3F25">
        <w:rPr>
          <w:rFonts w:asciiTheme="minorHAnsi" w:hAnsiTheme="minorHAnsi" w:cstheme="minorHAnsi"/>
          <w:sz w:val="24"/>
          <w:szCs w:val="24"/>
        </w:rPr>
        <w:t>.</w:t>
      </w:r>
      <w:r w:rsidR="000831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F17B5" w:rsidRPr="008D3F25" w:rsidRDefault="00E9466D" w:rsidP="00C455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t>T</w:t>
      </w:r>
      <w:r w:rsidR="006F17B5" w:rsidRPr="008D3F25">
        <w:rPr>
          <w:rFonts w:asciiTheme="minorHAnsi" w:hAnsiTheme="minorHAnsi" w:cstheme="minorHAnsi"/>
          <w:sz w:val="24"/>
          <w:szCs w:val="24"/>
        </w:rPr>
        <w:t xml:space="preserve">ras la revisión efectuada por parte de este Consejo, el Indicador de Cumplimiento de la Información Obligatoria correspondiente a </w:t>
      </w:r>
      <w:r w:rsidR="000A1EFB" w:rsidRPr="008D3F25">
        <w:rPr>
          <w:rFonts w:asciiTheme="minorHAnsi" w:hAnsiTheme="minorHAnsi" w:cstheme="minorHAnsi"/>
          <w:sz w:val="24"/>
          <w:szCs w:val="24"/>
        </w:rPr>
        <w:t>la Administración de la Comunidad Autónoma de Cantabria</w:t>
      </w:r>
      <w:r w:rsidR="006F17B5" w:rsidRPr="008D3F25">
        <w:rPr>
          <w:rFonts w:asciiTheme="minorHAnsi" w:hAnsiTheme="minorHAnsi" w:cstheme="minorHAnsi"/>
          <w:sz w:val="24"/>
          <w:szCs w:val="24"/>
        </w:rPr>
        <w:t xml:space="preserve"> se sitúa en el </w:t>
      </w:r>
      <w:r w:rsidR="00D6236A" w:rsidRPr="008D3F25">
        <w:rPr>
          <w:rFonts w:asciiTheme="minorHAnsi" w:hAnsiTheme="minorHAnsi" w:cstheme="minorHAnsi"/>
          <w:sz w:val="24"/>
          <w:szCs w:val="24"/>
        </w:rPr>
        <w:t>7</w:t>
      </w:r>
      <w:r w:rsidR="000933C4">
        <w:rPr>
          <w:rFonts w:asciiTheme="minorHAnsi" w:hAnsiTheme="minorHAnsi" w:cstheme="minorHAnsi"/>
          <w:sz w:val="24"/>
          <w:szCs w:val="24"/>
        </w:rPr>
        <w:t>6,</w:t>
      </w:r>
      <w:r w:rsidR="00DD3476">
        <w:rPr>
          <w:rFonts w:asciiTheme="minorHAnsi" w:hAnsiTheme="minorHAnsi" w:cstheme="minorHAnsi"/>
          <w:sz w:val="24"/>
          <w:szCs w:val="24"/>
        </w:rPr>
        <w:t>4</w:t>
      </w:r>
      <w:r w:rsidR="009E30AA" w:rsidRPr="008D3F25">
        <w:rPr>
          <w:rFonts w:asciiTheme="minorHAnsi" w:hAnsiTheme="minorHAnsi" w:cstheme="minorHAnsi"/>
          <w:sz w:val="24"/>
          <w:szCs w:val="24"/>
        </w:rPr>
        <w:t>%</w:t>
      </w:r>
      <w:r w:rsidR="006F17B5" w:rsidRPr="008D3F25">
        <w:rPr>
          <w:rFonts w:asciiTheme="minorHAnsi" w:hAnsiTheme="minorHAnsi" w:cstheme="minorHAnsi"/>
          <w:sz w:val="24"/>
          <w:szCs w:val="24"/>
        </w:rPr>
        <w:t>.</w:t>
      </w:r>
      <w:r w:rsidR="008D3F2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56B1" w:rsidRPr="008D3F25" w:rsidRDefault="003656B1" w:rsidP="00C4559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3F25">
        <w:rPr>
          <w:rFonts w:asciiTheme="minorHAnsi" w:hAnsiTheme="minorHAnsi" w:cstheme="minorHAnsi"/>
          <w:sz w:val="24"/>
          <w:szCs w:val="24"/>
        </w:rPr>
        <w:t>Este Consejo valora muy positivamente el esfuerzo realizado po</w:t>
      </w:r>
      <w:bookmarkStart w:id="0" w:name="_GoBack"/>
      <w:bookmarkEnd w:id="0"/>
      <w:r w:rsidRPr="008D3F25">
        <w:rPr>
          <w:rFonts w:asciiTheme="minorHAnsi" w:hAnsiTheme="minorHAnsi" w:cstheme="minorHAnsi"/>
          <w:sz w:val="24"/>
          <w:szCs w:val="24"/>
        </w:rPr>
        <w:t>r</w:t>
      </w:r>
      <w:r w:rsidR="00E9466D" w:rsidRPr="008D3F25">
        <w:rPr>
          <w:rFonts w:asciiTheme="minorHAnsi" w:hAnsiTheme="minorHAnsi" w:cstheme="minorHAnsi"/>
          <w:sz w:val="24"/>
          <w:szCs w:val="24"/>
        </w:rPr>
        <w:t xml:space="preserve"> la Administración de la Comunidad Autónoma de Cantabria </w:t>
      </w:r>
      <w:r w:rsidRPr="008D3F25">
        <w:rPr>
          <w:rFonts w:asciiTheme="minorHAnsi" w:hAnsiTheme="minorHAnsi" w:cstheme="minorHAnsi"/>
          <w:sz w:val="24"/>
          <w:szCs w:val="24"/>
        </w:rPr>
        <w:t>en la implantación</w:t>
      </w:r>
      <w:r w:rsidR="00E9466D" w:rsidRPr="008D3F25">
        <w:rPr>
          <w:rFonts w:asciiTheme="minorHAnsi" w:hAnsiTheme="minorHAnsi" w:cstheme="minorHAnsi"/>
          <w:sz w:val="24"/>
          <w:szCs w:val="24"/>
        </w:rPr>
        <w:t xml:space="preserve"> </w:t>
      </w:r>
      <w:r w:rsidRPr="008D3F25">
        <w:rPr>
          <w:rFonts w:asciiTheme="minorHAnsi" w:hAnsiTheme="minorHAnsi" w:cstheme="minorHAnsi"/>
          <w:sz w:val="24"/>
          <w:szCs w:val="24"/>
        </w:rPr>
        <w:t xml:space="preserve">de </w:t>
      </w:r>
      <w:r w:rsidR="000831E4">
        <w:rPr>
          <w:rFonts w:asciiTheme="minorHAnsi" w:hAnsiTheme="minorHAnsi" w:cstheme="minorHAnsi"/>
          <w:sz w:val="24"/>
          <w:szCs w:val="24"/>
        </w:rPr>
        <w:t xml:space="preserve">parte </w:t>
      </w:r>
      <w:r w:rsidRPr="008D3F25">
        <w:rPr>
          <w:rFonts w:asciiTheme="minorHAnsi" w:hAnsiTheme="minorHAnsi" w:cstheme="minorHAnsi"/>
          <w:sz w:val="24"/>
          <w:szCs w:val="24"/>
        </w:rPr>
        <w:t xml:space="preserve">las recomendaciones efectuadas y en la mejora en el cumplimiento de las obligaciones de publicidad activa. </w:t>
      </w:r>
      <w:r w:rsidR="000831E4">
        <w:rPr>
          <w:rFonts w:asciiTheme="minorHAnsi" w:hAnsiTheme="minorHAnsi" w:cstheme="minorHAnsi"/>
          <w:sz w:val="24"/>
          <w:szCs w:val="24"/>
        </w:rPr>
        <w:t xml:space="preserve">Mejora que, sin duda, será más visible cuando el año que viene este Consejo aborde el seguimiento del grado de cumplimiento de las recomendaciones contenidas en el informe de evaluación. </w:t>
      </w:r>
    </w:p>
    <w:p w:rsidR="006F17B5" w:rsidRDefault="006F17B5" w:rsidP="00C4559C">
      <w:pPr>
        <w:autoSpaceDE w:val="0"/>
        <w:autoSpaceDN w:val="0"/>
        <w:adjustRightInd w:val="0"/>
        <w:spacing w:before="120" w:after="120" w:line="312" w:lineRule="auto"/>
        <w:jc w:val="right"/>
      </w:pPr>
      <w:r w:rsidRPr="006F17B5">
        <w:rPr>
          <w:rFonts w:asciiTheme="minorHAnsi" w:hAnsiTheme="minorHAnsi" w:cstheme="minorHAnsi"/>
          <w:szCs w:val="24"/>
        </w:rPr>
        <w:t>Madrid, ju</w:t>
      </w:r>
      <w:r w:rsidR="000A1EFB">
        <w:rPr>
          <w:rFonts w:asciiTheme="minorHAnsi" w:hAnsiTheme="minorHAnsi" w:cstheme="minorHAnsi"/>
          <w:szCs w:val="24"/>
        </w:rPr>
        <w:t>lio</w:t>
      </w:r>
      <w:r w:rsidRPr="006F17B5">
        <w:rPr>
          <w:rFonts w:asciiTheme="minorHAnsi" w:hAnsiTheme="minorHAnsi" w:cstheme="minorHAnsi"/>
          <w:szCs w:val="24"/>
        </w:rPr>
        <w:t xml:space="preserve"> de 2020</w:t>
      </w:r>
    </w:p>
    <w:sectPr w:rsidR="006F17B5" w:rsidSect="00E9466D">
      <w:headerReference w:type="default" r:id="rId8"/>
      <w:footerReference w:type="default" r:id="rId9"/>
      <w:headerReference w:type="first" r:id="rId10"/>
      <w:pgSz w:w="11906" w:h="16838" w:code="9"/>
      <w:pgMar w:top="1418" w:right="1134" w:bottom="24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6A" w:rsidRDefault="00D6236A" w:rsidP="00344FE7">
      <w:pPr>
        <w:spacing w:after="0" w:line="240" w:lineRule="auto"/>
      </w:pPr>
      <w:r>
        <w:separator/>
      </w:r>
    </w:p>
  </w:endnote>
  <w:endnote w:type="continuationSeparator" w:id="0">
    <w:p w:rsidR="00D6236A" w:rsidRDefault="00D6236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236A" w:rsidRPr="00C23F36" w:rsidRDefault="00D6236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933C4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6A" w:rsidRDefault="00D6236A" w:rsidP="00344FE7">
      <w:pPr>
        <w:spacing w:after="0" w:line="240" w:lineRule="auto"/>
      </w:pPr>
      <w:r>
        <w:separator/>
      </w:r>
    </w:p>
  </w:footnote>
  <w:footnote w:type="continuationSeparator" w:id="0">
    <w:p w:rsidR="00D6236A" w:rsidRDefault="00D6236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A" w:rsidRDefault="00D6236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72D41BF" wp14:editId="4E401D0B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36A" w:rsidRDefault="00D6236A">
    <w:pPr>
      <w:pStyle w:val="Encabezado"/>
    </w:pPr>
  </w:p>
  <w:p w:rsidR="00D6236A" w:rsidRDefault="00D6236A" w:rsidP="00344FE7">
    <w:pPr>
      <w:pStyle w:val="Encabezado"/>
    </w:pPr>
  </w:p>
  <w:p w:rsidR="00D6236A" w:rsidRDefault="00D6236A" w:rsidP="00344FE7">
    <w:pPr>
      <w:pStyle w:val="Encabezado"/>
    </w:pPr>
  </w:p>
  <w:p w:rsidR="00D6236A" w:rsidRDefault="00D6236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A" w:rsidRDefault="00D6236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CA714FA" wp14:editId="00DC7678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4B97D30" wp14:editId="7B0458A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24B"/>
    <w:multiLevelType w:val="hybridMultilevel"/>
    <w:tmpl w:val="C18C9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61053"/>
    <w:multiLevelType w:val="hybridMultilevel"/>
    <w:tmpl w:val="0AC8D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831E4"/>
    <w:rsid w:val="000933C4"/>
    <w:rsid w:val="000A1EFB"/>
    <w:rsid w:val="000F4F49"/>
    <w:rsid w:val="001257F9"/>
    <w:rsid w:val="0014196C"/>
    <w:rsid w:val="001750A8"/>
    <w:rsid w:val="00175D6C"/>
    <w:rsid w:val="0018324C"/>
    <w:rsid w:val="001B16D9"/>
    <w:rsid w:val="001E44BC"/>
    <w:rsid w:val="00251194"/>
    <w:rsid w:val="003259B9"/>
    <w:rsid w:val="00344FE7"/>
    <w:rsid w:val="00351475"/>
    <w:rsid w:val="003656B1"/>
    <w:rsid w:val="003A7B9B"/>
    <w:rsid w:val="003B493B"/>
    <w:rsid w:val="003B5DE7"/>
    <w:rsid w:val="003F38BD"/>
    <w:rsid w:val="004B15B8"/>
    <w:rsid w:val="006B0836"/>
    <w:rsid w:val="006F17B5"/>
    <w:rsid w:val="006F5890"/>
    <w:rsid w:val="0071472F"/>
    <w:rsid w:val="00715E97"/>
    <w:rsid w:val="007342F2"/>
    <w:rsid w:val="007A662D"/>
    <w:rsid w:val="007C00E5"/>
    <w:rsid w:val="007C0642"/>
    <w:rsid w:val="007D24E2"/>
    <w:rsid w:val="00815DA2"/>
    <w:rsid w:val="0089717A"/>
    <w:rsid w:val="008D3F25"/>
    <w:rsid w:val="00901F1F"/>
    <w:rsid w:val="009029E0"/>
    <w:rsid w:val="00991DC8"/>
    <w:rsid w:val="009D2560"/>
    <w:rsid w:val="009D6677"/>
    <w:rsid w:val="009E30AA"/>
    <w:rsid w:val="00B2797F"/>
    <w:rsid w:val="00B30DDE"/>
    <w:rsid w:val="00B31F84"/>
    <w:rsid w:val="00B35A53"/>
    <w:rsid w:val="00BC7A82"/>
    <w:rsid w:val="00BD0031"/>
    <w:rsid w:val="00C23F36"/>
    <w:rsid w:val="00C305B6"/>
    <w:rsid w:val="00C3135F"/>
    <w:rsid w:val="00C4559C"/>
    <w:rsid w:val="00C736B9"/>
    <w:rsid w:val="00D445A4"/>
    <w:rsid w:val="00D6236A"/>
    <w:rsid w:val="00DB2CB4"/>
    <w:rsid w:val="00DB2CCC"/>
    <w:rsid w:val="00DD07B5"/>
    <w:rsid w:val="00DD3476"/>
    <w:rsid w:val="00E03C82"/>
    <w:rsid w:val="00E4386D"/>
    <w:rsid w:val="00E5135F"/>
    <w:rsid w:val="00E64F85"/>
    <w:rsid w:val="00E9466D"/>
    <w:rsid w:val="00EB7058"/>
    <w:rsid w:val="00EC3AAE"/>
    <w:rsid w:val="00EF3D67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Cuerpodelboletn">
    <w:name w:val="Cuerpo del boletín"/>
    <w:basedOn w:val="Normal"/>
    <w:qFormat/>
    <w:rsid w:val="006B0836"/>
    <w:pPr>
      <w:spacing w:line="240" w:lineRule="auto"/>
      <w:jc w:val="both"/>
    </w:pPr>
    <w:rPr>
      <w:rFonts w:ascii="Century Gothic" w:hAnsi="Century Gothic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Cuerpodelboletn">
    <w:name w:val="Cuerpo del boletín"/>
    <w:basedOn w:val="Normal"/>
    <w:qFormat/>
    <w:rsid w:val="006B0836"/>
    <w:pPr>
      <w:spacing w:line="240" w:lineRule="auto"/>
      <w:jc w:val="both"/>
    </w:pPr>
    <w:rPr>
      <w:rFonts w:ascii="Century Gothic" w:hAnsi="Century Gothic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7</cp:revision>
  <cp:lastPrinted>2015-01-27T17:42:00Z</cp:lastPrinted>
  <dcterms:created xsi:type="dcterms:W3CDTF">2020-07-08T09:21:00Z</dcterms:created>
  <dcterms:modified xsi:type="dcterms:W3CDTF">2020-09-18T08:55:00Z</dcterms:modified>
</cp:coreProperties>
</file>