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CA1C10">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313908A1" wp14:editId="740CD177">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09764C" w:rsidRPr="00006957" w:rsidRDefault="0009764C"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por parte del Consejo General de Colegios Oficiales </w:t>
                                </w:r>
                                <w:r>
                                  <w:rPr>
                                    <w:rFonts w:ascii="Century Gothic" w:hAnsi="Century Gothic"/>
                                    <w:sz w:val="50"/>
                                    <w:szCs w:val="50"/>
                                    <w:lang w:bidi="es-ES"/>
                                  </w:rPr>
                                  <w:t>de Dietistas-Nutricionistas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09764C" w:rsidRPr="00006957" w:rsidRDefault="0009764C"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por parte del Consejo General de Colegios Oficiales </w:t>
                          </w:r>
                          <w:r>
                            <w:rPr>
                              <w:rFonts w:ascii="Century Gothic" w:hAnsi="Century Gothic"/>
                              <w:sz w:val="50"/>
                              <w:szCs w:val="50"/>
                              <w:lang w:bidi="es-ES"/>
                            </w:rPr>
                            <w:t>de Dietistas-Nutricionistas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2ACCBF4A" wp14:editId="0BD3338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9764C" w:rsidRDefault="0009764C" w:rsidP="00006957">
                            <w:pPr>
                              <w:pStyle w:val="Ttulo2"/>
                              <w:tabs>
                                <w:tab w:val="left" w:pos="142"/>
                              </w:tabs>
                              <w:ind w:left="567"/>
                            </w:pPr>
                            <w:r>
                              <w:rPr>
                                <w:noProof/>
                                <w:lang w:eastAsia="es-ES"/>
                              </w:rPr>
                              <w:drawing>
                                <wp:inline distT="0" distB="0" distL="0" distR="0" wp14:anchorId="18B1E8F1" wp14:editId="7C42366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9764C" w:rsidRDefault="0009764C" w:rsidP="00006957">
                      <w:pPr>
                        <w:pStyle w:val="Ttulo2"/>
                        <w:tabs>
                          <w:tab w:val="left" w:pos="142"/>
                        </w:tabs>
                        <w:ind w:left="567"/>
                      </w:pPr>
                      <w:r>
                        <w:rPr>
                          <w:noProof/>
                          <w:lang w:eastAsia="es-ES"/>
                        </w:rPr>
                        <w:drawing>
                          <wp:inline distT="0" distB="0" distL="0" distR="0" wp14:anchorId="18B1E8F1" wp14:editId="7C42366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CA1C10">
      <w:pPr>
        <w:spacing w:before="120" w:after="120" w:line="312" w:lineRule="auto"/>
      </w:pPr>
    </w:p>
    <w:p w:rsidR="0082470D" w:rsidRPr="00B1184C" w:rsidRDefault="0082470D" w:rsidP="00CA1C10">
      <w:pPr>
        <w:spacing w:before="120" w:after="120" w:line="312" w:lineRule="auto"/>
      </w:pPr>
    </w:p>
    <w:p w:rsidR="0082470D" w:rsidRPr="00B1184C" w:rsidRDefault="0082470D" w:rsidP="00CA1C10">
      <w:pPr>
        <w:spacing w:before="120" w:after="120" w:line="312" w:lineRule="auto"/>
        <w:rPr>
          <w:rFonts w:ascii="Arial" w:hAnsi="Arial"/>
          <w:b/>
          <w:sz w:val="36"/>
        </w:rPr>
      </w:pPr>
    </w:p>
    <w:p w:rsidR="0082470D" w:rsidRPr="00A15BB1" w:rsidRDefault="00751FAA" w:rsidP="00CA1C10">
      <w:pPr>
        <w:spacing w:before="120" w:after="120" w:line="312" w:lineRule="auto"/>
        <w:rPr>
          <w:rFonts w:ascii="Arial" w:hAnsi="Arial"/>
          <w:b/>
          <w:sz w:val="24"/>
        </w:rPr>
      </w:pPr>
      <w:r w:rsidRPr="00A15BB1">
        <w:rPr>
          <w:noProof/>
          <w:sz w:val="16"/>
          <w:lang w:eastAsia="es-ES"/>
        </w:rPr>
        <mc:AlternateContent>
          <mc:Choice Requires="wps">
            <w:drawing>
              <wp:anchor distT="0" distB="0" distL="114300" distR="114300" simplePos="0" relativeHeight="251655168" behindDoc="0" locked="0" layoutInCell="1" allowOverlap="1" wp14:anchorId="4E093772" wp14:editId="52A0E7DB">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6D2AB"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CA1C10">
      <w:pPr>
        <w:spacing w:before="120" w:after="120" w:line="312" w:lineRule="auto"/>
        <w:ind w:right="-2"/>
        <w:jc w:val="both"/>
        <w:rPr>
          <w:rFonts w:cs="Arial"/>
          <w:szCs w:val="22"/>
        </w:rPr>
        <w:sectPr w:rsidR="00415DBD" w:rsidSect="00A15BB1">
          <w:pgSz w:w="11906" w:h="16838" w:code="9"/>
          <w:pgMar w:top="1701" w:right="630" w:bottom="1134" w:left="720" w:header="720" w:footer="720" w:gutter="0"/>
          <w:cols w:space="720"/>
          <w:docGrid w:linePitch="326"/>
        </w:sectPr>
      </w:pPr>
    </w:p>
    <w:p w:rsidR="00415DBD" w:rsidRDefault="00415DBD" w:rsidP="00CA1C10">
      <w:pPr>
        <w:pStyle w:val="Ttulo2"/>
        <w:spacing w:before="120" w:after="120" w:line="312" w:lineRule="auto"/>
        <w:rPr>
          <w:lang w:bidi="es-ES"/>
        </w:rPr>
      </w:pPr>
      <w:r>
        <w:rPr>
          <w:lang w:bidi="es-ES"/>
        </w:rPr>
        <w:lastRenderedPageBreak/>
        <w:t>Marco de la evaluación.</w:t>
      </w:r>
    </w:p>
    <w:p w:rsidR="00415DBD" w:rsidRDefault="00415DBD" w:rsidP="00CA1C10">
      <w:pPr>
        <w:spacing w:before="120" w:after="120" w:line="312" w:lineRule="auto"/>
        <w:ind w:right="-2"/>
        <w:jc w:val="both"/>
        <w:rPr>
          <w:rFonts w:cs="Arial"/>
          <w:szCs w:val="22"/>
        </w:rPr>
      </w:pPr>
    </w:p>
    <w:p w:rsidR="003A7A35" w:rsidRPr="0057273E" w:rsidRDefault="003A7A35" w:rsidP="00CA1C10">
      <w:pPr>
        <w:spacing w:before="120" w:after="120" w:line="312" w:lineRule="auto"/>
        <w:ind w:right="-2"/>
        <w:jc w:val="both"/>
        <w:rPr>
          <w:rFonts w:cs="Arial"/>
          <w:color w:val="000000" w:themeColor="text1"/>
          <w:szCs w:val="22"/>
        </w:rPr>
      </w:pPr>
      <w:bookmarkStart w:id="0" w:name="_GoBack"/>
      <w:bookmarkEnd w:id="0"/>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4A49B4" w:rsidRDefault="004A49B4" w:rsidP="004A49B4">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4A49B4" w:rsidRDefault="004A49B4" w:rsidP="004A49B4">
      <w:pPr>
        <w:pStyle w:val="Prrafodelista"/>
        <w:numPr>
          <w:ilvl w:val="0"/>
          <w:numId w:val="21"/>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4A49B4" w:rsidRDefault="004A49B4" w:rsidP="004A49B4">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Funciones que desarrollan</w:t>
      </w:r>
    </w:p>
    <w:p w:rsidR="004A49B4" w:rsidRDefault="004A49B4" w:rsidP="004A49B4">
      <w:pPr>
        <w:pStyle w:val="Prrafodelista"/>
        <w:numPr>
          <w:ilvl w:val="0"/>
          <w:numId w:val="22"/>
        </w:numPr>
        <w:spacing w:before="120" w:after="120" w:line="312" w:lineRule="auto"/>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4A49B4" w:rsidRDefault="004A49B4" w:rsidP="004A49B4">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4A49B4" w:rsidRDefault="004A49B4" w:rsidP="004A49B4">
      <w:pPr>
        <w:pStyle w:val="Prrafodelista"/>
        <w:numPr>
          <w:ilvl w:val="0"/>
          <w:numId w:val="22"/>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4A49B4" w:rsidRDefault="004A49B4" w:rsidP="004A49B4">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4A49B4" w:rsidRDefault="004A49B4" w:rsidP="004A49B4">
      <w:pPr>
        <w:pStyle w:val="Prrafodelista"/>
        <w:numPr>
          <w:ilvl w:val="0"/>
          <w:numId w:val="23"/>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4A49B4" w:rsidRDefault="004A49B4" w:rsidP="004A49B4">
      <w:pPr>
        <w:pStyle w:val="Prrafodelista"/>
        <w:numPr>
          <w:ilvl w:val="0"/>
          <w:numId w:val="23"/>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CA1C10">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CA1C10">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CA1C10">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CA1C10">
      <w:pPr>
        <w:spacing w:before="120" w:after="120" w:line="312" w:lineRule="auto"/>
        <w:sectPr w:rsidR="00415DBD" w:rsidSect="00A15BB1">
          <w:type w:val="continuous"/>
          <w:pgSz w:w="11906" w:h="16838" w:code="9"/>
          <w:pgMar w:top="1701" w:right="630" w:bottom="1134" w:left="720" w:header="720" w:footer="720" w:gutter="0"/>
          <w:cols w:num="2" w:space="720"/>
          <w:docGrid w:linePitch="326"/>
        </w:sectPr>
      </w:pPr>
    </w:p>
    <w:p w:rsidR="009536D4" w:rsidRDefault="009536D4" w:rsidP="00CA1C10">
      <w:pPr>
        <w:spacing w:before="120" w:after="120" w:line="312" w:lineRule="auto"/>
      </w:pPr>
    </w:p>
    <w:p w:rsidR="0082470D" w:rsidRPr="004720A5" w:rsidRDefault="00A15BB1" w:rsidP="00CA1C10">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CA1C10">
      <w:pPr>
        <w:spacing w:before="120" w:after="120" w:line="312" w:lineRule="auto"/>
        <w:rPr>
          <w:rFonts w:ascii="Arial" w:hAnsi="Arial"/>
        </w:rPr>
      </w:pPr>
    </w:p>
    <w:p w:rsidR="00760E4B" w:rsidRPr="00B1184C" w:rsidRDefault="00760E4B" w:rsidP="00CA1C10">
      <w:pPr>
        <w:pStyle w:val="Cuerpodelboletn"/>
        <w:spacing w:before="120" w:after="120" w:line="312" w:lineRule="auto"/>
        <w:sectPr w:rsidR="00760E4B" w:rsidRPr="00B1184C" w:rsidSect="00A15BB1">
          <w:type w:val="continuous"/>
          <w:pgSz w:w="11906" w:h="16838" w:code="9"/>
          <w:pgMar w:top="1701" w:right="630" w:bottom="1134" w:left="720" w:header="720" w:footer="720" w:gutter="0"/>
          <w:cols w:space="720"/>
          <w:docGrid w:linePitch="326"/>
        </w:sectPr>
      </w:pPr>
    </w:p>
    <w:p w:rsidR="004720A5" w:rsidRDefault="004720A5" w:rsidP="00CA1C10">
      <w:pPr>
        <w:pStyle w:val="Ttulo2"/>
        <w:numPr>
          <w:ilvl w:val="1"/>
          <w:numId w:val="2"/>
        </w:numPr>
        <w:spacing w:before="120" w:after="120" w:line="312" w:lineRule="auto"/>
        <w:ind w:left="284" w:hanging="284"/>
        <w:rPr>
          <w:lang w:bidi="es-ES"/>
        </w:rPr>
      </w:pPr>
      <w:r>
        <w:rPr>
          <w:lang w:bidi="es-ES"/>
        </w:rPr>
        <w:lastRenderedPageBreak/>
        <w:t>Localización</w:t>
      </w:r>
    </w:p>
    <w:p w:rsidR="0094639E" w:rsidRDefault="00C770CC" w:rsidP="00CA1C10">
      <w:pPr>
        <w:pStyle w:val="Cuerpodelboletn"/>
        <w:spacing w:before="120" w:after="120" w:line="312" w:lineRule="auto"/>
        <w:rPr>
          <w:lang w:bidi="es-ES"/>
        </w:rPr>
      </w:pPr>
      <w:r>
        <w:rPr>
          <w:lang w:bidi="es-ES"/>
        </w:rPr>
        <w:t xml:space="preserve">La web del </w:t>
      </w:r>
      <w:r w:rsidRPr="00E30FFA">
        <w:rPr>
          <w:lang w:bidi="es-ES"/>
        </w:rPr>
        <w:t xml:space="preserve">Consejo General de Colegios Oficiales de </w:t>
      </w:r>
      <w:r w:rsidR="00CA1C10">
        <w:rPr>
          <w:lang w:bidi="es-ES"/>
        </w:rPr>
        <w:t>Dietistas</w:t>
      </w:r>
      <w:r w:rsidR="00B63594">
        <w:rPr>
          <w:lang w:bidi="es-ES"/>
        </w:rPr>
        <w:t>-Nutricionistas</w:t>
      </w:r>
      <w:r>
        <w:rPr>
          <w:lang w:bidi="es-ES"/>
        </w:rPr>
        <w:t xml:space="preserve"> </w:t>
      </w:r>
      <w:hyperlink r:id="rId14" w:history="1">
        <w:r w:rsidR="00B63594">
          <w:rPr>
            <w:rStyle w:val="Hipervnculo"/>
          </w:rPr>
          <w:t>https://www.consejodietistasnutricionistas.com/</w:t>
        </w:r>
      </w:hyperlink>
      <w:r w:rsidR="00B63594">
        <w:t xml:space="preserve"> </w:t>
      </w:r>
      <w:r w:rsidR="00290042">
        <w:t xml:space="preserve">(en adelante CGCODN)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lastRenderedPageBreak/>
        <w:t>c</w:t>
      </w:r>
      <w:r w:rsidR="00BA09D5">
        <w:rPr>
          <w:lang w:bidi="es-ES"/>
        </w:rPr>
        <w:t xml:space="preserve">orporación sujetas a obligaciones de publicidad activa establecidas por la LTAIBG. </w:t>
      </w:r>
      <w:r w:rsidR="005436BD">
        <w:rPr>
          <w:lang w:bidi="es-ES"/>
        </w:rPr>
        <w:t xml:space="preserve">La información relevante a efectos de transparencia está ubicada en diferentes </w:t>
      </w:r>
      <w:r w:rsidR="0094639E">
        <w:rPr>
          <w:lang w:bidi="es-ES"/>
        </w:rPr>
        <w:t>apartados de la barra superior de su página web (</w:t>
      </w:r>
      <w:r w:rsidR="005436BD">
        <w:rPr>
          <w:lang w:bidi="es-ES"/>
        </w:rPr>
        <w:t>“</w:t>
      </w:r>
      <w:r w:rsidR="000C4DDD">
        <w:rPr>
          <w:lang w:bidi="es-ES"/>
        </w:rPr>
        <w:t>Institución</w:t>
      </w:r>
      <w:r w:rsidR="005436BD">
        <w:rPr>
          <w:lang w:bidi="es-ES"/>
        </w:rPr>
        <w:t xml:space="preserve">” </w:t>
      </w:r>
      <w:r w:rsidR="0094639E">
        <w:rPr>
          <w:lang w:bidi="es-ES"/>
        </w:rPr>
        <w:t>y</w:t>
      </w:r>
      <w:r w:rsidR="005436BD">
        <w:rPr>
          <w:lang w:bidi="es-ES"/>
        </w:rPr>
        <w:t xml:space="preserve"> “</w:t>
      </w:r>
      <w:r w:rsidR="00F145EC">
        <w:rPr>
          <w:lang w:bidi="es-ES"/>
        </w:rPr>
        <w:t>Dietista-Nutricionista</w:t>
      </w:r>
      <w:r w:rsidR="005436BD">
        <w:rPr>
          <w:lang w:bidi="es-ES"/>
        </w:rPr>
        <w:t>”</w:t>
      </w:r>
      <w:r w:rsidR="0094639E">
        <w:rPr>
          <w:lang w:bidi="es-ES"/>
        </w:rPr>
        <w:t>).</w:t>
      </w:r>
    </w:p>
    <w:p w:rsidR="00C770CC" w:rsidRDefault="00C770CC" w:rsidP="00CA1C10">
      <w:pPr>
        <w:pStyle w:val="Cuerpodelboletn"/>
        <w:spacing w:before="120" w:after="120" w:line="312" w:lineRule="auto"/>
        <w:rPr>
          <w:lang w:bidi="es-ES"/>
        </w:rPr>
      </w:pPr>
    </w:p>
    <w:p w:rsidR="005E4C3A" w:rsidRDefault="005E4C3A" w:rsidP="00CA1C10">
      <w:pPr>
        <w:pStyle w:val="Cuerpodelboletn"/>
        <w:spacing w:before="120" w:after="120" w:line="312" w:lineRule="auto"/>
        <w:rPr>
          <w:lang w:bidi="es-ES"/>
        </w:rPr>
        <w:sectPr w:rsidR="005E4C3A" w:rsidSect="00A15BB1">
          <w:type w:val="continuous"/>
          <w:pgSz w:w="11906" w:h="16838" w:code="9"/>
          <w:pgMar w:top="1701" w:right="720" w:bottom="1134" w:left="720" w:header="720" w:footer="720" w:gutter="0"/>
          <w:cols w:num="2" w:space="720"/>
          <w:docGrid w:linePitch="326"/>
        </w:sectPr>
      </w:pPr>
    </w:p>
    <w:p w:rsidR="00A75334" w:rsidRDefault="00A75334" w:rsidP="00CA1C10">
      <w:pPr>
        <w:pStyle w:val="Cuerpodelboletn"/>
        <w:spacing w:before="120" w:after="120" w:line="312" w:lineRule="auto"/>
        <w:rPr>
          <w:lang w:bidi="es-ES"/>
        </w:rPr>
      </w:pPr>
    </w:p>
    <w:p w:rsidR="003F6EDC" w:rsidRPr="004720A5" w:rsidRDefault="00A15BB1" w:rsidP="00CA1C10">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CA1C10">
      <w:pPr>
        <w:pStyle w:val="Cuerpodelboletn"/>
        <w:spacing w:before="120" w:after="120" w:line="312" w:lineRule="auto"/>
        <w:sectPr w:rsidR="00041B0F" w:rsidSect="00A15BB1">
          <w:type w:val="continuous"/>
          <w:pgSz w:w="11906" w:h="16838" w:code="9"/>
          <w:pgMar w:top="1701" w:right="720" w:bottom="1134" w:left="720" w:header="720" w:footer="720" w:gutter="0"/>
          <w:cols w:space="720"/>
          <w:docGrid w:linePitch="326"/>
        </w:sectPr>
      </w:pPr>
    </w:p>
    <w:p w:rsidR="003E5D2F" w:rsidRPr="003E5D2F" w:rsidRDefault="003E5D2F" w:rsidP="00A15BB1">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CA1C10">
      <w:pPr>
        <w:pStyle w:val="Ttulo3"/>
        <w:spacing w:before="120" w:after="120" w:line="312" w:lineRule="auto"/>
        <w:rPr>
          <w:lang w:bidi="es-ES"/>
        </w:rPr>
      </w:pPr>
      <w:r>
        <w:rPr>
          <w:lang w:bidi="es-ES"/>
        </w:rPr>
        <w:t>Contenidos</w:t>
      </w:r>
    </w:p>
    <w:p w:rsidR="00F31D1D" w:rsidRDefault="00F31D1D" w:rsidP="00CA1C10">
      <w:pPr>
        <w:pStyle w:val="Cuerpodelboletn"/>
        <w:spacing w:before="120" w:after="120" w:line="312" w:lineRule="auto"/>
        <w:ind w:left="-76"/>
        <w:rPr>
          <w:lang w:bidi="es-ES"/>
        </w:rPr>
      </w:pPr>
      <w:r>
        <w:rPr>
          <w:lang w:bidi="es-ES"/>
        </w:rPr>
        <w:t>En e</w:t>
      </w:r>
      <w:r w:rsidR="00290042">
        <w:rPr>
          <w:lang w:bidi="es-ES"/>
        </w:rPr>
        <w:t xml:space="preserve">l </w:t>
      </w:r>
      <w:r w:rsidR="00290042" w:rsidRPr="00095B19">
        <w:rPr>
          <w:u w:val="single"/>
          <w:lang w:bidi="es-ES"/>
        </w:rPr>
        <w:t>apartado “Institución”</w:t>
      </w:r>
      <w:r w:rsidR="00290042">
        <w:rPr>
          <w:lang w:bidi="es-ES"/>
        </w:rPr>
        <w:t xml:space="preserve">, </w:t>
      </w:r>
      <w:r>
        <w:rPr>
          <w:lang w:bidi="es-ES"/>
        </w:rPr>
        <w:t>se ofrece la siguiente información</w:t>
      </w:r>
      <w:r w:rsidR="00CA1C10">
        <w:rPr>
          <w:lang w:bidi="es-ES"/>
        </w:rPr>
        <w:t xml:space="preserve"> </w:t>
      </w:r>
      <w:r>
        <w:rPr>
          <w:lang w:bidi="es-ES"/>
        </w:rPr>
        <w:t>de interés para est</w:t>
      </w:r>
      <w:r w:rsidR="00095B19">
        <w:rPr>
          <w:lang w:bidi="es-ES"/>
        </w:rPr>
        <w:t>e</w:t>
      </w:r>
      <w:r>
        <w:rPr>
          <w:lang w:bidi="es-ES"/>
        </w:rPr>
        <w:t xml:space="preserve"> grupo de obligaciones:</w:t>
      </w:r>
    </w:p>
    <w:p w:rsidR="00F31D1D" w:rsidRDefault="00F31D1D" w:rsidP="00CC2645">
      <w:pPr>
        <w:pStyle w:val="Cuerpodelboletn"/>
        <w:numPr>
          <w:ilvl w:val="0"/>
          <w:numId w:val="5"/>
        </w:numPr>
        <w:spacing w:before="120" w:after="120" w:line="312" w:lineRule="auto"/>
        <w:ind w:left="0" w:firstLine="0"/>
        <w:rPr>
          <w:lang w:bidi="es-ES"/>
        </w:rPr>
      </w:pPr>
      <w:r>
        <w:rPr>
          <w:lang w:bidi="es-ES"/>
        </w:rPr>
        <w:t xml:space="preserve">En el </w:t>
      </w:r>
      <w:r w:rsidR="00290042">
        <w:rPr>
          <w:lang w:bidi="es-ES"/>
        </w:rPr>
        <w:t xml:space="preserve">acceso “Bienvenida” </w:t>
      </w:r>
      <w:r>
        <w:rPr>
          <w:lang w:bidi="es-ES"/>
        </w:rPr>
        <w:t xml:space="preserve">se ofrece la siguiente </w:t>
      </w:r>
      <w:r w:rsidR="00290042">
        <w:rPr>
          <w:lang w:bidi="es-ES"/>
        </w:rPr>
        <w:t>informa</w:t>
      </w:r>
      <w:r>
        <w:rPr>
          <w:lang w:bidi="es-ES"/>
        </w:rPr>
        <w:t>ción sobre la propia página web:</w:t>
      </w:r>
    </w:p>
    <w:p w:rsidR="00F31D1D" w:rsidRDefault="00F31D1D" w:rsidP="00CA1C10">
      <w:pPr>
        <w:pStyle w:val="Cuerpodelboletn"/>
        <w:numPr>
          <w:ilvl w:val="0"/>
          <w:numId w:val="20"/>
        </w:numPr>
        <w:spacing w:before="120" w:after="120" w:line="312" w:lineRule="auto"/>
        <w:rPr>
          <w:lang w:bidi="es-ES"/>
        </w:rPr>
      </w:pPr>
      <w:r>
        <w:rPr>
          <w:lang w:bidi="es-ES"/>
        </w:rPr>
        <w:lastRenderedPageBreak/>
        <w:t>Es</w:t>
      </w:r>
      <w:r w:rsidR="00290042">
        <w:rPr>
          <w:lang w:bidi="es-ES"/>
        </w:rPr>
        <w:t xml:space="preserve">tructura </w:t>
      </w:r>
      <w:r>
        <w:rPr>
          <w:lang w:bidi="es-ES"/>
        </w:rPr>
        <w:t xml:space="preserve">del </w:t>
      </w:r>
      <w:r>
        <w:t>CGCODN: A</w:t>
      </w:r>
      <w:r w:rsidR="00290042">
        <w:rPr>
          <w:lang w:bidi="es-ES"/>
        </w:rPr>
        <w:t>samblea General, Pleno y Comisión Ejecutiva</w:t>
      </w:r>
      <w:r>
        <w:rPr>
          <w:lang w:bidi="es-ES"/>
        </w:rPr>
        <w:t>.</w:t>
      </w:r>
      <w:r w:rsidR="00CA1C10">
        <w:rPr>
          <w:lang w:bidi="es-ES"/>
        </w:rPr>
        <w:t xml:space="preserve"> </w:t>
      </w:r>
      <w:r w:rsidR="00095B19">
        <w:rPr>
          <w:lang w:bidi="es-ES"/>
        </w:rPr>
        <w:t>Esta información se completa con la que se proporciona en el acceso “Comisiones de trabajo” (3 comisiones)</w:t>
      </w:r>
    </w:p>
    <w:p w:rsidR="00290042" w:rsidRDefault="00F31D1D" w:rsidP="00CA1C10">
      <w:pPr>
        <w:pStyle w:val="Cuerpodelboletn"/>
        <w:numPr>
          <w:ilvl w:val="0"/>
          <w:numId w:val="20"/>
        </w:numPr>
        <w:spacing w:before="120" w:after="120" w:line="312" w:lineRule="auto"/>
        <w:rPr>
          <w:lang w:bidi="es-ES"/>
        </w:rPr>
      </w:pPr>
      <w:r>
        <w:rPr>
          <w:lang w:bidi="es-ES"/>
        </w:rPr>
        <w:t>F</w:t>
      </w:r>
      <w:r w:rsidR="00290042">
        <w:rPr>
          <w:lang w:bidi="es-ES"/>
        </w:rPr>
        <w:t>echa de creación (</w:t>
      </w:r>
      <w:r w:rsidR="00290042">
        <w:t>por Ley 19/2014, de 15 de octubre), funciones y objetivos.</w:t>
      </w:r>
    </w:p>
    <w:p w:rsidR="00F31D1D" w:rsidRDefault="00F31D1D" w:rsidP="00CA1C10">
      <w:pPr>
        <w:pStyle w:val="Cuerpodelboletn"/>
        <w:numPr>
          <w:ilvl w:val="0"/>
          <w:numId w:val="20"/>
        </w:numPr>
        <w:spacing w:before="120" w:after="120" w:line="312" w:lineRule="auto"/>
        <w:rPr>
          <w:lang w:bidi="es-ES"/>
        </w:rPr>
      </w:pPr>
      <w:r>
        <w:t>Organigrama del CGCODN</w:t>
      </w:r>
      <w:r w:rsidR="00DF656C">
        <w:t>.</w:t>
      </w:r>
      <w:r>
        <w:t xml:space="preserve"> </w:t>
      </w:r>
    </w:p>
    <w:p w:rsidR="00F31D1D" w:rsidRDefault="00F31D1D" w:rsidP="00CA1C10">
      <w:pPr>
        <w:pStyle w:val="Prrafodelista"/>
        <w:numPr>
          <w:ilvl w:val="0"/>
          <w:numId w:val="20"/>
        </w:numPr>
        <w:spacing w:before="120" w:after="120" w:line="312" w:lineRule="auto"/>
        <w:contextualSpacing w:val="0"/>
        <w:jc w:val="both"/>
        <w:rPr>
          <w:color w:val="000000"/>
          <w:lang w:bidi="es-ES"/>
        </w:rPr>
      </w:pPr>
      <w:r w:rsidRPr="00F31D1D">
        <w:rPr>
          <w:color w:val="000000"/>
          <w:lang w:bidi="es-ES"/>
        </w:rPr>
        <w:lastRenderedPageBreak/>
        <w:t xml:space="preserve">Estatutos provisionales </w:t>
      </w:r>
      <w:r>
        <w:rPr>
          <w:color w:val="000000"/>
          <w:lang w:bidi="es-ES"/>
        </w:rPr>
        <w:t xml:space="preserve">(aprobados por </w:t>
      </w:r>
      <w:r w:rsidRPr="00F31D1D">
        <w:rPr>
          <w:color w:val="000000"/>
          <w:lang w:bidi="es-ES"/>
        </w:rPr>
        <w:t>Orden SCB/85/2019, de 16 de enero</w:t>
      </w:r>
      <w:r>
        <w:rPr>
          <w:color w:val="000000"/>
          <w:lang w:bidi="es-ES"/>
        </w:rPr>
        <w:t>), de los que se proporciona su publicación en el BOE en formato pdf.</w:t>
      </w:r>
    </w:p>
    <w:p w:rsidR="00095B19" w:rsidRDefault="00F31D1D" w:rsidP="00CA1C10">
      <w:pPr>
        <w:pStyle w:val="Prrafodelista"/>
        <w:numPr>
          <w:ilvl w:val="0"/>
          <w:numId w:val="5"/>
        </w:numPr>
        <w:spacing w:before="120" w:after="120" w:line="312" w:lineRule="auto"/>
        <w:ind w:left="0" w:firstLine="0"/>
        <w:contextualSpacing w:val="0"/>
        <w:jc w:val="both"/>
        <w:rPr>
          <w:color w:val="000000"/>
          <w:lang w:bidi="es-ES"/>
        </w:rPr>
      </w:pPr>
      <w:r>
        <w:rPr>
          <w:color w:val="000000"/>
          <w:lang w:bidi="es-ES"/>
        </w:rPr>
        <w:t>El acceso “Comisión Ejecutiva, Pleno y</w:t>
      </w:r>
      <w:r w:rsidR="00CA1C10">
        <w:rPr>
          <w:color w:val="000000"/>
          <w:lang w:bidi="es-ES"/>
        </w:rPr>
        <w:t xml:space="preserve"> </w:t>
      </w:r>
      <w:r>
        <w:rPr>
          <w:color w:val="000000"/>
          <w:lang w:bidi="es-ES"/>
        </w:rPr>
        <w:t>Asamblea” cuenta con tres pestañas, una por cada uno de estos órganos, en los que se identifica a sus miembros (y ex miembros)</w:t>
      </w:r>
      <w:r w:rsidR="00095B19">
        <w:rPr>
          <w:color w:val="000000"/>
          <w:lang w:bidi="es-ES"/>
        </w:rPr>
        <w:t>. Esta información también se proporciona sobre la web.</w:t>
      </w:r>
    </w:p>
    <w:p w:rsidR="00095B19" w:rsidRDefault="00095B19" w:rsidP="00CA1C10">
      <w:pPr>
        <w:pStyle w:val="Cuerpodelboletn"/>
        <w:spacing w:before="120" w:after="120" w:line="312" w:lineRule="auto"/>
        <w:rPr>
          <w:lang w:bidi="es-ES"/>
        </w:rPr>
      </w:pPr>
      <w:r>
        <w:rPr>
          <w:lang w:bidi="es-ES"/>
        </w:rPr>
        <w:t xml:space="preserve">Por otro lado, bajo el </w:t>
      </w:r>
      <w:r w:rsidRPr="00095B19">
        <w:rPr>
          <w:u w:val="single"/>
          <w:lang w:bidi="es-ES"/>
        </w:rPr>
        <w:t>apartado “Dietista-Nutricionista”,</w:t>
      </w:r>
      <w:r>
        <w:rPr>
          <w:lang w:bidi="es-ES"/>
        </w:rPr>
        <w:t xml:space="preserve"> se ofrece la siguiente información:</w:t>
      </w:r>
    </w:p>
    <w:p w:rsidR="00095B19" w:rsidRDefault="00095B19" w:rsidP="00CA1C10">
      <w:pPr>
        <w:pStyle w:val="Cuerpodelboletn"/>
        <w:numPr>
          <w:ilvl w:val="0"/>
          <w:numId w:val="5"/>
        </w:numPr>
        <w:spacing w:before="120" w:after="120" w:line="312" w:lineRule="auto"/>
        <w:ind w:left="0" w:firstLine="0"/>
        <w:rPr>
          <w:lang w:bidi="es-ES"/>
        </w:rPr>
      </w:pPr>
      <w:r>
        <w:t>En el acceso “Legislación” incluye normativa de interés (hasta 5 disposiciones) para este concreto colectivo profesional, con enlaces al BOE consolidado que permite su descarga.</w:t>
      </w:r>
    </w:p>
    <w:p w:rsidR="00A744B2" w:rsidRDefault="00A744B2" w:rsidP="00CA1C10">
      <w:pPr>
        <w:pStyle w:val="Cuerpodelboletn"/>
        <w:spacing w:before="120" w:after="120" w:line="312" w:lineRule="auto"/>
        <w:ind w:left="-76"/>
        <w:rPr>
          <w:lang w:bidi="es-ES"/>
        </w:rPr>
      </w:pPr>
    </w:p>
    <w:p w:rsidR="00894358" w:rsidRDefault="00C4050E" w:rsidP="00CA1C10">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8527336" wp14:editId="6E1AC2B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4B6C5"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3AD0076" wp14:editId="6EF76CD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9764C" w:rsidRPr="00F31BC3" w:rsidRDefault="0009764C" w:rsidP="00C4050E">
                            <w:r w:rsidRPr="00965C69">
                              <w:rPr>
                                <w:noProof/>
                                <w:lang w:eastAsia="es-ES"/>
                              </w:rPr>
                              <w:drawing>
                                <wp:inline distT="0" distB="0" distL="0" distR="0" wp14:anchorId="280E3CA8" wp14:editId="4539BCB1">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09764C" w:rsidRPr="00F31BC3" w:rsidRDefault="0009764C" w:rsidP="00C4050E">
                      <w:r w:rsidRPr="00965C69">
                        <w:rPr>
                          <w:noProof/>
                          <w:lang w:eastAsia="es-ES"/>
                        </w:rPr>
                        <w:drawing>
                          <wp:inline distT="0" distB="0" distL="0" distR="0" wp14:anchorId="68A50038" wp14:editId="1D065710">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413F32">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A93672">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A93672">
        <w:rPr>
          <w:lang w:bidi="es-ES"/>
        </w:rPr>
        <w:t>CGCODN</w:t>
      </w:r>
      <w:r w:rsidR="008229DB" w:rsidRPr="00732961">
        <w:rPr>
          <w:lang w:bidi="es-ES"/>
        </w:rPr>
        <w:t xml:space="preserve">. </w:t>
      </w:r>
    </w:p>
    <w:p w:rsidR="00F23CB0" w:rsidRDefault="00F23CB0" w:rsidP="00413F32">
      <w:pPr>
        <w:pStyle w:val="Prrafodelista"/>
        <w:spacing w:before="120" w:after="120" w:line="312" w:lineRule="auto"/>
        <w:ind w:left="0"/>
        <w:contextualSpacing w:val="0"/>
        <w:jc w:val="both"/>
        <w:rPr>
          <w:lang w:bidi="es-ES"/>
        </w:rPr>
      </w:pPr>
      <w:r>
        <w:rPr>
          <w:lang w:bidi="es-ES"/>
        </w:rPr>
        <w:t xml:space="preserve">No se recoge la </w:t>
      </w:r>
      <w:r w:rsidR="00095B19">
        <w:rPr>
          <w:lang w:bidi="es-ES"/>
        </w:rPr>
        <w:t xml:space="preserve">normativa de general aplicación a los </w:t>
      </w:r>
      <w:r>
        <w:rPr>
          <w:lang w:bidi="es-ES"/>
        </w:rPr>
        <w:t xml:space="preserve">Colegios Profesionales. </w:t>
      </w:r>
    </w:p>
    <w:p w:rsidR="00300D7C" w:rsidRDefault="00706A57" w:rsidP="00413F32">
      <w:pPr>
        <w:pStyle w:val="Prrafodelista"/>
        <w:spacing w:before="120" w:after="120" w:line="312" w:lineRule="auto"/>
        <w:ind w:left="0"/>
        <w:contextualSpacing w:val="0"/>
        <w:jc w:val="both"/>
      </w:pPr>
      <w:r>
        <w:rPr>
          <w:lang w:bidi="es-ES"/>
        </w:rPr>
        <w:t xml:space="preserve">No </w:t>
      </w:r>
      <w:r w:rsidR="00095B19">
        <w:rPr>
          <w:lang w:bidi="es-ES"/>
        </w:rPr>
        <w:t xml:space="preserve">se informa sobre el </w:t>
      </w:r>
      <w:r>
        <w:rPr>
          <w:lang w:bidi="es-ES"/>
        </w:rPr>
        <w:t>perfil y trayectoria profesional</w:t>
      </w:r>
      <w:r w:rsidR="00095B19">
        <w:rPr>
          <w:lang w:bidi="es-ES"/>
        </w:rPr>
        <w:t xml:space="preserve"> de los</w:t>
      </w:r>
      <w:r>
        <w:rPr>
          <w:lang w:bidi="es-ES"/>
        </w:rPr>
        <w:t xml:space="preserve"> responsables de</w:t>
      </w:r>
      <w:r w:rsidR="00300D7C">
        <w:rPr>
          <w:lang w:bidi="es-ES"/>
        </w:rPr>
        <w:t xml:space="preserve">l </w:t>
      </w:r>
      <w:r w:rsidR="00300D7C">
        <w:t>CGCODN.</w:t>
      </w:r>
    </w:p>
    <w:p w:rsidR="00DF656C" w:rsidRDefault="00DF656C" w:rsidP="00413F32">
      <w:pPr>
        <w:pStyle w:val="Prrafodelista"/>
        <w:spacing w:before="120" w:after="120" w:line="312" w:lineRule="auto"/>
        <w:ind w:left="0"/>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 xml:space="preserve">La información del apartado </w:t>
      </w:r>
      <w:r w:rsidRPr="00FD0689">
        <w:rPr>
          <w:lang w:bidi="es-ES"/>
        </w:rPr>
        <w:t>“</w:t>
      </w:r>
      <w:r>
        <w:rPr>
          <w:lang w:bidi="es-ES"/>
        </w:rPr>
        <w:t xml:space="preserve">Aviso legal” que se localiza en la parte </w:t>
      </w:r>
      <w:r w:rsidRPr="00FD0689">
        <w:rPr>
          <w:lang w:bidi="es-ES"/>
        </w:rPr>
        <w:t xml:space="preserve">inferior de su página web </w:t>
      </w:r>
      <w:r>
        <w:rPr>
          <w:lang w:bidi="es-ES"/>
        </w:rPr>
        <w:t xml:space="preserve">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DF656C" w:rsidRPr="00831442" w:rsidRDefault="009E7254" w:rsidP="00CA1C10">
      <w:pPr>
        <w:pStyle w:val="Prrafodelista"/>
        <w:numPr>
          <w:ilvl w:val="0"/>
          <w:numId w:val="6"/>
        </w:numPr>
        <w:spacing w:before="120" w:after="120" w:line="312" w:lineRule="auto"/>
        <w:ind w:left="0" w:firstLine="0"/>
        <w:contextualSpacing w:val="0"/>
        <w:jc w:val="both"/>
      </w:pPr>
      <w:r>
        <w:rPr>
          <w:lang w:bidi="es-ES"/>
        </w:rPr>
        <w:t xml:space="preserve">Por lo que respecta a la </w:t>
      </w:r>
      <w:r w:rsidRPr="0007256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7256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DF656C">
        <w:rPr>
          <w:lang w:bidi="es-ES"/>
        </w:rPr>
        <w:t>, en su mayor parte se proporciona sobre la página web y por tanto, no es reutilizable.</w:t>
      </w:r>
      <w:r w:rsidR="00DF656C" w:rsidRPr="00DF656C">
        <w:t xml:space="preserve"> </w:t>
      </w:r>
      <w:r w:rsidR="00DF656C" w:rsidRPr="00831442">
        <w:t xml:space="preserve">Por otro lado, </w:t>
      </w:r>
      <w:r w:rsidR="00DF656C">
        <w:t xml:space="preserve">en ningún caso </w:t>
      </w:r>
      <w:r w:rsidR="00DF656C" w:rsidRPr="00831442">
        <w:t xml:space="preserve">existen referencias a la fecha de la información en que se realizó la última revisión de la información publicada, por lo que no puede decirse que la publicación cumpla suficientemente los requisitos de actualización establecidos en la LTAIBG. </w:t>
      </w:r>
    </w:p>
    <w:p w:rsidR="00413F32" w:rsidRDefault="00413F32" w:rsidP="00CA1C10">
      <w:pPr>
        <w:pStyle w:val="Prrafodelista"/>
        <w:spacing w:before="120" w:after="120" w:line="312" w:lineRule="auto"/>
        <w:ind w:left="284"/>
        <w:contextualSpacing w:val="0"/>
        <w:jc w:val="both"/>
        <w:rPr>
          <w:lang w:bidi="es-ES"/>
        </w:rPr>
      </w:pPr>
    </w:p>
    <w:p w:rsidR="003E5D2F" w:rsidRDefault="003E5D2F" w:rsidP="00CA1C10">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DF656C" w:rsidRDefault="00DF656C" w:rsidP="00CA1C10">
      <w:pPr>
        <w:pStyle w:val="Ttulo3"/>
        <w:spacing w:before="120" w:after="120" w:line="312" w:lineRule="auto"/>
        <w:ind w:left="360"/>
        <w:rPr>
          <w:lang w:bidi="es-ES"/>
        </w:rPr>
      </w:pPr>
      <w:r>
        <w:rPr>
          <w:lang w:bidi="es-ES"/>
        </w:rPr>
        <w:t>Contenidos</w:t>
      </w:r>
    </w:p>
    <w:p w:rsidR="00413F32" w:rsidRDefault="00413F32" w:rsidP="00413F32">
      <w:pPr>
        <w:spacing w:before="120" w:after="120" w:line="312" w:lineRule="auto"/>
        <w:ind w:left="142"/>
        <w:jc w:val="both"/>
        <w:rPr>
          <w:lang w:bidi="es-ES"/>
        </w:rPr>
      </w:pPr>
      <w:r w:rsidRPr="0074313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l CGCODN</w:t>
      </w:r>
      <w:r w:rsidRPr="00732961">
        <w:rPr>
          <w:lang w:bidi="es-ES"/>
        </w:rPr>
        <w:t>.</w:t>
      </w:r>
    </w:p>
    <w:p w:rsidR="00DF656C" w:rsidRDefault="00413F32" w:rsidP="00413F32">
      <w:pPr>
        <w:spacing w:before="120" w:after="120" w:line="312" w:lineRule="auto"/>
        <w:jc w:val="both"/>
      </w:pPr>
      <w:r>
        <w:rPr>
          <w:lang w:bidi="es-ES"/>
        </w:rPr>
        <w:t>En el</w:t>
      </w:r>
      <w:r w:rsidR="00064CC9">
        <w:rPr>
          <w:lang w:bidi="es-ES"/>
        </w:rPr>
        <w:t xml:space="preserve"> </w:t>
      </w:r>
      <w:r w:rsidR="00DF656C">
        <w:rPr>
          <w:lang w:bidi="es-ES"/>
        </w:rPr>
        <w:t>acceso</w:t>
      </w:r>
      <w:r w:rsidR="00086EE3">
        <w:rPr>
          <w:lang w:bidi="es-ES"/>
        </w:rPr>
        <w:t xml:space="preserve"> “Relaciones Institucionales y Convenios”</w:t>
      </w:r>
      <w:r>
        <w:rPr>
          <w:lang w:bidi="es-ES"/>
        </w:rPr>
        <w:t>,</w:t>
      </w:r>
      <w:r w:rsidR="00064CC9">
        <w:rPr>
          <w:lang w:bidi="es-ES"/>
        </w:rPr>
        <w:t xml:space="preserve"> </w:t>
      </w:r>
      <w:r w:rsidR="00086EE3">
        <w:rPr>
          <w:lang w:bidi="es-ES"/>
        </w:rPr>
        <w:t xml:space="preserve">dentro del apartado </w:t>
      </w:r>
      <w:r w:rsidR="004C030B">
        <w:rPr>
          <w:lang w:bidi="es-ES"/>
        </w:rPr>
        <w:t>“Institución”</w:t>
      </w:r>
      <w:r w:rsidR="00DF656C">
        <w:rPr>
          <w:lang w:bidi="es-ES"/>
        </w:rPr>
        <w:t xml:space="preserve">, </w:t>
      </w:r>
      <w:r>
        <w:rPr>
          <w:lang w:bidi="es-ES"/>
        </w:rPr>
        <w:t>se</w:t>
      </w:r>
      <w:r w:rsidR="00DF656C">
        <w:rPr>
          <w:lang w:bidi="es-ES"/>
        </w:rPr>
        <w:t xml:space="preserve"> informa sobre la p</w:t>
      </w:r>
      <w:r w:rsidR="00A93672">
        <w:rPr>
          <w:lang w:bidi="es-ES"/>
        </w:rPr>
        <w:t>ágina web</w:t>
      </w:r>
      <w:r w:rsidR="00064CC9">
        <w:rPr>
          <w:lang w:bidi="es-ES"/>
        </w:rPr>
        <w:t xml:space="preserve"> </w:t>
      </w:r>
      <w:r>
        <w:rPr>
          <w:lang w:bidi="es-ES"/>
        </w:rPr>
        <w:t xml:space="preserve">y sin detalle </w:t>
      </w:r>
      <w:r w:rsidR="00DF656C">
        <w:rPr>
          <w:lang w:bidi="es-ES"/>
        </w:rPr>
        <w:t xml:space="preserve">de las relaciones </w:t>
      </w:r>
      <w:r w:rsidR="00A93672">
        <w:rPr>
          <w:lang w:bidi="es-ES"/>
        </w:rPr>
        <w:t>i</w:t>
      </w:r>
      <w:r w:rsidR="00DF656C">
        <w:t>nstitucional</w:t>
      </w:r>
      <w:r w:rsidR="00A93672">
        <w:t xml:space="preserve">es que </w:t>
      </w:r>
      <w:r>
        <w:t xml:space="preserve">la Corporación </w:t>
      </w:r>
      <w:r w:rsidR="00A93672">
        <w:t xml:space="preserve">mantiene con algunos ministerios e </w:t>
      </w:r>
      <w:r w:rsidR="00B2556E">
        <w:t xml:space="preserve">relaciona una serie de </w:t>
      </w:r>
      <w:r w:rsidR="00A93672">
        <w:t xml:space="preserve">convenios firmados </w:t>
      </w:r>
      <w:r w:rsidR="00B2556E">
        <w:t>entre los años</w:t>
      </w:r>
      <w:r w:rsidR="00A93672">
        <w:t xml:space="preserve"> 2013</w:t>
      </w:r>
      <w:r>
        <w:t xml:space="preserve"> a 2018</w:t>
      </w:r>
      <w:r w:rsidR="00A93672">
        <w:t xml:space="preserve">, por orden alfabético, de los que incluye un resumen sobre su contenido. En total se informa de 12 convenios suscritos con entidades privadas. </w:t>
      </w:r>
    </w:p>
    <w:p w:rsidR="00413F32" w:rsidRPr="00831442" w:rsidRDefault="00413F32" w:rsidP="00413F32">
      <w:pPr>
        <w:spacing w:before="120" w:after="120" w:line="312" w:lineRule="auto"/>
        <w:jc w:val="both"/>
        <w:rPr>
          <w:lang w:bidi="es-ES"/>
        </w:rPr>
      </w:pPr>
      <w:r>
        <w:t xml:space="preserve">Ahora bien, dada la escasa información suministrada y la aparente falta de vigencia de estos convenios, </w:t>
      </w:r>
      <w:r w:rsidR="00064CC9">
        <w:t>n</w:t>
      </w:r>
      <w:r>
        <w:t>o ha sido posible tener en cuenta esta información.</w:t>
      </w:r>
      <w:r w:rsidR="00064CC9">
        <w:t xml:space="preserve"> </w:t>
      </w:r>
    </w:p>
    <w:p w:rsidR="00BA7853" w:rsidRDefault="00BA7853" w:rsidP="00CA1C10">
      <w:pPr>
        <w:pStyle w:val="Cuerpodelboletn"/>
        <w:spacing w:before="120" w:after="120" w:line="312" w:lineRule="auto"/>
        <w:rPr>
          <w:lang w:bidi="es-ES"/>
        </w:rPr>
      </w:pPr>
    </w:p>
    <w:p w:rsidR="00BA7853" w:rsidRDefault="00BA7853" w:rsidP="00CA1C10">
      <w:pPr>
        <w:pStyle w:val="Cuerpodelboletn"/>
        <w:spacing w:before="120" w:after="120" w:line="312" w:lineRule="auto"/>
        <w:rPr>
          <w:lang w:bidi="es-ES"/>
        </w:rPr>
        <w:sectPr w:rsidR="00BA7853" w:rsidSect="00A15BB1">
          <w:type w:val="continuous"/>
          <w:pgSz w:w="11906" w:h="16838" w:code="9"/>
          <w:pgMar w:top="1701" w:right="720" w:bottom="1134" w:left="720" w:header="720" w:footer="720" w:gutter="0"/>
          <w:cols w:num="2" w:space="720"/>
          <w:docGrid w:linePitch="326"/>
        </w:sectPr>
      </w:pPr>
    </w:p>
    <w:p w:rsidR="00AC4A6F" w:rsidRDefault="00AC4A6F" w:rsidP="00CA1C1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5170989" wp14:editId="7FD5A4CF">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DA4B5"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42208373" wp14:editId="745F9C21">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9764C" w:rsidRPr="00F31BC3" w:rsidRDefault="0009764C" w:rsidP="00AC4A6F">
                            <w:r w:rsidRPr="00965C69">
                              <w:rPr>
                                <w:noProof/>
                                <w:lang w:eastAsia="es-ES"/>
                              </w:rPr>
                              <w:drawing>
                                <wp:inline distT="0" distB="0" distL="0" distR="0" wp14:anchorId="4E9CD5F0" wp14:editId="71C82A8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09764C" w:rsidRPr="00F31BC3" w:rsidRDefault="0009764C" w:rsidP="00AC4A6F">
                      <w:r w:rsidRPr="00965C69">
                        <w:rPr>
                          <w:noProof/>
                          <w:lang w:eastAsia="es-ES"/>
                        </w:rPr>
                        <w:drawing>
                          <wp:inline distT="0" distB="0" distL="0" distR="0" wp14:anchorId="03962DD7" wp14:editId="33694A9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CA1C10">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CA1C10">
      <w:pPr>
        <w:pStyle w:val="Cuerpodelboletn"/>
        <w:spacing w:before="120" w:after="120" w:line="312" w:lineRule="auto"/>
        <w:sectPr w:rsidR="001763F8" w:rsidSect="00A15BB1">
          <w:type w:val="continuous"/>
          <w:pgSz w:w="11906" w:h="16838" w:code="9"/>
          <w:pgMar w:top="1701" w:right="720" w:bottom="1134" w:left="720" w:header="720" w:footer="720" w:gutter="0"/>
          <w:cols w:space="720"/>
          <w:docGrid w:linePitch="326"/>
        </w:sectPr>
      </w:pPr>
    </w:p>
    <w:p w:rsidR="00AC4A6F" w:rsidRDefault="00AC4A6F" w:rsidP="00CA1C10">
      <w:pPr>
        <w:pStyle w:val="Cuerpodelboletn"/>
        <w:spacing w:before="120" w:after="120" w:line="312" w:lineRule="auto"/>
        <w:rPr>
          <w:lang w:bidi="es-ES"/>
        </w:rPr>
      </w:pPr>
    </w:p>
    <w:p w:rsidR="001763F8" w:rsidRDefault="001763F8" w:rsidP="00CA1C10">
      <w:pPr>
        <w:pStyle w:val="Cuerpodelboletn"/>
        <w:spacing w:before="120" w:after="120" w:line="312" w:lineRule="auto"/>
        <w:rPr>
          <w:lang w:bidi="es-ES"/>
        </w:rPr>
        <w:sectPr w:rsidR="001763F8" w:rsidSect="00A15BB1">
          <w:type w:val="continuous"/>
          <w:pgSz w:w="11906" w:h="16838" w:code="9"/>
          <w:pgMar w:top="1701" w:right="720" w:bottom="1134" w:left="720" w:header="720" w:footer="720" w:gutter="0"/>
          <w:cols w:space="720"/>
          <w:docGrid w:linePitch="326"/>
        </w:sectPr>
      </w:pPr>
    </w:p>
    <w:p w:rsidR="001763F8" w:rsidRPr="0045790B" w:rsidRDefault="00C1290B" w:rsidP="00CA1C10">
      <w:pPr>
        <w:pStyle w:val="Cuerpodelboletn"/>
        <w:spacing w:before="120" w:after="120" w:line="312" w:lineRule="auto"/>
        <w:rPr>
          <w:lang w:bidi="es-ES"/>
        </w:rPr>
      </w:pPr>
      <w:r w:rsidRPr="0045790B">
        <w:rPr>
          <w:lang w:bidi="es-ES"/>
        </w:rPr>
        <w:lastRenderedPageBreak/>
        <w:t>E</w:t>
      </w:r>
      <w:r w:rsidRPr="00A93672">
        <w:rPr>
          <w:lang w:bidi="es-ES"/>
        </w:rPr>
        <w:t>l índice de cumplimiento de la información obligatoria por parte de</w:t>
      </w:r>
      <w:r w:rsidR="0082148D" w:rsidRPr="00A93672">
        <w:rPr>
          <w:lang w:bidi="es-ES"/>
        </w:rPr>
        <w:t xml:space="preserve">l </w:t>
      </w:r>
      <w:r w:rsidR="00A93672" w:rsidRPr="00A93672">
        <w:rPr>
          <w:lang w:bidi="es-ES"/>
        </w:rPr>
        <w:t>CGCODN</w:t>
      </w:r>
      <w:r w:rsidR="00F554C1" w:rsidRPr="00A93672">
        <w:rPr>
          <w:lang w:bidi="es-ES"/>
        </w:rPr>
        <w:t xml:space="preserve"> </w:t>
      </w:r>
      <w:r w:rsidRPr="00A93672">
        <w:rPr>
          <w:lang w:bidi="es-ES"/>
        </w:rPr>
        <w:t>puede considerarse</w:t>
      </w:r>
      <w:r w:rsidR="001B56AC" w:rsidRPr="00A93672">
        <w:rPr>
          <w:lang w:bidi="es-ES"/>
        </w:rPr>
        <w:t xml:space="preserve"> </w:t>
      </w:r>
      <w:r w:rsidR="002E7939" w:rsidRPr="00A93672">
        <w:rPr>
          <w:lang w:bidi="es-ES"/>
        </w:rPr>
        <w:t xml:space="preserve">muy </w:t>
      </w:r>
      <w:r w:rsidRPr="00A93672">
        <w:rPr>
          <w:lang w:bidi="es-ES"/>
        </w:rPr>
        <w:t xml:space="preserve">bajo, un </w:t>
      </w:r>
      <w:r w:rsidR="0082148D" w:rsidRPr="00A93672">
        <w:rPr>
          <w:lang w:bidi="es-ES"/>
        </w:rPr>
        <w:t>3</w:t>
      </w:r>
      <w:r w:rsidR="0009764C">
        <w:rPr>
          <w:lang w:bidi="es-ES"/>
        </w:rPr>
        <w:t>0,</w:t>
      </w:r>
      <w:r w:rsidR="00CC2645">
        <w:rPr>
          <w:lang w:bidi="es-ES"/>
        </w:rPr>
        <w:t>8</w:t>
      </w:r>
      <w:r w:rsidR="00A93672" w:rsidRPr="00A93672">
        <w:rPr>
          <w:lang w:bidi="es-ES"/>
        </w:rPr>
        <w:t xml:space="preserve"> </w:t>
      </w:r>
      <w:r w:rsidRPr="00A93672">
        <w:rPr>
          <w:lang w:bidi="es-ES"/>
        </w:rPr>
        <w:t>%.</w:t>
      </w:r>
    </w:p>
    <w:p w:rsidR="00C1290B" w:rsidRPr="0045790B" w:rsidRDefault="00C1290B" w:rsidP="00CA1C10">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2E7939">
        <w:rPr>
          <w:lang w:bidi="es-ES"/>
        </w:rPr>
        <w:t xml:space="preserve">supera ligeramente el </w:t>
      </w:r>
      <w:r w:rsidR="00064CC9">
        <w:rPr>
          <w:lang w:bidi="es-ES"/>
        </w:rPr>
        <w:t xml:space="preserve">57 </w:t>
      </w:r>
      <w:r w:rsidR="002E7939">
        <w:rPr>
          <w:lang w:bidi="es-ES"/>
        </w:rPr>
        <w:t>%</w:t>
      </w:r>
      <w:r w:rsidRPr="0045790B">
        <w:rPr>
          <w:lang w:bidi="es-ES"/>
        </w:rPr>
        <w:t xml:space="preserve">, pero </w:t>
      </w:r>
      <w:r w:rsidR="00CC2645" w:rsidRPr="0045790B">
        <w:rPr>
          <w:lang w:bidi="es-ES"/>
        </w:rPr>
        <w:t xml:space="preserve">no </w:t>
      </w:r>
      <w:r w:rsidR="00CC2645">
        <w:rPr>
          <w:lang w:bidi="es-ES"/>
        </w:rPr>
        <w:t xml:space="preserve">ha sido posible </w:t>
      </w:r>
      <w:r w:rsidR="00CC2645" w:rsidRPr="0045790B">
        <w:rPr>
          <w:lang w:bidi="es-ES"/>
        </w:rPr>
        <w:t>encontrar información</w:t>
      </w:r>
      <w:r w:rsidRPr="0045790B">
        <w:rPr>
          <w:lang w:bidi="es-ES"/>
        </w:rPr>
        <w:t xml:space="preserve"> económica </w:t>
      </w:r>
      <w:r w:rsidR="0082148D" w:rsidRPr="0045790B">
        <w:rPr>
          <w:lang w:bidi="es-ES"/>
        </w:rPr>
        <w:t>alguna.</w:t>
      </w:r>
      <w:r w:rsidRPr="0045790B">
        <w:rPr>
          <w:lang w:bidi="es-ES"/>
        </w:rPr>
        <w:t xml:space="preserve"> </w:t>
      </w:r>
    </w:p>
    <w:p w:rsidR="0082148D" w:rsidRPr="00831FB8" w:rsidRDefault="0082148D" w:rsidP="00CA1C10">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Pr="00831FB8">
        <w:rPr>
          <w:color w:val="000000"/>
          <w:lang w:bidi="es-ES"/>
        </w:rPr>
        <w:t xml:space="preserve"> </w:t>
      </w:r>
    </w:p>
    <w:p w:rsidR="0082148D" w:rsidRDefault="0082148D" w:rsidP="00CA1C10">
      <w:pPr>
        <w:pStyle w:val="Cuerpodelboletn"/>
        <w:spacing w:before="120" w:after="120" w:line="312" w:lineRule="auto"/>
        <w:rPr>
          <w:lang w:bidi="es-ES"/>
        </w:rPr>
        <w:sectPr w:rsidR="0082148D" w:rsidSect="00A15BB1">
          <w:type w:val="continuous"/>
          <w:pgSz w:w="11906" w:h="16838" w:code="9"/>
          <w:pgMar w:top="1701" w:right="720" w:bottom="1134" w:left="720" w:header="720" w:footer="720" w:gutter="0"/>
          <w:cols w:num="2" w:space="720"/>
          <w:docGrid w:linePitch="326"/>
        </w:sectPr>
      </w:pPr>
    </w:p>
    <w:p w:rsidR="00AC4A6F" w:rsidRDefault="00C259F4" w:rsidP="00CA1C1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12F59786" wp14:editId="72C2BB2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72999"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391DDD2" wp14:editId="7DF78C70">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9764C" w:rsidRPr="00F31BC3" w:rsidRDefault="0009764C" w:rsidP="00C259F4">
                            <w:r w:rsidRPr="00965C69">
                              <w:rPr>
                                <w:noProof/>
                                <w:lang w:eastAsia="es-ES"/>
                              </w:rPr>
                              <w:drawing>
                                <wp:inline distT="0" distB="0" distL="0" distR="0" wp14:anchorId="3C271934" wp14:editId="42FEAA4B">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09764C" w:rsidRPr="00F31BC3" w:rsidRDefault="0009764C" w:rsidP="00C259F4">
                      <w:r w:rsidRPr="00965C69">
                        <w:rPr>
                          <w:noProof/>
                          <w:lang w:eastAsia="es-ES"/>
                        </w:rPr>
                        <w:drawing>
                          <wp:inline distT="0" distB="0" distL="0" distR="0" wp14:anchorId="1F780ABC" wp14:editId="5B408CDC">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CA1C10">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CA1C1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CC2645" w:rsidRPr="00C1290B" w:rsidTr="00CC26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CC2645" w:rsidRPr="00C1290B" w:rsidRDefault="00CC2645" w:rsidP="00CA1C1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64,3</w:t>
            </w:r>
          </w:p>
        </w:tc>
        <w:tc>
          <w:tcPr>
            <w:tcW w:w="851"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71,4</w:t>
            </w:r>
          </w:p>
        </w:tc>
        <w:tc>
          <w:tcPr>
            <w:tcW w:w="1276"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71,4</w:t>
            </w:r>
          </w:p>
        </w:tc>
        <w:tc>
          <w:tcPr>
            <w:tcW w:w="1275"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71,4</w:t>
            </w:r>
          </w:p>
        </w:tc>
        <w:tc>
          <w:tcPr>
            <w:tcW w:w="851"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71,4</w:t>
            </w:r>
          </w:p>
        </w:tc>
        <w:tc>
          <w:tcPr>
            <w:tcW w:w="1134"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14,3</w:t>
            </w:r>
          </w:p>
        </w:tc>
        <w:tc>
          <w:tcPr>
            <w:tcW w:w="1116"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35,7</w:t>
            </w:r>
          </w:p>
        </w:tc>
        <w:tc>
          <w:tcPr>
            <w:tcW w:w="868"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57,1</w:t>
            </w:r>
          </w:p>
        </w:tc>
      </w:tr>
      <w:tr w:rsidR="00CC2645" w:rsidRPr="00C1290B" w:rsidTr="00CC2645">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CC2645" w:rsidRPr="00C1290B" w:rsidRDefault="00CC2645" w:rsidP="00CA1C1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851"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1276"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1275"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851"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1134"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1116"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c>
          <w:tcPr>
            <w:tcW w:w="868" w:type="dxa"/>
            <w:noWrap/>
            <w:vAlign w:val="center"/>
          </w:tcPr>
          <w:p w:rsidR="00CC2645" w:rsidRPr="00CC2645" w:rsidRDefault="00CC2645" w:rsidP="00CC26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2645">
              <w:rPr>
                <w:rFonts w:ascii="Arial" w:hAnsi="Arial" w:cs="Arial"/>
                <w:sz w:val="18"/>
                <w:szCs w:val="18"/>
              </w:rPr>
              <w:t>0,0</w:t>
            </w:r>
          </w:p>
        </w:tc>
      </w:tr>
      <w:tr w:rsidR="00CC2645" w:rsidRPr="00C1290B" w:rsidTr="00CC26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CC2645" w:rsidRPr="00C1290B" w:rsidRDefault="00CC2645" w:rsidP="00CA1C1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34,6</w:t>
            </w:r>
          </w:p>
        </w:tc>
        <w:tc>
          <w:tcPr>
            <w:tcW w:w="851"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38,5</w:t>
            </w:r>
          </w:p>
        </w:tc>
        <w:tc>
          <w:tcPr>
            <w:tcW w:w="1276"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38,5</w:t>
            </w:r>
          </w:p>
        </w:tc>
        <w:tc>
          <w:tcPr>
            <w:tcW w:w="1275"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38,5</w:t>
            </w:r>
          </w:p>
        </w:tc>
        <w:tc>
          <w:tcPr>
            <w:tcW w:w="851"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38,5</w:t>
            </w:r>
          </w:p>
        </w:tc>
        <w:tc>
          <w:tcPr>
            <w:tcW w:w="1134"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7,7</w:t>
            </w:r>
          </w:p>
        </w:tc>
        <w:tc>
          <w:tcPr>
            <w:tcW w:w="1116"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19,2</w:t>
            </w:r>
          </w:p>
        </w:tc>
        <w:tc>
          <w:tcPr>
            <w:tcW w:w="868" w:type="dxa"/>
            <w:noWrap/>
            <w:vAlign w:val="center"/>
          </w:tcPr>
          <w:p w:rsidR="00CC2645" w:rsidRPr="00CC2645" w:rsidRDefault="00CC2645" w:rsidP="00CC26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C2645">
              <w:rPr>
                <w:rFonts w:ascii="Arial" w:hAnsi="Arial" w:cs="Arial"/>
                <w:sz w:val="18"/>
                <w:szCs w:val="18"/>
              </w:rPr>
              <w:t>30,8</w:t>
            </w:r>
          </w:p>
        </w:tc>
      </w:tr>
    </w:tbl>
    <w:p w:rsidR="003E5D2F" w:rsidRDefault="003E5D2F" w:rsidP="00CA1C10">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CA1C10">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CA1C10">
      <w:pPr>
        <w:pStyle w:val="Cuerpodelboletn"/>
        <w:spacing w:before="120" w:after="120" w:line="312" w:lineRule="auto"/>
        <w:sectPr w:rsidR="009E7254" w:rsidSect="00A15BB1">
          <w:type w:val="continuous"/>
          <w:pgSz w:w="11906" w:h="16838" w:code="9"/>
          <w:pgMar w:top="1701" w:right="720" w:bottom="1134" w:left="720" w:header="720" w:footer="720" w:gutter="0"/>
          <w:cols w:space="720"/>
          <w:docGrid w:linePitch="326"/>
        </w:sectPr>
      </w:pPr>
    </w:p>
    <w:p w:rsidR="00633EAA" w:rsidRDefault="00633EAA" w:rsidP="00CA1C10">
      <w:pPr>
        <w:pStyle w:val="Ttulo3"/>
        <w:spacing w:before="120" w:after="120" w:line="312" w:lineRule="auto"/>
        <w:rPr>
          <w:lang w:bidi="es-ES"/>
        </w:rPr>
      </w:pPr>
      <w:r>
        <w:rPr>
          <w:lang w:bidi="es-ES"/>
        </w:rPr>
        <w:lastRenderedPageBreak/>
        <w:t>Contenidos</w:t>
      </w:r>
    </w:p>
    <w:p w:rsidR="001B4C33" w:rsidRPr="00831FB8" w:rsidRDefault="001B4C33" w:rsidP="00CA1C10">
      <w:pPr>
        <w:spacing w:before="120" w:after="120" w:line="312" w:lineRule="auto"/>
        <w:jc w:val="both"/>
        <w:rPr>
          <w:color w:val="000000"/>
        </w:rPr>
      </w:pPr>
      <w:r w:rsidRPr="00831FB8">
        <w:rPr>
          <w:color w:val="000000"/>
        </w:rPr>
        <w:t xml:space="preserve">Además de </w:t>
      </w:r>
      <w:r>
        <w:rPr>
          <w:color w:val="000000"/>
        </w:rPr>
        <w:t xml:space="preserve">las </w:t>
      </w:r>
      <w:r w:rsidRPr="00831FB8">
        <w:rPr>
          <w:color w:val="000000"/>
        </w:rPr>
        <w:t xml:space="preserve">informaciones vinculadas a obligaciones de publicidad activa, </w:t>
      </w:r>
      <w:r>
        <w:rPr>
          <w:color w:val="000000"/>
        </w:rPr>
        <w:t xml:space="preserve">el </w:t>
      </w:r>
      <w:r>
        <w:t>Consejo General de Colegios Oficiales de Dietistas-Nutricionistas</w:t>
      </w:r>
      <w:r w:rsidRPr="00831FB8">
        <w:rPr>
          <w:color w:val="000000"/>
        </w:rPr>
        <w:t xml:space="preserve"> publica en su web otras informaciones que pueden ser relevantes desde el punto de vista de la Transparencia. </w:t>
      </w:r>
    </w:p>
    <w:p w:rsidR="001B4C33" w:rsidRDefault="001B4C33" w:rsidP="00CA1C10">
      <w:pPr>
        <w:pStyle w:val="Cuerpodelboletn"/>
        <w:spacing w:before="120" w:after="120" w:line="312" w:lineRule="auto"/>
      </w:pPr>
      <w:r>
        <w:t xml:space="preserve">Así, cuenta con un apartado específico para la Oficina de Atención al Colegiado y al Ciudadano </w:t>
      </w:r>
      <w:r w:rsidRPr="00A93672">
        <w:rPr>
          <w:lang w:bidi="es-ES"/>
        </w:rPr>
        <w:t>del CGCODN</w:t>
      </w:r>
      <w:r>
        <w:t xml:space="preserve"> (OACCC), que atiende y presta servicio tanto ciudadano como al Colegiado. </w:t>
      </w:r>
    </w:p>
    <w:p w:rsidR="001B4C33" w:rsidRDefault="001B4C33" w:rsidP="00CA1C10">
      <w:pPr>
        <w:pStyle w:val="Cuerpodelboletn"/>
        <w:spacing w:before="120" w:after="120" w:line="312" w:lineRule="auto"/>
      </w:pPr>
      <w:r>
        <w:lastRenderedPageBreak/>
        <w:t>Dentro del apartado “Colegios Profesionales cuenta con un acceso para los “Documentos de las Juntas directivas”, que se pueden consultar si se tiene un permiso.</w:t>
      </w:r>
    </w:p>
    <w:p w:rsidR="001B4C33" w:rsidRDefault="001B4C33" w:rsidP="00CA1C10">
      <w:pPr>
        <w:pStyle w:val="Cuerpodelboletn"/>
        <w:spacing w:before="120" w:after="120" w:line="312" w:lineRule="auto"/>
        <w:rPr>
          <w:lang w:bidi="es-ES"/>
        </w:rPr>
      </w:pPr>
      <w:r>
        <w:rPr>
          <w:lang w:bidi="es-ES"/>
        </w:rPr>
        <w:t xml:space="preserve">Por último, </w:t>
      </w:r>
      <w:r w:rsidRPr="001B4C33">
        <w:rPr>
          <w:lang w:bidi="es-ES"/>
        </w:rPr>
        <w:t>bajo el apartado “Dietista-Nutricionista”, s</w:t>
      </w:r>
      <w:r>
        <w:rPr>
          <w:lang w:bidi="es-ES"/>
        </w:rPr>
        <w:t>e proporciona su Código Deontológico</w:t>
      </w:r>
      <w:r w:rsidR="006E5A98">
        <w:rPr>
          <w:lang w:bidi="es-ES"/>
        </w:rPr>
        <w:t xml:space="preserve"> (CD), aprobado el 14 de marzo de 2012 y que se proporciona en castellano, euskera, catalán</w:t>
      </w:r>
      <w:r w:rsidR="00064CC9">
        <w:rPr>
          <w:lang w:bidi="es-ES"/>
        </w:rPr>
        <w:t xml:space="preserve"> </w:t>
      </w:r>
      <w:r w:rsidR="006E5A98">
        <w:rPr>
          <w:lang w:bidi="es-ES"/>
        </w:rPr>
        <w:t>y gallego, junto a guía</w:t>
      </w:r>
      <w:r w:rsidR="00064CC9">
        <w:rPr>
          <w:lang w:bidi="es-ES"/>
        </w:rPr>
        <w:t xml:space="preserve"> </w:t>
      </w:r>
      <w:r w:rsidR="006E5A98">
        <w:rPr>
          <w:lang w:bidi="es-ES"/>
        </w:rPr>
        <w:t>de decisiones en conflictos éticos, así como un estudio de casos prácticos aplicados al CD. Estos documentos se proporcionan en pdf.</w:t>
      </w:r>
    </w:p>
    <w:p w:rsidR="00B522C8" w:rsidRDefault="00B522C8" w:rsidP="00CA1C10">
      <w:pPr>
        <w:keepNext/>
        <w:keepLines/>
        <w:spacing w:before="120" w:after="120" w:line="312" w:lineRule="auto"/>
        <w:outlineLvl w:val="2"/>
        <w:rPr>
          <w:rFonts w:asciiTheme="majorHAnsi" w:eastAsiaTheme="majorEastAsia" w:hAnsiTheme="majorHAnsi" w:cstheme="majorBidi"/>
          <w:b/>
          <w:bCs/>
          <w:color w:val="50866C"/>
          <w:lang w:bidi="es-ES"/>
        </w:rPr>
      </w:pPr>
    </w:p>
    <w:p w:rsidR="00AB71E9" w:rsidRPr="00831FB8" w:rsidRDefault="00AB71E9" w:rsidP="00CA1C10">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AB71E9" w:rsidRPr="00831FB8" w:rsidRDefault="0009764C" w:rsidP="00CA1C10">
      <w:pPr>
        <w:spacing w:before="120" w:after="120" w:line="312" w:lineRule="auto"/>
        <w:jc w:val="both"/>
        <w:rPr>
          <w:color w:val="000000"/>
        </w:rPr>
      </w:pPr>
      <w:r>
        <w:rPr>
          <w:color w:val="000000"/>
        </w:rPr>
        <w:t>La</w:t>
      </w:r>
      <w:r w:rsidR="00AB71E9" w:rsidRPr="00831FB8">
        <w:rPr>
          <w:color w:val="000000"/>
        </w:rPr>
        <w:t xml:space="preserve"> información adicional publicada por </w:t>
      </w:r>
      <w:r w:rsidR="00AB71E9">
        <w:rPr>
          <w:color w:val="000000"/>
        </w:rPr>
        <w:t xml:space="preserve">el </w:t>
      </w:r>
      <w:r w:rsidR="007B7924">
        <w:rPr>
          <w:lang w:bidi="es-ES"/>
        </w:rPr>
        <w:t>C</w:t>
      </w:r>
      <w:r w:rsidR="00A7409A">
        <w:rPr>
          <w:lang w:bidi="es-ES"/>
        </w:rPr>
        <w:t>GCODN</w:t>
      </w:r>
      <w:r w:rsidR="00AB71E9" w:rsidRPr="00831FB8">
        <w:rPr>
          <w:color w:val="000000"/>
        </w:rPr>
        <w:t xml:space="preserve"> puede considerarse relevante desde el punto de vista de la transparencia. Se trata de información que acredita el esfuerzo de la organización por hacer más transparente su gestión. </w:t>
      </w:r>
    </w:p>
    <w:p w:rsidR="00324A3E" w:rsidRDefault="00AB71E9" w:rsidP="00CA1C10">
      <w:pPr>
        <w:spacing w:before="120" w:after="120" w:line="312" w:lineRule="auto"/>
        <w:jc w:val="both"/>
      </w:pPr>
      <w:r w:rsidRPr="00831FB8">
        <w:rPr>
          <w:color w:val="000000"/>
        </w:rPr>
        <w:t>No obstante</w:t>
      </w:r>
      <w:r w:rsidR="007B7924">
        <w:rPr>
          <w:color w:val="000000"/>
        </w:rPr>
        <w:t>,</w:t>
      </w:r>
      <w:r w:rsidRPr="00831FB8">
        <w:rPr>
          <w:color w:val="000000"/>
        </w:rPr>
        <w:t xml:space="preserve"> hay que señalar que la </w:t>
      </w:r>
      <w:r w:rsidR="00A7409A">
        <w:rPr>
          <w:color w:val="000000"/>
        </w:rPr>
        <w:t xml:space="preserve">mayor parte de esta información se encuentra en formato no reutilizable y sin fecha de </w:t>
      </w:r>
      <w:r w:rsidR="001B4C33">
        <w:rPr>
          <w:color w:val="000000"/>
        </w:rPr>
        <w:t>actu</w:t>
      </w:r>
      <w:r w:rsidR="00CA1C10">
        <w:rPr>
          <w:color w:val="000000"/>
        </w:rPr>
        <w:t>a</w:t>
      </w:r>
      <w:r w:rsidR="001B4C33">
        <w:rPr>
          <w:color w:val="000000"/>
        </w:rPr>
        <w:t>lización</w:t>
      </w:r>
      <w:r w:rsidR="00A7409A">
        <w:rPr>
          <w:color w:val="000000"/>
        </w:rPr>
        <w:t xml:space="preserve">. </w:t>
      </w:r>
    </w:p>
    <w:p w:rsidR="006E5A98" w:rsidRDefault="006E5A98" w:rsidP="00CA1C10">
      <w:pPr>
        <w:pStyle w:val="Cuerpodelboletn"/>
        <w:spacing w:before="120" w:after="120" w:line="312" w:lineRule="auto"/>
        <w:rPr>
          <w:lang w:bidi="es-ES"/>
        </w:rPr>
      </w:pPr>
      <w:r>
        <w:t xml:space="preserve">Por último, merece destacar como </w:t>
      </w:r>
      <w:r w:rsidRPr="006E5A98">
        <w:rPr>
          <w:b/>
        </w:rPr>
        <w:t>buena práctica</w:t>
      </w:r>
      <w:r>
        <w:t xml:space="preserve"> la publicación del </w:t>
      </w:r>
      <w:r>
        <w:rPr>
          <w:lang w:bidi="es-ES"/>
        </w:rPr>
        <w:t>Código Deontológico y la documentación</w:t>
      </w:r>
      <w:r w:rsidR="00064CC9">
        <w:rPr>
          <w:lang w:bidi="es-ES"/>
        </w:rPr>
        <w:t xml:space="preserve"> </w:t>
      </w:r>
      <w:r>
        <w:rPr>
          <w:lang w:bidi="es-ES"/>
        </w:rPr>
        <w:t>asociada al mismo.</w:t>
      </w:r>
    </w:p>
    <w:p w:rsidR="006E5A98" w:rsidRDefault="006E5A98" w:rsidP="00CA1C10">
      <w:pPr>
        <w:pStyle w:val="Cuerpodelboletn"/>
        <w:spacing w:before="120" w:after="120" w:line="312" w:lineRule="auto"/>
        <w:sectPr w:rsidR="006E5A98" w:rsidSect="00A15BB1">
          <w:type w:val="continuous"/>
          <w:pgSz w:w="11906" w:h="16838" w:code="9"/>
          <w:pgMar w:top="1701" w:right="720" w:bottom="1134" w:left="720" w:header="720" w:footer="720" w:gutter="0"/>
          <w:cols w:num="2" w:space="720"/>
          <w:docGrid w:linePitch="326"/>
        </w:sectPr>
      </w:pPr>
    </w:p>
    <w:p w:rsidR="00965C69" w:rsidRDefault="00965C69" w:rsidP="00CA1C10">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CA1C10">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CA1C10">
      <w:pPr>
        <w:pStyle w:val="Cuerpodelboletn"/>
        <w:spacing w:before="120" w:after="120" w:line="312" w:lineRule="auto"/>
      </w:pPr>
    </w:p>
    <w:p w:rsidR="00C259F4" w:rsidRDefault="00C259F4" w:rsidP="00CA1C10">
      <w:pPr>
        <w:pStyle w:val="Cuerpodelboletn"/>
        <w:spacing w:before="120" w:after="120" w:line="312" w:lineRule="auto"/>
        <w:sectPr w:rsidR="00C259F4" w:rsidSect="00A15BB1">
          <w:type w:val="continuous"/>
          <w:pgSz w:w="11906" w:h="16838" w:code="9"/>
          <w:pgMar w:top="1701" w:right="720" w:bottom="1134" w:left="720" w:header="720" w:footer="720" w:gutter="0"/>
          <w:cols w:space="720"/>
          <w:docGrid w:linePitch="326"/>
        </w:sectPr>
      </w:pPr>
    </w:p>
    <w:p w:rsidR="00223C48" w:rsidRPr="002E7939" w:rsidRDefault="00223C48" w:rsidP="00CA1C10">
      <w:pPr>
        <w:spacing w:before="120" w:after="120" w:line="312" w:lineRule="auto"/>
        <w:jc w:val="both"/>
      </w:pPr>
      <w:r w:rsidRPr="00254F41">
        <w:lastRenderedPageBreak/>
        <w:t>Como se ha indicado el cumplimiento de las obligaciones de transparencia por parte de</w:t>
      </w:r>
      <w:r>
        <w:t xml:space="preserve">l </w:t>
      </w:r>
      <w:r w:rsidR="008A10AE">
        <w:rPr>
          <w:lang w:bidi="es-ES"/>
        </w:rPr>
        <w:t>C</w:t>
      </w:r>
      <w:r w:rsidR="00D02EAF">
        <w:rPr>
          <w:lang w:bidi="es-ES"/>
        </w:rPr>
        <w:t>GCODN</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CA1C10">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4D6FA7">
        <w:rPr>
          <w:lang w:bidi="es-ES"/>
        </w:rPr>
        <w:t>C</w:t>
      </w:r>
      <w:r w:rsidR="00D02EAF">
        <w:rPr>
          <w:lang w:bidi="es-ES"/>
        </w:rPr>
        <w:t>GCODN</w:t>
      </w:r>
      <w:r>
        <w:t xml:space="preserve">, este CTBG </w:t>
      </w:r>
      <w:r w:rsidRPr="0019448F">
        <w:rPr>
          <w:rFonts w:asciiTheme="majorHAnsi" w:eastAsiaTheme="majorEastAsia" w:hAnsiTheme="majorHAnsi" w:cstheme="majorBidi"/>
          <w:b/>
          <w:bCs/>
          <w:color w:val="50866C"/>
        </w:rPr>
        <w:t>recomienda:</w:t>
      </w:r>
    </w:p>
    <w:p w:rsidR="00A15BB1" w:rsidRDefault="00A15BB1" w:rsidP="00CA1C10">
      <w:pPr>
        <w:spacing w:before="120" w:after="120" w:line="312" w:lineRule="auto"/>
        <w:jc w:val="both"/>
        <w:rPr>
          <w:rFonts w:asciiTheme="majorHAnsi" w:eastAsiaTheme="majorEastAsia" w:hAnsiTheme="majorHAnsi" w:cstheme="majorBidi"/>
          <w:b/>
          <w:bCs/>
          <w:color w:val="50866C"/>
        </w:rPr>
      </w:pPr>
    </w:p>
    <w:p w:rsidR="00C61E7F" w:rsidRDefault="0045790B" w:rsidP="00CA1C10">
      <w:pPr>
        <w:pStyle w:val="Ttulo3"/>
        <w:spacing w:before="120" w:after="120" w:line="312" w:lineRule="auto"/>
      </w:pPr>
      <w:r>
        <w:t xml:space="preserve">Localización y </w:t>
      </w:r>
      <w:r w:rsidR="00C61E7F" w:rsidRPr="000E1D9B">
        <w:t xml:space="preserve">Estructuración </w:t>
      </w:r>
    </w:p>
    <w:p w:rsidR="001B4C33" w:rsidRDefault="00CA1C10" w:rsidP="00CA1C10">
      <w:pPr>
        <w:pStyle w:val="Sinespaciado"/>
        <w:spacing w:before="120" w:after="120" w:line="312" w:lineRule="auto"/>
        <w:jc w:val="both"/>
        <w:rPr>
          <w:rFonts w:ascii="Century Gothic" w:hAnsi="Century Gothic"/>
        </w:rPr>
      </w:pPr>
      <w:r>
        <w:rPr>
          <w:rFonts w:ascii="Century Gothic" w:hAnsi="Century Gothic"/>
        </w:rPr>
        <w:t xml:space="preserve">Dentro de la página web o bien en el apartado “Institución” podría generarse un enlace “Transparencia”, o con una denominación similar, </w:t>
      </w:r>
      <w:r w:rsidR="001B4C33">
        <w:rPr>
          <w:rFonts w:ascii="Century Gothic" w:hAnsi="Century Gothic"/>
        </w:rPr>
        <w:t>que incorpore todas las informaciones obligatorias que tiene que publicar la Corporación.</w:t>
      </w:r>
    </w:p>
    <w:p w:rsidR="001B4C33" w:rsidRDefault="001B4C33" w:rsidP="00CA1C10">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1B4C33" w:rsidRPr="000E1D9B" w:rsidRDefault="001B4C33" w:rsidP="00CA1C10">
      <w:pPr>
        <w:pStyle w:val="Sinespaciado"/>
        <w:spacing w:before="120" w:after="120" w:line="312" w:lineRule="auto"/>
        <w:jc w:val="both"/>
        <w:rPr>
          <w:rFonts w:ascii="Century Gothic" w:hAnsi="Century Gothic"/>
        </w:rPr>
      </w:pPr>
      <w:r w:rsidRPr="004A6215">
        <w:rPr>
          <w:rFonts w:ascii="Century Gothic" w:hAnsi="Century Gothic"/>
        </w:rPr>
        <w:lastRenderedPageBreak/>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AE3487" w:rsidRDefault="00AE3487" w:rsidP="00AE3487">
      <w:pPr>
        <w:spacing w:before="120" w:after="120" w:line="312" w:lineRule="auto"/>
        <w:jc w:val="both"/>
        <w:rPr>
          <w:rFonts w:eastAsiaTheme="majorEastAsia" w:cstheme="majorBidi"/>
          <w:b/>
          <w:bCs/>
          <w:color w:val="50866C"/>
          <w:lang w:bidi="es-ES"/>
        </w:rPr>
      </w:pPr>
    </w:p>
    <w:p w:rsidR="00AE3487" w:rsidRPr="00FD0689" w:rsidRDefault="00AE3487" w:rsidP="00AE3487">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F554C1" w:rsidRPr="005A5BE6" w:rsidRDefault="00C4050E" w:rsidP="00A15BB1">
      <w:pPr>
        <w:pStyle w:val="Sinespaciado"/>
        <w:spacing w:before="120" w:after="120" w:line="312" w:lineRule="auto"/>
        <w:jc w:val="both"/>
        <w:rPr>
          <w:bCs/>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27B0E">
        <w:rPr>
          <w:rFonts w:ascii="Century Gothic" w:hAnsi="Century Gothic"/>
          <w:noProof/>
          <w:lang w:eastAsia="es-ES"/>
        </w:rPr>
        <mc:AlternateContent>
          <mc:Choice Requires="wps">
            <w:drawing>
              <wp:anchor distT="0" distB="0" distL="114300" distR="114300" simplePos="0" relativeHeight="251692032" behindDoc="0" locked="0" layoutInCell="1" allowOverlap="1" wp14:anchorId="3DB4813A" wp14:editId="50CE5CE5">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FC836"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rFonts w:ascii="Century Gothic" w:hAnsi="Century Gothic"/>
          <w:noProof/>
          <w:lang w:eastAsia="es-ES"/>
        </w:rPr>
        <mc:AlternateContent>
          <mc:Choice Requires="wps">
            <w:drawing>
              <wp:anchor distT="0" distB="0" distL="114300" distR="114300" simplePos="0" relativeHeight="251689984" behindDoc="0" locked="0" layoutInCell="1" allowOverlap="1" wp14:anchorId="17CE9A54" wp14:editId="6C0359E3">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9764C" w:rsidRPr="00F31BC3" w:rsidRDefault="0009764C" w:rsidP="00C4050E">
                            <w:r w:rsidRPr="00965C69">
                              <w:rPr>
                                <w:noProof/>
                                <w:lang w:eastAsia="es-ES"/>
                              </w:rPr>
                              <w:drawing>
                                <wp:inline distT="0" distB="0" distL="0" distR="0" wp14:anchorId="51648562" wp14:editId="185DE23C">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09764C" w:rsidRPr="00F31BC3" w:rsidRDefault="0009764C" w:rsidP="00C4050E">
                      <w:r w:rsidRPr="00965C69">
                        <w:rPr>
                          <w:noProof/>
                          <w:lang w:eastAsia="es-ES"/>
                        </w:rPr>
                        <w:drawing>
                          <wp:inline distT="0" distB="0" distL="0" distR="0" wp14:anchorId="2A22D27A" wp14:editId="14F16DF6">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19448F">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CA1C10" w:rsidRDefault="00CA1C10" w:rsidP="00CA1C10">
      <w:pPr>
        <w:pStyle w:val="Prrafodelista"/>
        <w:numPr>
          <w:ilvl w:val="0"/>
          <w:numId w:val="14"/>
        </w:numPr>
        <w:spacing w:before="120" w:after="120" w:line="312" w:lineRule="auto"/>
        <w:ind w:left="0" w:firstLine="0"/>
        <w:contextualSpacing w:val="0"/>
        <w:jc w:val="both"/>
        <w:rPr>
          <w:lang w:bidi="es-ES"/>
        </w:rPr>
      </w:pPr>
      <w:r>
        <w:rPr>
          <w:lang w:bidi="es-ES"/>
        </w:rPr>
        <w:t xml:space="preserve">Debería informarse de la normativa de carácter general aplicable a los Colegios profesionales. </w:t>
      </w:r>
    </w:p>
    <w:p w:rsidR="001B4C33" w:rsidRDefault="001B4C33" w:rsidP="00CA1C10">
      <w:pPr>
        <w:pStyle w:val="Prrafodelista"/>
        <w:numPr>
          <w:ilvl w:val="0"/>
          <w:numId w:val="14"/>
        </w:numPr>
        <w:spacing w:before="120" w:after="120" w:line="312" w:lineRule="auto"/>
        <w:ind w:left="0" w:firstLine="0"/>
        <w:contextualSpacing w:val="0"/>
        <w:jc w:val="both"/>
        <w:rPr>
          <w:lang w:bidi="es-ES"/>
        </w:rPr>
      </w:pPr>
      <w:r>
        <w:rPr>
          <w:lang w:bidi="es-ES"/>
        </w:rPr>
        <w:t xml:space="preserve">Debería informarse sobre el perfil y la trayectoria profesional de los responsables de la Corporación. </w:t>
      </w:r>
    </w:p>
    <w:p w:rsidR="001B4C33" w:rsidRDefault="001B4C33" w:rsidP="00CA1C10">
      <w:pPr>
        <w:pStyle w:val="Prrafodelista"/>
        <w:numPr>
          <w:ilvl w:val="0"/>
          <w:numId w:val="14"/>
        </w:numPr>
        <w:spacing w:before="120" w:after="120" w:line="312" w:lineRule="auto"/>
        <w:ind w:left="0" w:firstLine="0"/>
        <w:contextualSpacing w:val="0"/>
        <w:jc w:val="both"/>
        <w:rPr>
          <w:lang w:bidi="es-ES"/>
        </w:rPr>
      </w:pPr>
      <w:r>
        <w:rPr>
          <w:lang w:bidi="es-ES"/>
        </w:rPr>
        <w:t xml:space="preserve">Debe publicarse el </w:t>
      </w:r>
      <w:r w:rsidR="00C72F4B">
        <w:rPr>
          <w:lang w:bidi="es-ES"/>
        </w:rPr>
        <w:t xml:space="preserve">inventario de </w:t>
      </w:r>
      <w:r w:rsidRPr="002E7939">
        <w:rPr>
          <w:lang w:bidi="es-ES"/>
        </w:rPr>
        <w:t>actividades de tratamiento</w:t>
      </w:r>
      <w:r w:rsidR="00C72F4B">
        <w:rPr>
          <w:lang w:bidi="es-ES"/>
        </w:rPr>
        <w:t>,</w:t>
      </w:r>
      <w:r w:rsidRPr="002E7939">
        <w:rPr>
          <w:lang w:bidi="es-ES"/>
        </w:rPr>
        <w:t>,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BA09D5" w:rsidRDefault="00BA09D5" w:rsidP="00CA1C10">
      <w:pPr>
        <w:spacing w:before="120" w:after="120" w:line="312" w:lineRule="auto"/>
        <w:jc w:val="both"/>
        <w:rPr>
          <w:lang w:bidi="es-ES"/>
        </w:rPr>
      </w:pPr>
    </w:p>
    <w:p w:rsidR="00C61E7F" w:rsidRDefault="00C61E7F" w:rsidP="00CA1C1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lastRenderedPageBreak/>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0E62DC" w:rsidRDefault="000E62DC" w:rsidP="00847690">
      <w:pPr>
        <w:pStyle w:val="Prrafodelista"/>
        <w:numPr>
          <w:ilvl w:val="0"/>
          <w:numId w:val="14"/>
        </w:numPr>
        <w:spacing w:before="120" w:after="120" w:line="312" w:lineRule="auto"/>
        <w:ind w:left="0" w:firstLine="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903C46">
        <w:rPr>
          <w:lang w:bidi="es-ES"/>
        </w:rPr>
        <w:t>tratante</w:t>
      </w:r>
      <w:r>
        <w:rPr>
          <w:lang w:bidi="es-ES"/>
        </w:rPr>
        <w:t xml:space="preserve">. También sus modificaciones, desistimientos y renuncias. </w:t>
      </w:r>
    </w:p>
    <w:p w:rsidR="00847690" w:rsidRDefault="00847690" w:rsidP="00847690">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 los convenios </w:t>
      </w:r>
      <w:r w:rsidRPr="006426D7">
        <w:rPr>
          <w:rFonts w:cs="Arial"/>
          <w:bCs/>
          <w:color w:val="000000" w:themeColor="text1"/>
          <w:szCs w:val="22"/>
        </w:rPr>
        <w:t xml:space="preserve">suscritos en </w:t>
      </w:r>
      <w:r>
        <w:rPr>
          <w:rFonts w:cs="Arial"/>
          <w:bCs/>
          <w:color w:val="000000" w:themeColor="text1"/>
          <w:szCs w:val="22"/>
        </w:rPr>
        <w:t xml:space="preserve">el </w:t>
      </w:r>
      <w:r w:rsidRPr="006426D7">
        <w:rPr>
          <w:rFonts w:cs="Arial"/>
          <w:bCs/>
          <w:color w:val="000000" w:themeColor="text1"/>
          <w:szCs w:val="22"/>
        </w:rPr>
        <w:t>ejercicio de las funciones públicas que le han sido conferidas</w:t>
      </w:r>
      <w:r>
        <w:rPr>
          <w:rFonts w:cs="Arial"/>
          <w:bCs/>
          <w:color w:val="000000" w:themeColor="text1"/>
          <w:szCs w:val="22"/>
        </w:rPr>
        <w:t>,</w:t>
      </w:r>
      <w:r>
        <w:rPr>
          <w:lang w:bidi="es-ES"/>
        </w:rPr>
        <w:t xml:space="preserve"> con mención del objeto, importe, duración, modificaciones, obligados a la realización de prestaciones y obligaciones económicas, en su caso.</w:t>
      </w:r>
    </w:p>
    <w:p w:rsidR="001B4C33" w:rsidRDefault="001B4C33" w:rsidP="00847690">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rsidR="00B522C8">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C61E7F" w:rsidRDefault="0019448F" w:rsidP="00CA1C10">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AA447D" w:rsidRPr="00831FB8" w:rsidRDefault="00AA447D" w:rsidP="00CA1C10">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CA1C10">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CA1C10">
      <w:pPr>
        <w:pStyle w:val="Prrafodelista"/>
        <w:spacing w:before="120" w:after="120" w:line="312" w:lineRule="auto"/>
        <w:contextualSpacing w:val="0"/>
      </w:pPr>
    </w:p>
    <w:p w:rsidR="00545EB3" w:rsidRPr="00545EB3" w:rsidRDefault="00545EB3" w:rsidP="00A15BB1">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D02EAF">
        <w:rPr>
          <w:rFonts w:ascii="Century Gothic" w:hAnsi="Century Gothic"/>
        </w:rPr>
        <w:t xml:space="preserve">abril </w:t>
      </w:r>
      <w:r w:rsidRPr="00545EB3">
        <w:rPr>
          <w:rFonts w:ascii="Century Gothic" w:hAnsi="Century Gothic"/>
        </w:rPr>
        <w:t>de 2020</w:t>
      </w:r>
    </w:p>
    <w:p w:rsidR="00097883" w:rsidRDefault="00011946" w:rsidP="00CA1C10">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3B43F50A" wp14:editId="391C62D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C90EC"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11099726" wp14:editId="37F83EA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9764C" w:rsidRPr="00F31BC3" w:rsidRDefault="0009764C" w:rsidP="00011946">
                            <w:r w:rsidRPr="00965C69">
                              <w:rPr>
                                <w:noProof/>
                                <w:lang w:eastAsia="es-ES"/>
                              </w:rPr>
                              <w:drawing>
                                <wp:inline distT="0" distB="0" distL="0" distR="0" wp14:anchorId="64A198FD" wp14:editId="26771F6B">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09764C" w:rsidRPr="00F31BC3" w:rsidRDefault="0009764C" w:rsidP="00011946">
                      <w:r w:rsidRPr="00965C69">
                        <w:rPr>
                          <w:noProof/>
                          <w:lang w:eastAsia="es-ES"/>
                        </w:rPr>
                        <w:drawing>
                          <wp:inline distT="0" distB="0" distL="0" distR="0" wp14:anchorId="3C56E545" wp14:editId="6CA64C0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097883" w:rsidRDefault="00097883" w:rsidP="00CA1C10">
      <w:pPr>
        <w:pStyle w:val="Cuerpodelboletn"/>
        <w:spacing w:before="120" w:after="120" w:line="312" w:lineRule="auto"/>
      </w:pPr>
    </w:p>
    <w:p w:rsidR="00097883" w:rsidRDefault="00097883" w:rsidP="00CA1C10">
      <w:pPr>
        <w:pStyle w:val="Cuerpodelboletn"/>
        <w:spacing w:before="120" w:after="120" w:line="312" w:lineRule="auto"/>
      </w:pPr>
    </w:p>
    <w:p w:rsidR="00A15BB1" w:rsidRDefault="00A15BB1">
      <w:pPr>
        <w:rPr>
          <w:color w:val="000000"/>
        </w:rPr>
      </w:pPr>
      <w:r>
        <w:br w:type="page"/>
      </w:r>
    </w:p>
    <w:p w:rsidR="00097883" w:rsidRDefault="00097883" w:rsidP="00CA1C10">
      <w:pPr>
        <w:pStyle w:val="Cuerpodelboletn"/>
        <w:spacing w:before="120" w:after="120" w:line="312" w:lineRule="auto"/>
        <w:sectPr w:rsidR="00097883" w:rsidSect="00A15BB1">
          <w:type w:val="continuous"/>
          <w:pgSz w:w="11906" w:h="16838" w:code="9"/>
          <w:pgMar w:top="1701" w:right="720" w:bottom="1134" w:left="720" w:header="720" w:footer="720" w:gutter="0"/>
          <w:cols w:num="2" w:space="720"/>
          <w:docGrid w:linePitch="326"/>
        </w:sectPr>
      </w:pPr>
    </w:p>
    <w:p w:rsidR="00097883" w:rsidRPr="00097883" w:rsidRDefault="00A15BB1" w:rsidP="00A15BB1">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4F73F37EABF447A48A755B1AE78B3142"/>
          </w:placeholder>
        </w:sdtPr>
        <w:sdtEndPr/>
        <w:sdtContent>
          <w:r w:rsidR="00097883" w:rsidRPr="00097883">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49879EAC" wp14:editId="72DF13C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97883" w:rsidRPr="00097883">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7307D88B" wp14:editId="0F0B3F8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97883" w:rsidRPr="00F31BC3" w:rsidRDefault="00097883" w:rsidP="00097883">
                                <w:r w:rsidRPr="00965C69">
                                  <w:rPr>
                                    <w:noProof/>
                                    <w:lang w:eastAsia="es-ES"/>
                                  </w:rPr>
                                  <w:drawing>
                                    <wp:inline distT="0" distB="0" distL="0" distR="0" wp14:anchorId="14689024" wp14:editId="0A6E791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097883" w:rsidRPr="00F31BC3" w:rsidRDefault="00097883" w:rsidP="00097883">
                          <w:r w:rsidRPr="00965C69">
                            <w:rPr>
                              <w:noProof/>
                              <w:lang w:eastAsia="es-ES"/>
                            </w:rPr>
                            <w:drawing>
                              <wp:inline distT="0" distB="0" distL="0" distR="0" wp14:anchorId="2942E7B3" wp14:editId="06BF873C">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97883" w:rsidRPr="0009788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97883" w:rsidRPr="00097883" w:rsidTr="00097883">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97883" w:rsidRPr="00097883" w:rsidRDefault="00097883" w:rsidP="00097883">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97883" w:rsidRPr="00097883" w:rsidRDefault="00097883" w:rsidP="00097883">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97883" w:rsidRPr="00097883" w:rsidRDefault="00097883" w:rsidP="00097883">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97883" w:rsidRPr="00097883" w:rsidRDefault="00097883" w:rsidP="00097883">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97883" w:rsidRPr="00097883" w:rsidRDefault="00097883" w:rsidP="00097883">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SIGNIFICADO</w:t>
            </w:r>
          </w:p>
        </w:tc>
      </w:tr>
      <w:tr w:rsidR="00097883" w:rsidRPr="00097883" w:rsidTr="00097883">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SI se publica el contenido de la obligación exigida</w:t>
            </w:r>
          </w:p>
        </w:tc>
      </w:tr>
      <w:tr w:rsidR="00097883" w:rsidRPr="00097883" w:rsidTr="00097883">
        <w:trPr>
          <w:trHeight w:val="323"/>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NO se publica el contenido de la obligación exigida</w:t>
            </w:r>
          </w:p>
        </w:tc>
      </w:tr>
      <w:tr w:rsidR="00097883" w:rsidRPr="00097883" w:rsidTr="00097883">
        <w:trPr>
          <w:trHeight w:val="427"/>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De forma DIRECTA en la misma web o con enlace directo a la información</w:t>
            </w:r>
          </w:p>
        </w:tc>
      </w:tr>
      <w:tr w:rsidR="00097883" w:rsidRPr="00097883" w:rsidTr="00097883">
        <w:trPr>
          <w:trHeight w:val="419"/>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De forma INDIRECTA pero sin dirigir a la información a la que se refiere</w:t>
            </w:r>
          </w:p>
        </w:tc>
      </w:tr>
      <w:tr w:rsidR="00097883" w:rsidRPr="00097883" w:rsidTr="00097883">
        <w:trPr>
          <w:trHeight w:val="411"/>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Tiene FECHA y está dentro de los TRES meses previos a la fecha de consulta</w:t>
            </w:r>
          </w:p>
        </w:tc>
      </w:tr>
      <w:tr w:rsidR="00097883" w:rsidRPr="00097883" w:rsidTr="00097883">
        <w:trPr>
          <w:trHeight w:val="416"/>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Tiene FECHA  pero NO ESTA ACTUALIZADO dentro de los tres meses</w:t>
            </w:r>
          </w:p>
        </w:tc>
      </w:tr>
      <w:tr w:rsidR="00097883" w:rsidRPr="00097883" w:rsidTr="00097883">
        <w:trPr>
          <w:trHeight w:val="422"/>
        </w:trPr>
        <w:tc>
          <w:tcPr>
            <w:tcW w:w="928"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NO SE CONOCE la fecha de publicación de la información</w:t>
            </w:r>
          </w:p>
        </w:tc>
      </w:tr>
      <w:tr w:rsidR="00097883" w:rsidRPr="00097883" w:rsidTr="00097883">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3 clics como máximo</w:t>
            </w:r>
          </w:p>
        </w:tc>
      </w:tr>
      <w:tr w:rsidR="00097883" w:rsidRPr="00097883" w:rsidTr="00097883">
        <w:trPr>
          <w:trHeight w:val="171"/>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4</w:t>
            </w:r>
          </w:p>
        </w:tc>
      </w:tr>
      <w:tr w:rsidR="00097883" w:rsidRPr="00097883" w:rsidTr="00097883">
        <w:trPr>
          <w:trHeight w:val="245"/>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5</w:t>
            </w:r>
          </w:p>
        </w:tc>
      </w:tr>
      <w:tr w:rsidR="00097883" w:rsidRPr="00097883" w:rsidTr="00097883">
        <w:trPr>
          <w:trHeight w:val="263"/>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6</w:t>
            </w:r>
          </w:p>
        </w:tc>
      </w:tr>
      <w:tr w:rsidR="00097883" w:rsidRPr="00097883" w:rsidTr="00097883">
        <w:trPr>
          <w:trHeight w:val="281"/>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7</w:t>
            </w:r>
          </w:p>
        </w:tc>
      </w:tr>
      <w:tr w:rsidR="00097883" w:rsidRPr="00097883" w:rsidTr="00097883">
        <w:trPr>
          <w:trHeight w:val="271"/>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8</w:t>
            </w:r>
          </w:p>
        </w:tc>
      </w:tr>
      <w:tr w:rsidR="00097883" w:rsidRPr="00097883" w:rsidTr="00097883">
        <w:trPr>
          <w:trHeight w:val="133"/>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9</w:t>
            </w:r>
          </w:p>
        </w:tc>
      </w:tr>
      <w:tr w:rsidR="00097883" w:rsidRPr="00097883" w:rsidTr="00097883">
        <w:trPr>
          <w:trHeight w:val="207"/>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10</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11</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12</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Más de 12 clics</w:t>
            </w:r>
          </w:p>
        </w:tc>
      </w:tr>
      <w:tr w:rsidR="00097883" w:rsidRPr="00097883" w:rsidTr="00097883">
        <w:trPr>
          <w:trHeight w:val="265"/>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MUY comprensible o con ayudas, en su caso</w:t>
            </w:r>
          </w:p>
        </w:tc>
      </w:tr>
      <w:tr w:rsidR="00097883" w:rsidRPr="00097883" w:rsidTr="00097883">
        <w:trPr>
          <w:trHeight w:val="271"/>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Comprensible</w:t>
            </w:r>
          </w:p>
        </w:tc>
      </w:tr>
      <w:tr w:rsidR="00097883" w:rsidRPr="00097883" w:rsidTr="00097883">
        <w:trPr>
          <w:trHeight w:val="251"/>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Normal</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Poco comprensible</w:t>
            </w:r>
          </w:p>
        </w:tc>
      </w:tr>
      <w:tr w:rsidR="00097883" w:rsidRPr="00097883" w:rsidTr="00097883">
        <w:trPr>
          <w:trHeight w:val="183"/>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Difícilmente comprensible</w:t>
            </w:r>
          </w:p>
        </w:tc>
      </w:tr>
      <w:tr w:rsidR="00097883" w:rsidRPr="00097883" w:rsidTr="00097883">
        <w:trPr>
          <w:trHeight w:val="247"/>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097883" w:rsidRPr="00097883" w:rsidTr="00097883">
        <w:trPr>
          <w:trHeight w:val="123"/>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NADA comprensible</w:t>
            </w:r>
          </w:p>
        </w:tc>
      </w:tr>
      <w:tr w:rsidR="00097883" w:rsidRPr="00097883" w:rsidTr="00097883">
        <w:trPr>
          <w:trHeight w:val="57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97883" w:rsidRPr="00097883" w:rsidRDefault="00097883" w:rsidP="00097883">
            <w:pPr>
              <w:jc w:val="center"/>
              <w:rPr>
                <w:rFonts w:eastAsia="Times New Roman" w:cs="Calibri"/>
                <w:sz w:val="16"/>
                <w:szCs w:val="16"/>
                <w:lang w:eastAsia="es-ES"/>
              </w:rPr>
            </w:pPr>
            <w:r w:rsidRPr="0009788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sz w:val="16"/>
                <w:szCs w:val="16"/>
                <w:lang w:eastAsia="es-ES"/>
              </w:rPr>
            </w:pPr>
            <w:r w:rsidRPr="0009788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sz w:val="16"/>
                <w:szCs w:val="16"/>
                <w:lang w:eastAsia="es-ES"/>
              </w:rPr>
            </w:pPr>
            <w:r w:rsidRPr="00097883">
              <w:rPr>
                <w:rFonts w:eastAsia="Times New Roman" w:cs="Calibri"/>
                <w:sz w:val="16"/>
                <w:szCs w:val="16"/>
                <w:lang w:eastAsia="es-ES"/>
              </w:rPr>
              <w:t>la información se encuentra ordenada en grupos de materias, temáticas o de acuerdo con los bloques o grupos de información de la ley</w:t>
            </w:r>
          </w:p>
        </w:tc>
      </w:tr>
      <w:tr w:rsidR="00097883" w:rsidRPr="00097883" w:rsidTr="00097883">
        <w:trPr>
          <w:trHeight w:val="427"/>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sz w:val="16"/>
                <w:szCs w:val="16"/>
                <w:lang w:eastAsia="es-ES"/>
              </w:rPr>
            </w:pPr>
            <w:r w:rsidRPr="0009788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sz w:val="16"/>
                <w:szCs w:val="16"/>
                <w:lang w:eastAsia="es-ES"/>
              </w:rPr>
            </w:pPr>
            <w:r w:rsidRPr="00097883">
              <w:rPr>
                <w:rFonts w:eastAsia="Times New Roman" w:cs="Calibri"/>
                <w:sz w:val="16"/>
                <w:szCs w:val="16"/>
                <w:lang w:eastAsia="es-ES"/>
              </w:rPr>
              <w:t>la información se presenta dispersa sin agrupación ni ordenación alguna</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Es un formato reutilizable establecido</w:t>
            </w:r>
          </w:p>
        </w:tc>
      </w:tr>
      <w:tr w:rsidR="00097883" w:rsidRPr="00097883" w:rsidTr="00097883">
        <w:trPr>
          <w:trHeight w:val="3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NO es un formato reutilizable</w:t>
            </w:r>
          </w:p>
        </w:tc>
      </w:tr>
      <w:tr w:rsidR="00097883" w:rsidRPr="00097883" w:rsidTr="00097883">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o banner en la página inicial del sitio</w:t>
            </w:r>
          </w:p>
        </w:tc>
      </w:tr>
      <w:tr w:rsidR="00097883" w:rsidRPr="00097883" w:rsidTr="00097883">
        <w:trPr>
          <w:trHeight w:val="362"/>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pero NO en la página de inicio</w:t>
            </w:r>
          </w:p>
        </w:tc>
      </w:tr>
      <w:tr w:rsidR="00097883" w:rsidRPr="00097883" w:rsidTr="00097883">
        <w:trPr>
          <w:trHeight w:val="600"/>
        </w:trPr>
        <w:tc>
          <w:tcPr>
            <w:tcW w:w="928" w:type="pct"/>
            <w:vMerge/>
            <w:tcBorders>
              <w:top w:val="nil"/>
              <w:left w:val="single" w:sz="4" w:space="0" w:color="auto"/>
              <w:bottom w:val="single" w:sz="4" w:space="0" w:color="000000"/>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97883" w:rsidRPr="00097883" w:rsidRDefault="00097883" w:rsidP="0009788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97883" w:rsidRPr="00097883" w:rsidRDefault="00097883" w:rsidP="00097883">
            <w:pPr>
              <w:rPr>
                <w:rFonts w:eastAsia="Times New Roman" w:cs="Calibri"/>
                <w:color w:val="000000"/>
                <w:sz w:val="16"/>
                <w:szCs w:val="16"/>
                <w:lang w:eastAsia="es-ES"/>
              </w:rPr>
            </w:pPr>
            <w:r w:rsidRPr="00097883">
              <w:rPr>
                <w:rFonts w:eastAsia="Times New Roman" w:cs="Calibri"/>
                <w:color w:val="000000"/>
                <w:sz w:val="16"/>
                <w:szCs w:val="16"/>
                <w:lang w:eastAsia="es-ES"/>
              </w:rPr>
              <w:t>No existe un apartado específico de transparencia</w:t>
            </w:r>
          </w:p>
        </w:tc>
      </w:tr>
    </w:tbl>
    <w:p w:rsidR="00097883" w:rsidRPr="00965C69" w:rsidRDefault="00097883" w:rsidP="00CA1C10">
      <w:pPr>
        <w:pStyle w:val="Cuerpodelboletn"/>
        <w:spacing w:before="120" w:after="120" w:line="312" w:lineRule="auto"/>
      </w:pPr>
    </w:p>
    <w:sectPr w:rsidR="00097883" w:rsidRPr="00965C69" w:rsidSect="00A15BB1">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4C" w:rsidRDefault="0009764C" w:rsidP="00F31BC3">
      <w:r>
        <w:separator/>
      </w:r>
    </w:p>
  </w:endnote>
  <w:endnote w:type="continuationSeparator" w:id="0">
    <w:p w:rsidR="0009764C" w:rsidRDefault="0009764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4C" w:rsidRDefault="0009764C" w:rsidP="00F31BC3">
      <w:r>
        <w:separator/>
      </w:r>
    </w:p>
  </w:footnote>
  <w:footnote w:type="continuationSeparator" w:id="0">
    <w:p w:rsidR="0009764C" w:rsidRDefault="0009764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DE0E5B"/>
    <w:multiLevelType w:val="hybridMultilevel"/>
    <w:tmpl w:val="DE946214"/>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95E4EA12"/>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1"/>
  </w:num>
  <w:num w:numId="4">
    <w:abstractNumId w:val="0"/>
  </w:num>
  <w:num w:numId="5">
    <w:abstractNumId w:val="14"/>
  </w:num>
  <w:num w:numId="6">
    <w:abstractNumId w:val="16"/>
  </w:num>
  <w:num w:numId="7">
    <w:abstractNumId w:val="13"/>
  </w:num>
  <w:num w:numId="8">
    <w:abstractNumId w:val="1"/>
  </w:num>
  <w:num w:numId="9">
    <w:abstractNumId w:val="5"/>
  </w:num>
  <w:num w:numId="10">
    <w:abstractNumId w:val="2"/>
  </w:num>
  <w:num w:numId="11">
    <w:abstractNumId w:val="18"/>
  </w:num>
  <w:num w:numId="12">
    <w:abstractNumId w:val="12"/>
  </w:num>
  <w:num w:numId="13">
    <w:abstractNumId w:val="8"/>
  </w:num>
  <w:num w:numId="14">
    <w:abstractNumId w:val="19"/>
  </w:num>
  <w:num w:numId="15">
    <w:abstractNumId w:val="4"/>
  </w:num>
  <w:num w:numId="16">
    <w:abstractNumId w:val="15"/>
  </w:num>
  <w:num w:numId="17">
    <w:abstractNumId w:val="7"/>
  </w:num>
  <w:num w:numId="18">
    <w:abstractNumId w:val="9"/>
  </w:num>
  <w:num w:numId="19">
    <w:abstractNumId w:val="3"/>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61E3"/>
    <w:rsid w:val="00053902"/>
    <w:rsid w:val="0005642F"/>
    <w:rsid w:val="00064CC9"/>
    <w:rsid w:val="0007256A"/>
    <w:rsid w:val="000775A5"/>
    <w:rsid w:val="00086EE3"/>
    <w:rsid w:val="0009364E"/>
    <w:rsid w:val="00095B19"/>
    <w:rsid w:val="0009764C"/>
    <w:rsid w:val="00097883"/>
    <w:rsid w:val="000A26F0"/>
    <w:rsid w:val="000A5FA2"/>
    <w:rsid w:val="000B737F"/>
    <w:rsid w:val="000C2A7C"/>
    <w:rsid w:val="000C47A4"/>
    <w:rsid w:val="000C4DDD"/>
    <w:rsid w:val="000C617F"/>
    <w:rsid w:val="000D3907"/>
    <w:rsid w:val="000D43CD"/>
    <w:rsid w:val="000D4575"/>
    <w:rsid w:val="000D4AAE"/>
    <w:rsid w:val="000D5417"/>
    <w:rsid w:val="000D645D"/>
    <w:rsid w:val="000D78C3"/>
    <w:rsid w:val="000E62DC"/>
    <w:rsid w:val="000F094F"/>
    <w:rsid w:val="000F4CE5"/>
    <w:rsid w:val="00104E94"/>
    <w:rsid w:val="00107A5B"/>
    <w:rsid w:val="001149B1"/>
    <w:rsid w:val="00131D3B"/>
    <w:rsid w:val="00136005"/>
    <w:rsid w:val="00143D79"/>
    <w:rsid w:val="00146C3C"/>
    <w:rsid w:val="001577B4"/>
    <w:rsid w:val="0016210B"/>
    <w:rsid w:val="00164876"/>
    <w:rsid w:val="0017001C"/>
    <w:rsid w:val="001763F8"/>
    <w:rsid w:val="00187CDD"/>
    <w:rsid w:val="0019448F"/>
    <w:rsid w:val="00195362"/>
    <w:rsid w:val="00197B72"/>
    <w:rsid w:val="001A2887"/>
    <w:rsid w:val="001A4ED5"/>
    <w:rsid w:val="001A5305"/>
    <w:rsid w:val="001B14D9"/>
    <w:rsid w:val="001B16C6"/>
    <w:rsid w:val="001B2718"/>
    <w:rsid w:val="001B4C33"/>
    <w:rsid w:val="001B56AC"/>
    <w:rsid w:val="001B7B53"/>
    <w:rsid w:val="001C4509"/>
    <w:rsid w:val="001C5784"/>
    <w:rsid w:val="001C78FE"/>
    <w:rsid w:val="001C7C78"/>
    <w:rsid w:val="001D59CD"/>
    <w:rsid w:val="001D6B8D"/>
    <w:rsid w:val="001E23F5"/>
    <w:rsid w:val="001E3771"/>
    <w:rsid w:val="001E52AC"/>
    <w:rsid w:val="001E5E92"/>
    <w:rsid w:val="001F07BE"/>
    <w:rsid w:val="001F529A"/>
    <w:rsid w:val="00205B7C"/>
    <w:rsid w:val="00211D2B"/>
    <w:rsid w:val="002149CD"/>
    <w:rsid w:val="0021682B"/>
    <w:rsid w:val="00222DC4"/>
    <w:rsid w:val="00223C48"/>
    <w:rsid w:val="00231D61"/>
    <w:rsid w:val="002433C5"/>
    <w:rsid w:val="002445BE"/>
    <w:rsid w:val="0024523A"/>
    <w:rsid w:val="002467FA"/>
    <w:rsid w:val="00254E33"/>
    <w:rsid w:val="00255A65"/>
    <w:rsid w:val="0026324A"/>
    <w:rsid w:val="002672F0"/>
    <w:rsid w:val="00273B27"/>
    <w:rsid w:val="00290042"/>
    <w:rsid w:val="00292832"/>
    <w:rsid w:val="002B440A"/>
    <w:rsid w:val="002B4987"/>
    <w:rsid w:val="002C4754"/>
    <w:rsid w:val="002C581E"/>
    <w:rsid w:val="002C73B5"/>
    <w:rsid w:val="002D0702"/>
    <w:rsid w:val="002E4A1E"/>
    <w:rsid w:val="002E58C1"/>
    <w:rsid w:val="002E7939"/>
    <w:rsid w:val="002E7A74"/>
    <w:rsid w:val="002F4C92"/>
    <w:rsid w:val="002F5579"/>
    <w:rsid w:val="00300D7C"/>
    <w:rsid w:val="00314CBB"/>
    <w:rsid w:val="00316F76"/>
    <w:rsid w:val="0031769F"/>
    <w:rsid w:val="00324A3E"/>
    <w:rsid w:val="00326567"/>
    <w:rsid w:val="003304F4"/>
    <w:rsid w:val="00340D63"/>
    <w:rsid w:val="0034172E"/>
    <w:rsid w:val="003428A6"/>
    <w:rsid w:val="00347877"/>
    <w:rsid w:val="00355DC0"/>
    <w:rsid w:val="00387A78"/>
    <w:rsid w:val="0039028C"/>
    <w:rsid w:val="0039426D"/>
    <w:rsid w:val="003947F7"/>
    <w:rsid w:val="003A390C"/>
    <w:rsid w:val="003A7A35"/>
    <w:rsid w:val="003B3A2E"/>
    <w:rsid w:val="003B57E6"/>
    <w:rsid w:val="003B6B96"/>
    <w:rsid w:val="003C07B5"/>
    <w:rsid w:val="003D2C4A"/>
    <w:rsid w:val="003E564B"/>
    <w:rsid w:val="003E5D2F"/>
    <w:rsid w:val="003F6EDC"/>
    <w:rsid w:val="00405998"/>
    <w:rsid w:val="00413F32"/>
    <w:rsid w:val="00415DBD"/>
    <w:rsid w:val="00422B18"/>
    <w:rsid w:val="00427B0E"/>
    <w:rsid w:val="00427EF3"/>
    <w:rsid w:val="00435DD4"/>
    <w:rsid w:val="0045592B"/>
    <w:rsid w:val="00456CC8"/>
    <w:rsid w:val="0045737F"/>
    <w:rsid w:val="0045790B"/>
    <w:rsid w:val="00470E1E"/>
    <w:rsid w:val="004720A5"/>
    <w:rsid w:val="0047735C"/>
    <w:rsid w:val="00481043"/>
    <w:rsid w:val="00482F50"/>
    <w:rsid w:val="004851C4"/>
    <w:rsid w:val="004859CC"/>
    <w:rsid w:val="004A1663"/>
    <w:rsid w:val="004A49B4"/>
    <w:rsid w:val="004A5DD5"/>
    <w:rsid w:val="004B5AF4"/>
    <w:rsid w:val="004B6952"/>
    <w:rsid w:val="004C030B"/>
    <w:rsid w:val="004C3F9D"/>
    <w:rsid w:val="004C6440"/>
    <w:rsid w:val="004D00A9"/>
    <w:rsid w:val="004D6FA7"/>
    <w:rsid w:val="004D7037"/>
    <w:rsid w:val="004E1357"/>
    <w:rsid w:val="004E43EC"/>
    <w:rsid w:val="004F0031"/>
    <w:rsid w:val="004F5CB4"/>
    <w:rsid w:val="005227BD"/>
    <w:rsid w:val="005301DF"/>
    <w:rsid w:val="00530E53"/>
    <w:rsid w:val="00535BC8"/>
    <w:rsid w:val="00536832"/>
    <w:rsid w:val="005436BD"/>
    <w:rsid w:val="00545EB3"/>
    <w:rsid w:val="00555CC4"/>
    <w:rsid w:val="00563295"/>
    <w:rsid w:val="0057273E"/>
    <w:rsid w:val="00576DCC"/>
    <w:rsid w:val="0057700E"/>
    <w:rsid w:val="00580B9B"/>
    <w:rsid w:val="00594C51"/>
    <w:rsid w:val="005A0E27"/>
    <w:rsid w:val="005A5BE6"/>
    <w:rsid w:val="005D318E"/>
    <w:rsid w:val="005D5562"/>
    <w:rsid w:val="005D683B"/>
    <w:rsid w:val="005D6E15"/>
    <w:rsid w:val="005E02F5"/>
    <w:rsid w:val="005E2505"/>
    <w:rsid w:val="005E3300"/>
    <w:rsid w:val="005E4C3A"/>
    <w:rsid w:val="005E6704"/>
    <w:rsid w:val="005E769C"/>
    <w:rsid w:val="005E7A7A"/>
    <w:rsid w:val="00601BF4"/>
    <w:rsid w:val="00601FF9"/>
    <w:rsid w:val="00603DFC"/>
    <w:rsid w:val="00620788"/>
    <w:rsid w:val="0062254B"/>
    <w:rsid w:val="00633EAA"/>
    <w:rsid w:val="00636E40"/>
    <w:rsid w:val="00642978"/>
    <w:rsid w:val="00643034"/>
    <w:rsid w:val="00662C71"/>
    <w:rsid w:val="006642FD"/>
    <w:rsid w:val="00673DCA"/>
    <w:rsid w:val="00677BD2"/>
    <w:rsid w:val="006853DA"/>
    <w:rsid w:val="0069048A"/>
    <w:rsid w:val="00694A7E"/>
    <w:rsid w:val="0069673B"/>
    <w:rsid w:val="006B6EFD"/>
    <w:rsid w:val="006B75D8"/>
    <w:rsid w:val="006B7E45"/>
    <w:rsid w:val="006C7628"/>
    <w:rsid w:val="006D0BCF"/>
    <w:rsid w:val="006D239E"/>
    <w:rsid w:val="006D49E7"/>
    <w:rsid w:val="006E5A98"/>
    <w:rsid w:val="006E75DE"/>
    <w:rsid w:val="0070102C"/>
    <w:rsid w:val="00704BB0"/>
    <w:rsid w:val="00706A57"/>
    <w:rsid w:val="007071A8"/>
    <w:rsid w:val="00707C14"/>
    <w:rsid w:val="0071237B"/>
    <w:rsid w:val="00713F85"/>
    <w:rsid w:val="00717272"/>
    <w:rsid w:val="007260AF"/>
    <w:rsid w:val="007306FA"/>
    <w:rsid w:val="00732961"/>
    <w:rsid w:val="0074057D"/>
    <w:rsid w:val="00751664"/>
    <w:rsid w:val="00751FAA"/>
    <w:rsid w:val="00760E4B"/>
    <w:rsid w:val="0076640C"/>
    <w:rsid w:val="00767C60"/>
    <w:rsid w:val="00777FB3"/>
    <w:rsid w:val="00790143"/>
    <w:rsid w:val="00790CFE"/>
    <w:rsid w:val="007A59B6"/>
    <w:rsid w:val="007B7924"/>
    <w:rsid w:val="007B7E06"/>
    <w:rsid w:val="007C3849"/>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47690"/>
    <w:rsid w:val="00860B1E"/>
    <w:rsid w:val="00875521"/>
    <w:rsid w:val="00880B97"/>
    <w:rsid w:val="00882A5B"/>
    <w:rsid w:val="008870B2"/>
    <w:rsid w:val="00894358"/>
    <w:rsid w:val="0089455A"/>
    <w:rsid w:val="008A10AE"/>
    <w:rsid w:val="008B0D67"/>
    <w:rsid w:val="008D2D59"/>
    <w:rsid w:val="008D3E88"/>
    <w:rsid w:val="008F0D7E"/>
    <w:rsid w:val="008F2613"/>
    <w:rsid w:val="008F3B5A"/>
    <w:rsid w:val="00902A71"/>
    <w:rsid w:val="009039FD"/>
    <w:rsid w:val="00903C46"/>
    <w:rsid w:val="00903FB8"/>
    <w:rsid w:val="00906C06"/>
    <w:rsid w:val="00907FB5"/>
    <w:rsid w:val="00912DB4"/>
    <w:rsid w:val="0092040F"/>
    <w:rsid w:val="00921399"/>
    <w:rsid w:val="00926D35"/>
    <w:rsid w:val="00927170"/>
    <w:rsid w:val="009329A7"/>
    <w:rsid w:val="0094639E"/>
    <w:rsid w:val="009536D4"/>
    <w:rsid w:val="0096127E"/>
    <w:rsid w:val="00965C69"/>
    <w:rsid w:val="00967937"/>
    <w:rsid w:val="0097072E"/>
    <w:rsid w:val="00972287"/>
    <w:rsid w:val="0097237A"/>
    <w:rsid w:val="00977017"/>
    <w:rsid w:val="00982299"/>
    <w:rsid w:val="0099437E"/>
    <w:rsid w:val="009978A0"/>
    <w:rsid w:val="009A00CA"/>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5BB1"/>
    <w:rsid w:val="00A17CAC"/>
    <w:rsid w:val="00A245E6"/>
    <w:rsid w:val="00A450D9"/>
    <w:rsid w:val="00A4578C"/>
    <w:rsid w:val="00A51AAD"/>
    <w:rsid w:val="00A57C12"/>
    <w:rsid w:val="00A70070"/>
    <w:rsid w:val="00A73522"/>
    <w:rsid w:val="00A7409A"/>
    <w:rsid w:val="00A744B2"/>
    <w:rsid w:val="00A75334"/>
    <w:rsid w:val="00A82709"/>
    <w:rsid w:val="00A93672"/>
    <w:rsid w:val="00A93C33"/>
    <w:rsid w:val="00AA235F"/>
    <w:rsid w:val="00AA312E"/>
    <w:rsid w:val="00AA447D"/>
    <w:rsid w:val="00AA7A8F"/>
    <w:rsid w:val="00AB71E9"/>
    <w:rsid w:val="00AC2723"/>
    <w:rsid w:val="00AC4A6F"/>
    <w:rsid w:val="00AD6065"/>
    <w:rsid w:val="00AE3487"/>
    <w:rsid w:val="00AE4DDA"/>
    <w:rsid w:val="00AE75C0"/>
    <w:rsid w:val="00AF226D"/>
    <w:rsid w:val="00AF4203"/>
    <w:rsid w:val="00AF5151"/>
    <w:rsid w:val="00B01B8E"/>
    <w:rsid w:val="00B048D0"/>
    <w:rsid w:val="00B06E2F"/>
    <w:rsid w:val="00B1184C"/>
    <w:rsid w:val="00B220EC"/>
    <w:rsid w:val="00B2249C"/>
    <w:rsid w:val="00B2329B"/>
    <w:rsid w:val="00B2556E"/>
    <w:rsid w:val="00B26D59"/>
    <w:rsid w:val="00B27173"/>
    <w:rsid w:val="00B27681"/>
    <w:rsid w:val="00B330B8"/>
    <w:rsid w:val="00B33F47"/>
    <w:rsid w:val="00B46A16"/>
    <w:rsid w:val="00B522C8"/>
    <w:rsid w:val="00B5314A"/>
    <w:rsid w:val="00B55290"/>
    <w:rsid w:val="00B55F5B"/>
    <w:rsid w:val="00B56A3A"/>
    <w:rsid w:val="00B63594"/>
    <w:rsid w:val="00B65374"/>
    <w:rsid w:val="00B7182D"/>
    <w:rsid w:val="00B77C12"/>
    <w:rsid w:val="00B81C5B"/>
    <w:rsid w:val="00B85EA1"/>
    <w:rsid w:val="00B87ADF"/>
    <w:rsid w:val="00B9140E"/>
    <w:rsid w:val="00B966AB"/>
    <w:rsid w:val="00BA03C4"/>
    <w:rsid w:val="00BA09D5"/>
    <w:rsid w:val="00BA1BAB"/>
    <w:rsid w:val="00BA506A"/>
    <w:rsid w:val="00BA7853"/>
    <w:rsid w:val="00BB493A"/>
    <w:rsid w:val="00BC04D3"/>
    <w:rsid w:val="00BC0ADF"/>
    <w:rsid w:val="00BD1E44"/>
    <w:rsid w:val="00BD2172"/>
    <w:rsid w:val="00BD4524"/>
    <w:rsid w:val="00BD671B"/>
    <w:rsid w:val="00BD6FC6"/>
    <w:rsid w:val="00BD7114"/>
    <w:rsid w:val="00BD7C3E"/>
    <w:rsid w:val="00BE5FBA"/>
    <w:rsid w:val="00BE626E"/>
    <w:rsid w:val="00BF3DE3"/>
    <w:rsid w:val="00C00FBC"/>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2F4B"/>
    <w:rsid w:val="00C76CB2"/>
    <w:rsid w:val="00C770CC"/>
    <w:rsid w:val="00C911AE"/>
    <w:rsid w:val="00C9131D"/>
    <w:rsid w:val="00C9667E"/>
    <w:rsid w:val="00CA15C9"/>
    <w:rsid w:val="00CA1C10"/>
    <w:rsid w:val="00CA7012"/>
    <w:rsid w:val="00CB2D1E"/>
    <w:rsid w:val="00CC2645"/>
    <w:rsid w:val="00CD3CFB"/>
    <w:rsid w:val="00CD3DE8"/>
    <w:rsid w:val="00CE578A"/>
    <w:rsid w:val="00CE6AEA"/>
    <w:rsid w:val="00CF14DC"/>
    <w:rsid w:val="00CF24C4"/>
    <w:rsid w:val="00CF480E"/>
    <w:rsid w:val="00D014E1"/>
    <w:rsid w:val="00D01CA1"/>
    <w:rsid w:val="00D02EAF"/>
    <w:rsid w:val="00D13476"/>
    <w:rsid w:val="00D1453D"/>
    <w:rsid w:val="00D214CF"/>
    <w:rsid w:val="00D258C0"/>
    <w:rsid w:val="00D30C8B"/>
    <w:rsid w:val="00D33ABF"/>
    <w:rsid w:val="00D34915"/>
    <w:rsid w:val="00D508EB"/>
    <w:rsid w:val="00D520C8"/>
    <w:rsid w:val="00D55260"/>
    <w:rsid w:val="00D56A30"/>
    <w:rsid w:val="00D7033D"/>
    <w:rsid w:val="00D863FD"/>
    <w:rsid w:val="00D94AD3"/>
    <w:rsid w:val="00DA5ABE"/>
    <w:rsid w:val="00DA6660"/>
    <w:rsid w:val="00DB2DAA"/>
    <w:rsid w:val="00DC5B52"/>
    <w:rsid w:val="00DD515F"/>
    <w:rsid w:val="00DE2231"/>
    <w:rsid w:val="00DE45CB"/>
    <w:rsid w:val="00DE5708"/>
    <w:rsid w:val="00DE7058"/>
    <w:rsid w:val="00DF25D7"/>
    <w:rsid w:val="00DF4125"/>
    <w:rsid w:val="00DF656C"/>
    <w:rsid w:val="00E023B5"/>
    <w:rsid w:val="00E04DBB"/>
    <w:rsid w:val="00E10B5B"/>
    <w:rsid w:val="00E12909"/>
    <w:rsid w:val="00E1595D"/>
    <w:rsid w:val="00E30FFA"/>
    <w:rsid w:val="00E33169"/>
    <w:rsid w:val="00E42ADD"/>
    <w:rsid w:val="00E60AF9"/>
    <w:rsid w:val="00E6301A"/>
    <w:rsid w:val="00E63866"/>
    <w:rsid w:val="00E6528C"/>
    <w:rsid w:val="00E67827"/>
    <w:rsid w:val="00E76FB0"/>
    <w:rsid w:val="00EA5F09"/>
    <w:rsid w:val="00EA679F"/>
    <w:rsid w:val="00EA7B71"/>
    <w:rsid w:val="00EB4884"/>
    <w:rsid w:val="00EB4E0E"/>
    <w:rsid w:val="00EB5412"/>
    <w:rsid w:val="00EC0BDF"/>
    <w:rsid w:val="00EC6A3E"/>
    <w:rsid w:val="00ED214C"/>
    <w:rsid w:val="00EE1083"/>
    <w:rsid w:val="00EE404C"/>
    <w:rsid w:val="00EE611D"/>
    <w:rsid w:val="00EF5B46"/>
    <w:rsid w:val="00EF6910"/>
    <w:rsid w:val="00F04133"/>
    <w:rsid w:val="00F05E2C"/>
    <w:rsid w:val="00F11C7E"/>
    <w:rsid w:val="00F132F9"/>
    <w:rsid w:val="00F145EC"/>
    <w:rsid w:val="00F1649F"/>
    <w:rsid w:val="00F22160"/>
    <w:rsid w:val="00F23CB0"/>
    <w:rsid w:val="00F24BAF"/>
    <w:rsid w:val="00F27D3B"/>
    <w:rsid w:val="00F31BC3"/>
    <w:rsid w:val="00F31D1D"/>
    <w:rsid w:val="00F321CB"/>
    <w:rsid w:val="00F36022"/>
    <w:rsid w:val="00F42087"/>
    <w:rsid w:val="00F433AA"/>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9874168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04236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18594019">
      <w:bodyDiv w:val="1"/>
      <w:marLeft w:val="0"/>
      <w:marRight w:val="0"/>
      <w:marTop w:val="0"/>
      <w:marBottom w:val="0"/>
      <w:divBdr>
        <w:top w:val="none" w:sz="0" w:space="0" w:color="auto"/>
        <w:left w:val="none" w:sz="0" w:space="0" w:color="auto"/>
        <w:bottom w:val="none" w:sz="0" w:space="0" w:color="auto"/>
        <w:right w:val="none" w:sz="0" w:space="0" w:color="auto"/>
      </w:divBdr>
      <w:divsChild>
        <w:div w:id="1269044966">
          <w:marLeft w:val="0"/>
          <w:marRight w:val="0"/>
          <w:marTop w:val="0"/>
          <w:marBottom w:val="0"/>
          <w:divBdr>
            <w:top w:val="none" w:sz="0" w:space="0" w:color="auto"/>
            <w:left w:val="none" w:sz="0" w:space="0" w:color="auto"/>
            <w:bottom w:val="none" w:sz="0" w:space="0" w:color="auto"/>
            <w:right w:val="none" w:sz="0" w:space="0" w:color="auto"/>
          </w:divBdr>
        </w:div>
        <w:div w:id="25375393">
          <w:marLeft w:val="0"/>
          <w:marRight w:val="0"/>
          <w:marTop w:val="0"/>
          <w:marBottom w:val="0"/>
          <w:divBdr>
            <w:top w:val="none" w:sz="0" w:space="0" w:color="auto"/>
            <w:left w:val="none" w:sz="0" w:space="0" w:color="auto"/>
            <w:bottom w:val="none" w:sz="0" w:space="0" w:color="auto"/>
            <w:right w:val="none" w:sz="0" w:space="0" w:color="auto"/>
          </w:divBdr>
        </w:div>
        <w:div w:id="16131235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dietistasnutricionista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4F73F37EABF447A48A755B1AE78B3142"/>
        <w:category>
          <w:name w:val="General"/>
          <w:gallery w:val="placeholder"/>
        </w:category>
        <w:types>
          <w:type w:val="bbPlcHdr"/>
        </w:types>
        <w:behaviors>
          <w:behavior w:val="content"/>
        </w:behaviors>
        <w:guid w:val="{E2AB9A90-AC76-46D0-9AE6-00D10E8B136F}"/>
      </w:docPartPr>
      <w:docPartBody>
        <w:p w:rsidR="00662DFB" w:rsidRDefault="00F21A0A" w:rsidP="00F21A0A">
          <w:pPr>
            <w:pStyle w:val="4F73F37EABF447A48A755B1AE78B314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5B41F0"/>
    <w:rsid w:val="006063F6"/>
    <w:rsid w:val="00614356"/>
    <w:rsid w:val="006210CA"/>
    <w:rsid w:val="00662DFB"/>
    <w:rsid w:val="006A2FA9"/>
    <w:rsid w:val="00787EBD"/>
    <w:rsid w:val="008E118A"/>
    <w:rsid w:val="00980098"/>
    <w:rsid w:val="00A9058B"/>
    <w:rsid w:val="00C16EC3"/>
    <w:rsid w:val="00C32372"/>
    <w:rsid w:val="00C47E96"/>
    <w:rsid w:val="00CF763A"/>
    <w:rsid w:val="00DE3DE6"/>
    <w:rsid w:val="00F21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A0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F73F37EABF447A48A755B1AE78B3142">
    <w:name w:val="4F73F37EABF447A48A755B1AE78B3142"/>
    <w:rsid w:val="00F21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1A0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F73F37EABF447A48A755B1AE78B3142">
    <w:name w:val="4F73F37EABF447A48A755B1AE78B3142"/>
    <w:rsid w:val="00F21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7431241-A462-4EC7-8D79-0BC425B0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159</TotalTime>
  <Pages>7</Pages>
  <Words>2124</Words>
  <Characters>11685</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59</cp:revision>
  <cp:lastPrinted>2008-09-26T23:14:00Z</cp:lastPrinted>
  <dcterms:created xsi:type="dcterms:W3CDTF">2020-04-08T11:31:00Z</dcterms:created>
  <dcterms:modified xsi:type="dcterms:W3CDTF">2020-06-17T10:03:00Z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