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sidP="00A6231A">
      <w:pPr>
        <w:spacing w:before="120" w:after="120" w:line="312" w:lineRule="auto"/>
      </w:pPr>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7216" behindDoc="0" locked="0" layoutInCell="1" allowOverlap="1" wp14:anchorId="40755E7F" wp14:editId="71B6FFA8">
                <wp:simplePos x="0" y="0"/>
                <wp:positionH relativeFrom="column">
                  <wp:posOffset>352425</wp:posOffset>
                </wp:positionH>
                <wp:positionV relativeFrom="paragraph">
                  <wp:posOffset>-723899</wp:posOffset>
                </wp:positionV>
                <wp:extent cx="6464300" cy="2552700"/>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55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B82364" w:rsidRPr="00006957" w:rsidRDefault="00B82364"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 xml:space="preserve">Consejo </w:t>
                                </w:r>
                                <w:r>
                                  <w:rPr>
                                    <w:rFonts w:ascii="Century Gothic" w:hAnsi="Century Gothic"/>
                                    <w:sz w:val="50"/>
                                    <w:szCs w:val="50"/>
                                    <w:lang w:bidi="es-ES"/>
                                  </w:rPr>
                                  <w:t>General de Colegios Oficiales de Terapeutas Ocupacionales</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57pt;width:509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B82364" w:rsidRPr="00006957" w:rsidRDefault="00B82364"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 xml:space="preserve">Consejo </w:t>
                          </w:r>
                          <w:r>
                            <w:rPr>
                              <w:rFonts w:ascii="Century Gothic" w:hAnsi="Century Gothic"/>
                              <w:sz w:val="50"/>
                              <w:szCs w:val="50"/>
                              <w:lang w:bidi="es-ES"/>
                            </w:rPr>
                            <w:t>General de Colegios Oficiales de Terapeutas Ocupacionales</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3120" behindDoc="0" locked="0" layoutInCell="1" allowOverlap="1" wp14:anchorId="147AC1DA" wp14:editId="446B7860">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B82364" w:rsidRDefault="00B82364"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B82364" w:rsidRDefault="00B82364"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rsidP="00A6231A">
      <w:pPr>
        <w:spacing w:before="120" w:after="120" w:line="312" w:lineRule="auto"/>
      </w:pPr>
    </w:p>
    <w:p w:rsidR="0082470D" w:rsidRPr="00B1184C" w:rsidRDefault="0082470D" w:rsidP="00A6231A">
      <w:pPr>
        <w:spacing w:before="120" w:after="120" w:line="312" w:lineRule="auto"/>
      </w:pPr>
    </w:p>
    <w:p w:rsidR="0082470D" w:rsidRPr="00B1184C" w:rsidRDefault="0082470D" w:rsidP="00A6231A">
      <w:pPr>
        <w:spacing w:before="120" w:after="120" w:line="312" w:lineRule="auto"/>
        <w:rPr>
          <w:rFonts w:ascii="Arial" w:hAnsi="Arial"/>
          <w:b/>
          <w:sz w:val="36"/>
        </w:rPr>
      </w:pPr>
    </w:p>
    <w:p w:rsidR="00415DBD" w:rsidRDefault="00751FAA" w:rsidP="00D85F5A">
      <w:pPr>
        <w:pStyle w:val="Ttulo2"/>
        <w:spacing w:before="120" w:after="120" w:line="312" w:lineRule="auto"/>
        <w:rPr>
          <w:lang w:bidi="es-ES"/>
        </w:rPr>
      </w:pPr>
      <w:r w:rsidRPr="00B1184C">
        <w:rPr>
          <w:noProof/>
          <w:lang w:eastAsia="es-ES"/>
        </w:rPr>
        <mc:AlternateContent>
          <mc:Choice Requires="wps">
            <w:drawing>
              <wp:anchor distT="0" distB="0" distL="114300" distR="114300" simplePos="0" relativeHeight="251655168" behindDoc="0" locked="0" layoutInCell="1" allowOverlap="1" wp14:anchorId="72D0190A" wp14:editId="345D93DD">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0A38E8" id="Rectángulo 7" o:spid="_x0000_s1026" style="position:absolute;margin-left:-14.25pt;margin-top:207.75pt;width:630pt;height:1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r w:rsidR="00842AEF">
        <w:rPr>
          <w:lang w:bidi="es-ES"/>
        </w:rPr>
        <w:t>Marco de la evaluación</w:t>
      </w:r>
    </w:p>
    <w:p w:rsidR="003A7A35" w:rsidRPr="0057273E" w:rsidRDefault="003A7A35" w:rsidP="00A6231A">
      <w:pPr>
        <w:spacing w:before="120" w:after="120" w:line="312" w:lineRule="auto"/>
        <w:ind w:right="-2"/>
        <w:jc w:val="both"/>
        <w:rPr>
          <w:rFonts w:cs="Arial"/>
          <w:color w:val="000000" w:themeColor="text1"/>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Pr>
          <w:rFonts w:cs="Arial"/>
          <w:color w:val="000000"/>
          <w:szCs w:val="22"/>
        </w:rPr>
        <w:t xml:space="preserve">artículos </w:t>
      </w:r>
      <w:r w:rsidRPr="000533C4">
        <w:rPr>
          <w:rFonts w:cs="Arial"/>
          <w:szCs w:val="22"/>
        </w:rPr>
        <w:t>2 y 3</w:t>
      </w:r>
      <w:r>
        <w:rPr>
          <w:rFonts w:cs="Arial"/>
          <w:szCs w:val="22"/>
        </w:rPr>
        <w:t xml:space="preserve">, </w:t>
      </w:r>
      <w:r>
        <w:rPr>
          <w:rFonts w:cs="Arial"/>
        </w:rPr>
        <w:t>delimita su ámbito subjetivo de aplicación</w:t>
      </w:r>
      <w:r w:rsidRPr="000533C4">
        <w:rPr>
          <w:rFonts w:cs="Arial"/>
          <w:szCs w:val="22"/>
        </w:rPr>
        <w:t xml:space="preserve">. Es en </w:t>
      </w:r>
      <w:r>
        <w:rPr>
          <w:rFonts w:cs="Arial"/>
          <w:szCs w:val="22"/>
        </w:rPr>
        <w:t>el</w:t>
      </w:r>
      <w:r w:rsidRPr="000533C4">
        <w:rPr>
          <w:rFonts w:cs="Arial"/>
          <w:szCs w:val="22"/>
        </w:rPr>
        <w:t xml:space="preserve"> precepto </w:t>
      </w:r>
      <w:r>
        <w:rPr>
          <w:rFonts w:cs="Arial"/>
          <w:szCs w:val="22"/>
        </w:rPr>
        <w:t xml:space="preserve">2, </w:t>
      </w:r>
      <w:r w:rsidRPr="000533C4">
        <w:rPr>
          <w:rFonts w:cs="Arial"/>
          <w:szCs w:val="22"/>
        </w:rPr>
        <w:t xml:space="preserve">en su letra </w:t>
      </w:r>
      <w:r>
        <w:rPr>
          <w:rFonts w:cs="Arial"/>
          <w:szCs w:val="22"/>
        </w:rPr>
        <w:t>e</w:t>
      </w:r>
      <w:r w:rsidRPr="000533C4">
        <w:rPr>
          <w:rFonts w:cs="Arial"/>
          <w:szCs w:val="22"/>
        </w:rPr>
        <w:t>)</w:t>
      </w:r>
      <w:r>
        <w:rPr>
          <w:rFonts w:cs="Arial"/>
          <w:szCs w:val="22"/>
        </w:rPr>
        <w:t>, donde ex</w:t>
      </w:r>
      <w:r w:rsidRPr="000533C4">
        <w:rPr>
          <w:rFonts w:cs="Arial"/>
          <w:szCs w:val="22"/>
        </w:rPr>
        <w:t xml:space="preserve">presamente sujeta a la aplicación de las disposiciones de su capítulo II, relativas </w:t>
      </w:r>
      <w:r w:rsidRPr="0057273E">
        <w:rPr>
          <w:rFonts w:cs="Arial"/>
          <w:color w:val="000000" w:themeColor="text1"/>
          <w:szCs w:val="22"/>
        </w:rPr>
        <w:t xml:space="preserve">a la publicidad activa, a las </w:t>
      </w:r>
      <w:r w:rsidRPr="0057273E">
        <w:rPr>
          <w:rFonts w:cs="Arial"/>
          <w:b/>
          <w:bCs/>
          <w:color w:val="000000" w:themeColor="text1"/>
          <w:szCs w:val="22"/>
        </w:rPr>
        <w:t>corporaciones de Derecho Público, en lo relativo a sus actividades sujetas a Derecho Administrativo.</w:t>
      </w:r>
    </w:p>
    <w:p w:rsidR="00C533EE" w:rsidRDefault="00C533EE" w:rsidP="00A6231A">
      <w:pPr>
        <w:spacing w:before="120" w:after="120" w:line="312" w:lineRule="auto"/>
        <w:jc w:val="both"/>
        <w:rPr>
          <w:rFonts w:cs="Arial"/>
          <w:color w:val="000000" w:themeColor="text1"/>
          <w:szCs w:val="22"/>
        </w:rPr>
      </w:pPr>
      <w:r>
        <w:rPr>
          <w:rFonts w:cs="Arial"/>
          <w:color w:val="000000" w:themeColor="text1"/>
          <w:szCs w:val="22"/>
        </w:rPr>
        <w:t>Estas corporaciones están obligadas en relación con lo dispuesto en el Capítulo II del Título I de la Ley, es decir, las obligaciones de publicidad activa recogidas en sus artículos 6, 6 bis y 8, aunque no en su totalidad. Teniendo en cuenta lo indicado en la guía elaborada conjuntamente entre el Consejo de Transparencia y Buen Gobierno (CTBG) y Unión Profesional (UP), las corporaciones de derecho público, como mínimo, se encuentran obligadas a publicar la siguiente información:</w:t>
      </w:r>
    </w:p>
    <w:p w:rsidR="00C533EE" w:rsidRDefault="00C533EE" w:rsidP="00A6231A">
      <w:pPr>
        <w:pStyle w:val="Prrafodelista"/>
        <w:numPr>
          <w:ilvl w:val="0"/>
          <w:numId w:val="20"/>
        </w:numPr>
        <w:spacing w:before="120" w:after="120" w:line="312" w:lineRule="auto"/>
        <w:ind w:left="0" w:firstLine="0"/>
        <w:contextualSpacing w:val="0"/>
        <w:jc w:val="both"/>
        <w:rPr>
          <w:rFonts w:cs="Arial"/>
          <w:bCs/>
          <w:color w:val="000000" w:themeColor="text1"/>
          <w:szCs w:val="22"/>
        </w:rPr>
      </w:pPr>
      <w:r>
        <w:rPr>
          <w:rFonts w:cs="Arial"/>
          <w:bCs/>
          <w:color w:val="000000" w:themeColor="text1"/>
          <w:szCs w:val="22"/>
        </w:rPr>
        <w:t xml:space="preserve">En cuanto a lo establecido en los artículos 6 y 6 bis, estas entidades vienen obligadas a publicar la siguiente </w:t>
      </w:r>
      <w:r>
        <w:rPr>
          <w:rFonts w:cs="Arial"/>
          <w:b/>
          <w:bCs/>
          <w:color w:val="000000" w:themeColor="text1"/>
          <w:szCs w:val="22"/>
        </w:rPr>
        <w:t>información institucional y organizativa</w:t>
      </w:r>
      <w:r>
        <w:rPr>
          <w:rFonts w:cs="Arial"/>
          <w:bCs/>
          <w:color w:val="000000" w:themeColor="text1"/>
          <w:szCs w:val="22"/>
        </w:rPr>
        <w:t xml:space="preserve"> (con exclusión de la información relativa a planificación):</w:t>
      </w:r>
    </w:p>
    <w:p w:rsidR="00C533EE" w:rsidRDefault="00C533EE" w:rsidP="00A6231A">
      <w:pPr>
        <w:pStyle w:val="Prrafodelista"/>
        <w:numPr>
          <w:ilvl w:val="0"/>
          <w:numId w:val="21"/>
        </w:numPr>
        <w:spacing w:before="120" w:after="120" w:line="312" w:lineRule="auto"/>
        <w:contextualSpacing w:val="0"/>
        <w:jc w:val="both"/>
        <w:rPr>
          <w:rFonts w:cs="Arial"/>
          <w:bCs/>
          <w:color w:val="000000" w:themeColor="text1"/>
          <w:szCs w:val="22"/>
        </w:rPr>
      </w:pPr>
      <w:r>
        <w:rPr>
          <w:rFonts w:cs="Arial"/>
          <w:bCs/>
          <w:color w:val="000000" w:themeColor="text1"/>
          <w:szCs w:val="22"/>
        </w:rPr>
        <w:t>Funciones que desarrollan</w:t>
      </w:r>
    </w:p>
    <w:p w:rsidR="00C533EE" w:rsidRPr="00842AEF" w:rsidRDefault="00C533EE" w:rsidP="00842AEF">
      <w:pPr>
        <w:pStyle w:val="Prrafodelista"/>
        <w:numPr>
          <w:ilvl w:val="0"/>
          <w:numId w:val="21"/>
        </w:numPr>
        <w:spacing w:before="120" w:after="120" w:line="312" w:lineRule="auto"/>
        <w:contextualSpacing w:val="0"/>
        <w:jc w:val="both"/>
        <w:rPr>
          <w:rFonts w:cs="Arial"/>
          <w:bCs/>
          <w:color w:val="000000" w:themeColor="text1"/>
          <w:szCs w:val="22"/>
        </w:rPr>
      </w:pPr>
      <w:bookmarkStart w:id="0" w:name="_Hlk35948872"/>
      <w:r>
        <w:rPr>
          <w:rFonts w:cs="Arial"/>
          <w:bCs/>
          <w:color w:val="000000" w:themeColor="text1"/>
          <w:szCs w:val="22"/>
        </w:rPr>
        <w:lastRenderedPageBreak/>
        <w:t xml:space="preserve">Normativa que les sea de aplicación (que en este caso incluye, al menos, </w:t>
      </w:r>
      <w:r>
        <w:rPr>
          <w:rFonts w:cs="Arial"/>
          <w:color w:val="000000" w:themeColor="text1"/>
          <w:szCs w:val="22"/>
        </w:rPr>
        <w:t>la Ley 2/1974, de 13 de febrero, sobre Colegios Profesionales, a</w:t>
      </w:r>
      <w:r>
        <w:rPr>
          <w:rFonts w:cs="Arial"/>
          <w:bCs/>
          <w:color w:val="000000" w:themeColor="text1"/>
          <w:szCs w:val="22"/>
        </w:rPr>
        <w:t xml:space="preserve">sí como sus </w:t>
      </w:r>
      <w:r w:rsidRPr="00842AEF">
        <w:rPr>
          <w:rFonts w:cs="Arial"/>
          <w:bCs/>
          <w:color w:val="000000" w:themeColor="text1"/>
          <w:szCs w:val="22"/>
        </w:rPr>
        <w:t xml:space="preserve">estatutos). </w:t>
      </w:r>
    </w:p>
    <w:bookmarkEnd w:id="0"/>
    <w:p w:rsidR="00C533EE" w:rsidRDefault="00C533EE" w:rsidP="00A6231A">
      <w:pPr>
        <w:pStyle w:val="Prrafodelista"/>
        <w:numPr>
          <w:ilvl w:val="0"/>
          <w:numId w:val="21"/>
        </w:numPr>
        <w:spacing w:before="120" w:after="120" w:line="312" w:lineRule="auto"/>
        <w:contextualSpacing w:val="0"/>
        <w:jc w:val="both"/>
        <w:rPr>
          <w:rFonts w:cs="Arial"/>
          <w:bCs/>
          <w:color w:val="000000" w:themeColor="text1"/>
          <w:szCs w:val="22"/>
        </w:rPr>
      </w:pPr>
      <w:r>
        <w:rPr>
          <w:rFonts w:cs="Arial"/>
          <w:bCs/>
          <w:color w:val="000000" w:themeColor="text1"/>
          <w:szCs w:val="22"/>
        </w:rPr>
        <w:t xml:space="preserve">Estructura organizativa. En relación con la anterior obligación, se debe incluir un organigrama actualizado que identifique a los responsables de los diferentes órganos y su perfil y trayectoria profesional. </w:t>
      </w:r>
    </w:p>
    <w:p w:rsidR="00C533EE" w:rsidRDefault="00C533EE" w:rsidP="00A6231A">
      <w:pPr>
        <w:pStyle w:val="Prrafodelista"/>
        <w:numPr>
          <w:ilvl w:val="0"/>
          <w:numId w:val="21"/>
        </w:numPr>
        <w:spacing w:before="120" w:after="120" w:line="312" w:lineRule="auto"/>
        <w:contextualSpacing w:val="0"/>
        <w:jc w:val="both"/>
        <w:rPr>
          <w:lang w:bidi="es-ES"/>
        </w:rPr>
      </w:pPr>
      <w:r>
        <w:rPr>
          <w:lang w:bidi="es-ES"/>
        </w:rPr>
        <w:t>El “registro de actividades de Tratamiento” exigido por la Ley Orgánica 3/2018 sobre la Protección de Datos Personales y Garantía de Derechos Digitales</w:t>
      </w:r>
      <w:r>
        <w:rPr>
          <w:rFonts w:cs="Arial"/>
          <w:color w:val="000000"/>
          <w:szCs w:val="22"/>
        </w:rPr>
        <w:t xml:space="preserve">. </w:t>
      </w:r>
    </w:p>
    <w:p w:rsidR="00C533EE" w:rsidRDefault="00C533EE" w:rsidP="00A6231A">
      <w:pPr>
        <w:spacing w:before="120" w:after="120" w:line="312" w:lineRule="auto"/>
        <w:jc w:val="both"/>
        <w:rPr>
          <w:rFonts w:cs="Arial"/>
          <w:bCs/>
          <w:color w:val="000000" w:themeColor="text1"/>
          <w:szCs w:val="22"/>
        </w:rPr>
      </w:pPr>
      <w:r>
        <w:rPr>
          <w:rFonts w:cs="Arial"/>
          <w:bCs/>
          <w:color w:val="000000" w:themeColor="text1"/>
          <w:szCs w:val="22"/>
        </w:rPr>
        <w:t xml:space="preserve">2. Por lo que respecta al artículo 8, están obligadas a publicar la siguiente </w:t>
      </w:r>
      <w:r>
        <w:rPr>
          <w:rFonts w:cs="Arial"/>
          <w:b/>
          <w:bCs/>
          <w:color w:val="000000" w:themeColor="text1"/>
          <w:szCs w:val="22"/>
        </w:rPr>
        <w:t xml:space="preserve">información económica </w:t>
      </w:r>
      <w:r>
        <w:rPr>
          <w:rFonts w:cs="Arial"/>
          <w:bCs/>
          <w:color w:val="000000" w:themeColor="text1"/>
          <w:szCs w:val="22"/>
        </w:rPr>
        <w:t xml:space="preserve">(con exclusión de la información presupuestaria y estadística): </w:t>
      </w:r>
    </w:p>
    <w:p w:rsidR="00C533EE" w:rsidRDefault="00C533EE" w:rsidP="00A6231A">
      <w:pPr>
        <w:pStyle w:val="Prrafodelista"/>
        <w:numPr>
          <w:ilvl w:val="0"/>
          <w:numId w:val="22"/>
        </w:numPr>
        <w:spacing w:before="120" w:after="120" w:line="312" w:lineRule="auto"/>
        <w:contextualSpacing w:val="0"/>
        <w:jc w:val="both"/>
        <w:rPr>
          <w:rFonts w:cs="Arial"/>
          <w:bCs/>
          <w:color w:val="000000" w:themeColor="text1"/>
          <w:szCs w:val="22"/>
        </w:rPr>
      </w:pPr>
      <w:r>
        <w:rPr>
          <w:rFonts w:cs="Arial"/>
          <w:bCs/>
          <w:color w:val="000000" w:themeColor="text1"/>
          <w:szCs w:val="22"/>
        </w:rPr>
        <w:t xml:space="preserve">Todos los contratos sujetos a derecho administrativo, incluidos los contratos menores, con indicación del objeto, duración, importe de licitación y de adjudicación. </w:t>
      </w:r>
    </w:p>
    <w:p w:rsidR="00C533EE" w:rsidRDefault="00C533EE" w:rsidP="00A6231A">
      <w:pPr>
        <w:pStyle w:val="Prrafodelista"/>
        <w:numPr>
          <w:ilvl w:val="0"/>
          <w:numId w:val="22"/>
        </w:numPr>
        <w:autoSpaceDE w:val="0"/>
        <w:autoSpaceDN w:val="0"/>
        <w:adjustRightInd w:val="0"/>
        <w:spacing w:before="120" w:after="120" w:line="312" w:lineRule="auto"/>
        <w:contextualSpacing w:val="0"/>
        <w:jc w:val="both"/>
        <w:rPr>
          <w:rFonts w:cs="Arial"/>
          <w:bCs/>
          <w:color w:val="000000" w:themeColor="text1"/>
          <w:szCs w:val="22"/>
        </w:rPr>
      </w:pPr>
      <w:r>
        <w:rPr>
          <w:rFonts w:cs="Arial"/>
          <w:bCs/>
          <w:color w:val="000000" w:themeColor="text1"/>
          <w:szCs w:val="22"/>
        </w:rPr>
        <w:t>La relación de convenios suscritos en el ejercicio de las funciones públicas que le han sido conferidas, con mención de las partes firmantes, su objeto, plazo de duración y en su caso, las obligaciones económicas convenidas.</w:t>
      </w:r>
    </w:p>
    <w:p w:rsidR="003A7A35" w:rsidRPr="009F1E89" w:rsidRDefault="003A7A35" w:rsidP="00A6231A">
      <w:pPr>
        <w:pStyle w:val="Prrafodelista"/>
        <w:numPr>
          <w:ilvl w:val="0"/>
          <w:numId w:val="8"/>
        </w:numPr>
        <w:spacing w:before="120" w:after="120" w:line="312" w:lineRule="auto"/>
        <w:contextualSpacing w:val="0"/>
        <w:jc w:val="both"/>
        <w:rPr>
          <w:rFonts w:cs="Arial"/>
          <w:bCs/>
          <w:color w:val="000000" w:themeColor="text1"/>
          <w:szCs w:val="22"/>
        </w:rPr>
      </w:pPr>
      <w:r w:rsidRPr="0057273E">
        <w:rPr>
          <w:rFonts w:cs="Arial"/>
          <w:bCs/>
          <w:color w:val="000000" w:themeColor="text1"/>
          <w:szCs w:val="22"/>
        </w:rPr>
        <w:t xml:space="preserve">Las subvenciones y ayudas públicas recibidas con indicación de su </w:t>
      </w:r>
      <w:r w:rsidRPr="0057273E">
        <w:rPr>
          <w:rFonts w:cs="Arial"/>
          <w:bCs/>
          <w:color w:val="000000" w:themeColor="text1"/>
          <w:szCs w:val="22"/>
        </w:rPr>
        <w:lastRenderedPageBreak/>
        <w:t>importe, objetivo o finalidad y Administración Pública concedente.</w:t>
      </w:r>
    </w:p>
    <w:p w:rsidR="00790CFE" w:rsidRDefault="003A7A35" w:rsidP="00A6231A">
      <w:pPr>
        <w:spacing w:before="120" w:after="120" w:line="312" w:lineRule="auto"/>
        <w:jc w:val="both"/>
        <w:rPr>
          <w:rFonts w:cs="Arial"/>
          <w:color w:val="000000" w:themeColor="text1"/>
          <w:szCs w:val="22"/>
        </w:rPr>
      </w:pPr>
      <w:r w:rsidRPr="0057273E">
        <w:rPr>
          <w:rFonts w:cs="Arial"/>
          <w:color w:val="000000" w:themeColor="text1"/>
          <w:szCs w:val="22"/>
        </w:rPr>
        <w:t xml:space="preserve">El artículo 38.1 de la referida </w:t>
      </w:r>
      <w:r w:rsidRPr="0057273E">
        <w:rPr>
          <w:rFonts w:cs="Arial"/>
          <w:bCs/>
          <w:color w:val="000000" w:themeColor="text1"/>
          <w:szCs w:val="22"/>
        </w:rPr>
        <w:t xml:space="preserve">Ley 19/2013, de 9 de diciembre, en su letra d), </w:t>
      </w:r>
      <w:r w:rsidRPr="0057273E">
        <w:rPr>
          <w:rFonts w:cs="Arial"/>
          <w:color w:val="000000" w:themeColor="text1"/>
          <w:szCs w:val="22"/>
        </w:rPr>
        <w:t xml:space="preserve">atribuye al Consejo de Transparencia y Buen Gobierno, entre otras funciones, la de </w:t>
      </w:r>
      <w:r w:rsidRPr="0057273E">
        <w:rPr>
          <w:rFonts w:cs="Arial"/>
          <w:i/>
          <w:color w:val="000000" w:themeColor="text1"/>
          <w:szCs w:val="22"/>
        </w:rPr>
        <w:t>“Evaluar el grado de aplicación de esta Ley”.</w:t>
      </w:r>
      <w:r w:rsidRPr="0057273E">
        <w:rPr>
          <w:rFonts w:cs="Arial"/>
          <w:color w:val="000000" w:themeColor="text1"/>
          <w:szCs w:val="22"/>
        </w:rPr>
        <w:t xml:space="preserve"> </w:t>
      </w:r>
    </w:p>
    <w:p w:rsidR="003A7A35" w:rsidRPr="0057273E" w:rsidRDefault="003A7A35" w:rsidP="00A6231A">
      <w:pPr>
        <w:spacing w:before="120" w:after="120" w:line="312" w:lineRule="auto"/>
        <w:jc w:val="both"/>
        <w:rPr>
          <w:rFonts w:cs="Arial"/>
          <w:color w:val="000000" w:themeColor="text1"/>
          <w:szCs w:val="22"/>
        </w:rPr>
      </w:pPr>
      <w:r w:rsidRPr="0057273E">
        <w:rPr>
          <w:rFonts w:cs="Arial"/>
          <w:color w:val="000000" w:themeColor="text1"/>
          <w:szCs w:val="22"/>
        </w:rPr>
        <w:t>En base a dicho mandato, el Consejo, en colaboración con la Fundación Hay Derecho, ha procedido a evaluar</w:t>
      </w:r>
      <w:r w:rsidR="0045790B" w:rsidRPr="0045790B">
        <w:t xml:space="preserve"> </w:t>
      </w:r>
      <w:r w:rsidR="0045790B">
        <w:t>los Consejos Generales de los Colegios estatales</w:t>
      </w:r>
      <w:r w:rsidRPr="0057273E">
        <w:rPr>
          <w:rFonts w:cs="Arial"/>
          <w:color w:val="000000" w:themeColor="text1"/>
          <w:szCs w:val="22"/>
        </w:rPr>
        <w:t xml:space="preserve">. </w:t>
      </w:r>
    </w:p>
    <w:p w:rsidR="00415DBD" w:rsidRDefault="00415DBD" w:rsidP="00A6231A">
      <w:pPr>
        <w:spacing w:before="120" w:after="120" w:line="312" w:lineRule="auto"/>
        <w:sectPr w:rsidR="00415DBD" w:rsidSect="00D85F5A">
          <w:type w:val="continuous"/>
          <w:pgSz w:w="11906" w:h="16838" w:code="9"/>
          <w:pgMar w:top="1701" w:right="629" w:bottom="1134" w:left="720" w:header="720" w:footer="720" w:gutter="0"/>
          <w:cols w:num="2" w:space="720"/>
          <w:docGrid w:linePitch="326"/>
        </w:sectPr>
      </w:pPr>
    </w:p>
    <w:p w:rsidR="009536D4" w:rsidRDefault="009536D4" w:rsidP="00A6231A">
      <w:pPr>
        <w:spacing w:before="120" w:after="120" w:line="312" w:lineRule="auto"/>
      </w:pPr>
    </w:p>
    <w:p w:rsidR="0082470D" w:rsidRPr="004720A5" w:rsidRDefault="00DC343D" w:rsidP="00A6231A">
      <w:pPr>
        <w:pStyle w:val="Titulardelboletn"/>
        <w:numPr>
          <w:ilvl w:val="0"/>
          <w:numId w:val="2"/>
        </w:numPr>
        <w:spacing w:before="120" w:after="120" w:line="312" w:lineRule="auto"/>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A6231A">
      <w:pPr>
        <w:spacing w:before="120" w:after="120" w:line="312" w:lineRule="auto"/>
        <w:rPr>
          <w:rFonts w:ascii="Arial" w:hAnsi="Arial"/>
        </w:rPr>
      </w:pPr>
    </w:p>
    <w:p w:rsidR="00760E4B" w:rsidRPr="00B1184C" w:rsidRDefault="00760E4B" w:rsidP="00A6231A">
      <w:pPr>
        <w:pStyle w:val="Cuerpodelboletn"/>
        <w:spacing w:before="120" w:after="120" w:line="312" w:lineRule="auto"/>
        <w:sectPr w:rsidR="00760E4B" w:rsidRPr="00B1184C" w:rsidSect="00842AEF">
          <w:type w:val="continuous"/>
          <w:pgSz w:w="11906" w:h="16838" w:code="9"/>
          <w:pgMar w:top="1701" w:right="630" w:bottom="1134" w:left="720" w:header="720" w:footer="720" w:gutter="0"/>
          <w:cols w:space="720"/>
          <w:docGrid w:linePitch="326"/>
        </w:sectPr>
      </w:pPr>
    </w:p>
    <w:p w:rsidR="004720A5" w:rsidRDefault="004720A5" w:rsidP="00A6231A">
      <w:pPr>
        <w:pStyle w:val="Ttulo2"/>
        <w:numPr>
          <w:ilvl w:val="1"/>
          <w:numId w:val="2"/>
        </w:numPr>
        <w:spacing w:before="120" w:after="120" w:line="312" w:lineRule="auto"/>
        <w:ind w:left="284" w:hanging="284"/>
        <w:rPr>
          <w:lang w:bidi="es-ES"/>
        </w:rPr>
      </w:pPr>
      <w:r>
        <w:rPr>
          <w:lang w:bidi="es-ES"/>
        </w:rPr>
        <w:lastRenderedPageBreak/>
        <w:t>Localización</w:t>
      </w:r>
    </w:p>
    <w:p w:rsidR="00842AEF" w:rsidRDefault="00C770CC" w:rsidP="00842AEF">
      <w:pPr>
        <w:pStyle w:val="Cuerpodelboletn"/>
        <w:spacing w:before="120" w:after="120" w:line="312" w:lineRule="auto"/>
        <w:rPr>
          <w:lang w:bidi="es-ES"/>
        </w:rPr>
      </w:pPr>
      <w:r>
        <w:rPr>
          <w:lang w:bidi="es-ES"/>
        </w:rPr>
        <w:t xml:space="preserve">La web del </w:t>
      </w:r>
      <w:r w:rsidRPr="00E30FFA">
        <w:rPr>
          <w:lang w:bidi="es-ES"/>
        </w:rPr>
        <w:t xml:space="preserve">Consejo </w:t>
      </w:r>
      <w:r w:rsidR="0029574D">
        <w:rPr>
          <w:lang w:bidi="es-ES"/>
        </w:rPr>
        <w:t>General de</w:t>
      </w:r>
      <w:r w:rsidR="00594E1E">
        <w:rPr>
          <w:lang w:bidi="es-ES"/>
        </w:rPr>
        <w:t xml:space="preserve"> </w:t>
      </w:r>
      <w:r w:rsidRPr="00E30FFA">
        <w:rPr>
          <w:lang w:bidi="es-ES"/>
        </w:rPr>
        <w:t xml:space="preserve">Colegios Oficiales de </w:t>
      </w:r>
      <w:r w:rsidR="003F0A79">
        <w:rPr>
          <w:lang w:bidi="es-ES"/>
        </w:rPr>
        <w:t>Terapeutas Ocupacionales</w:t>
      </w:r>
      <w:r w:rsidR="004E4614">
        <w:rPr>
          <w:lang w:bidi="es-ES"/>
        </w:rPr>
        <w:t xml:space="preserve"> </w:t>
      </w:r>
      <w:hyperlink r:id="rId14" w:history="1">
        <w:r w:rsidR="003F0A79" w:rsidRPr="003F0A79">
          <w:rPr>
            <w:color w:val="0000FF"/>
            <w:u w:val="single"/>
          </w:rPr>
          <w:t>https://consejoterapiaocupacional.org/</w:t>
        </w:r>
      </w:hyperlink>
      <w:r w:rsidR="0029574D">
        <w:rPr>
          <w:lang w:bidi="es-ES"/>
        </w:rPr>
        <w:t xml:space="preserve"> </w:t>
      </w:r>
      <w:r w:rsidR="001C3BA2">
        <w:rPr>
          <w:lang w:bidi="es-ES"/>
        </w:rPr>
        <w:t xml:space="preserve">(en adelante, </w:t>
      </w:r>
      <w:r w:rsidR="003F0A79">
        <w:rPr>
          <w:lang w:bidi="es-ES"/>
        </w:rPr>
        <w:t>CCTO</w:t>
      </w:r>
      <w:r w:rsidR="001C3BA2" w:rsidRPr="007A5F71">
        <w:rPr>
          <w:lang w:bidi="es-ES"/>
        </w:rPr>
        <w:t>)</w:t>
      </w:r>
      <w:r w:rsidR="001C3BA2">
        <w:rPr>
          <w:lang w:bidi="es-ES"/>
        </w:rPr>
        <w:t xml:space="preserve"> </w:t>
      </w:r>
      <w:r w:rsidR="001C3BA2">
        <w:t xml:space="preserve">contiene un </w:t>
      </w:r>
      <w:r w:rsidR="00EE47C5">
        <w:t>enlace</w:t>
      </w:r>
      <w:r w:rsidR="0029574D">
        <w:t xml:space="preserve"> específico</w:t>
      </w:r>
      <w:r w:rsidR="001C3BA2">
        <w:t xml:space="preserve"> denominado “Transparencia” </w:t>
      </w:r>
      <w:r w:rsidR="003F0A79">
        <w:t>ubicado en</w:t>
      </w:r>
      <w:r w:rsidR="0029574D">
        <w:t xml:space="preserve"> la barra superior de </w:t>
      </w:r>
      <w:r w:rsidR="00EE47C5">
        <w:t>la</w:t>
      </w:r>
      <w:r w:rsidR="0029574D">
        <w:t xml:space="preserve"> página </w:t>
      </w:r>
      <w:r w:rsidR="00EE47C5">
        <w:t>home de su web institucional</w:t>
      </w:r>
      <w:r w:rsidR="0029574D">
        <w:t xml:space="preserve">, </w:t>
      </w:r>
      <w:r w:rsidR="001C3BA2">
        <w:t xml:space="preserve">a través del </w:t>
      </w:r>
      <w:r w:rsidR="0029574D">
        <w:t>que</w:t>
      </w:r>
      <w:r w:rsidR="001C3BA2">
        <w:t xml:space="preserve"> se</w:t>
      </w:r>
      <w:r w:rsidR="008C3E4C">
        <w:t xml:space="preserve"> </w:t>
      </w:r>
      <w:r w:rsidR="001C3BA2">
        <w:rPr>
          <w:lang w:bidi="es-ES"/>
        </w:rPr>
        <w:t xml:space="preserve">accede a las informaciones de la corporación sujetas a obligaciones de </w:t>
      </w:r>
      <w:r w:rsidR="00842AEF">
        <w:rPr>
          <w:lang w:bidi="es-ES"/>
        </w:rPr>
        <w:t>publicidad activa de la LTAIBG.</w:t>
      </w:r>
    </w:p>
    <w:p w:rsidR="00842AEF" w:rsidRDefault="003F0A79" w:rsidP="00842AEF">
      <w:pPr>
        <w:pStyle w:val="Cuerpodelboletn"/>
        <w:spacing w:before="120" w:after="120" w:line="312" w:lineRule="auto"/>
      </w:pPr>
      <w:r w:rsidRPr="003F0A79">
        <w:rPr>
          <w:noProof/>
          <w:lang w:eastAsia="es-ES"/>
        </w:rPr>
        <w:drawing>
          <wp:inline distT="0" distB="0" distL="0" distR="0" wp14:anchorId="1D60DF7F" wp14:editId="441A80E5">
            <wp:extent cx="2797779" cy="2200275"/>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807026" cy="2207547"/>
                    </a:xfrm>
                    <a:prstGeom prst="rect">
                      <a:avLst/>
                    </a:prstGeom>
                  </pic:spPr>
                </pic:pic>
              </a:graphicData>
            </a:graphic>
          </wp:inline>
        </w:drawing>
      </w:r>
    </w:p>
    <w:p w:rsidR="001C3BA2" w:rsidRDefault="001C3BA2" w:rsidP="00842AEF">
      <w:pPr>
        <w:pStyle w:val="Ttulo2"/>
        <w:numPr>
          <w:ilvl w:val="1"/>
          <w:numId w:val="2"/>
        </w:numPr>
        <w:spacing w:before="120" w:after="120" w:line="312" w:lineRule="auto"/>
        <w:ind w:left="284" w:hanging="284"/>
        <w:rPr>
          <w:lang w:bidi="es-ES"/>
        </w:rPr>
      </w:pPr>
      <w:r>
        <w:rPr>
          <w:lang w:bidi="es-ES"/>
        </w:rPr>
        <w:lastRenderedPageBreak/>
        <w:t>Estructuración</w:t>
      </w:r>
    </w:p>
    <w:p w:rsidR="001C3BA2" w:rsidRDefault="003F0A79" w:rsidP="00C848BC">
      <w:pPr>
        <w:pStyle w:val="Ttulo3"/>
        <w:spacing w:before="120" w:after="120" w:line="312" w:lineRule="auto"/>
        <w:jc w:val="both"/>
        <w:rPr>
          <w:rFonts w:ascii="Century Gothic" w:eastAsiaTheme="minorHAnsi" w:hAnsi="Century Gothic" w:cstheme="minorBidi"/>
          <w:b w:val="0"/>
          <w:bCs w:val="0"/>
          <w:color w:val="auto"/>
          <w:lang w:bidi="es-ES"/>
        </w:rPr>
      </w:pPr>
      <w:r>
        <w:rPr>
          <w:rFonts w:ascii="Century Gothic" w:eastAsiaTheme="minorHAnsi" w:hAnsi="Century Gothic" w:cstheme="minorBidi"/>
          <w:b w:val="0"/>
          <w:bCs w:val="0"/>
          <w:color w:val="auto"/>
          <w:lang w:bidi="es-ES"/>
        </w:rPr>
        <w:t>El acceso Transparencia contiene dos enlaces “Junta Directiva” y “Memorias anuales”. Fuera del Portal se localiza información sujeta a obligaciones de publicidad activa en el acceso “El Consejo”.</w:t>
      </w:r>
    </w:p>
    <w:p w:rsidR="003F0A79" w:rsidRDefault="003F0A79" w:rsidP="003F0A79">
      <w:pPr>
        <w:spacing w:line="276" w:lineRule="auto"/>
        <w:rPr>
          <w:lang w:bidi="es-ES"/>
        </w:rPr>
      </w:pPr>
      <w:r>
        <w:rPr>
          <w:lang w:bidi="es-ES"/>
        </w:rPr>
        <w:t>La información no se estructura conforme al patrón que establece la LTAIBG.</w:t>
      </w:r>
    </w:p>
    <w:p w:rsidR="003F0A79" w:rsidRPr="003F0A79" w:rsidRDefault="003F0A79" w:rsidP="003F0A79">
      <w:pPr>
        <w:rPr>
          <w:lang w:bidi="es-ES"/>
        </w:rPr>
      </w:pPr>
    </w:p>
    <w:p w:rsidR="001C3BA2" w:rsidRDefault="001C3BA2" w:rsidP="001C3BA2">
      <w:pPr>
        <w:pStyle w:val="Cuerpodelboletn"/>
        <w:spacing w:before="120" w:after="120" w:line="312" w:lineRule="auto"/>
        <w:rPr>
          <w:lang w:bidi="es-ES"/>
        </w:rPr>
      </w:pPr>
      <w:r>
        <w:rPr>
          <w:noProof/>
          <w:lang w:eastAsia="es-ES"/>
        </w:rPr>
        <mc:AlternateContent>
          <mc:Choice Requires="wps">
            <w:drawing>
              <wp:anchor distT="0" distB="0" distL="114300" distR="114300" simplePos="0" relativeHeight="251713536" behindDoc="0" locked="0" layoutInCell="1" allowOverlap="1" wp14:anchorId="20A2E02F" wp14:editId="237F3003">
                <wp:simplePos x="0" y="0"/>
                <wp:positionH relativeFrom="page">
                  <wp:posOffset>0</wp:posOffset>
                </wp:positionH>
                <wp:positionV relativeFrom="page">
                  <wp:posOffset>990600</wp:posOffset>
                </wp:positionV>
                <wp:extent cx="8001000" cy="190500"/>
                <wp:effectExtent l="0" t="0" r="0" b="0"/>
                <wp:wrapTight wrapText="bothSides">
                  <wp:wrapPolygon edited="0">
                    <wp:start x="0" y="0"/>
                    <wp:lineTo x="0" y="19440"/>
                    <wp:lineTo x="21549" y="19440"/>
                    <wp:lineTo x="21549" y="0"/>
                    <wp:lineTo x="0" y="0"/>
                  </wp:wrapPolygon>
                </wp:wrapTight>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9050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5" o:spid="_x0000_s1026" style="position:absolute;margin-left:0;margin-top:78pt;width:630pt;height:1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" fillcolor="#c5ddd2" stroked="f">
                <v:textbox inset=",7.2pt,,7.2pt"/>
                <w10:wrap type="tight" anchorx="page" anchory="page"/>
              </v:rect>
            </w:pict>
          </mc:Fallback>
        </mc:AlternateContent>
      </w:r>
      <w:r>
        <w:rPr>
          <w:noProof/>
          <w:lang w:eastAsia="es-ES"/>
        </w:rPr>
        <mc:AlternateContent>
          <mc:Choice Requires="wps">
            <w:drawing>
              <wp:anchor distT="0" distB="0" distL="114300" distR="114300" simplePos="0" relativeHeight="251712512" behindDoc="0" locked="0" layoutInCell="1" allowOverlap="1" wp14:anchorId="61619AC3" wp14:editId="787B031A">
                <wp:simplePos x="0" y="0"/>
                <wp:positionH relativeFrom="page">
                  <wp:posOffset>3810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82364" w:rsidRDefault="00B82364" w:rsidP="001C3BA2">
                            <w:r>
                              <w:rPr>
                                <w:rFonts w:asciiTheme="minorHAnsi" w:hAnsiTheme="minorHAnsi"/>
                                <w:noProof/>
                                <w:sz w:val="20"/>
                                <w:szCs w:val="20"/>
                                <w:lang w:eastAsia="es-ES"/>
                              </w:rPr>
                              <w:drawing>
                                <wp:inline distT="0" distB="0" distL="0" distR="0" wp14:anchorId="1120D0E6" wp14:editId="32FAD076">
                                  <wp:extent cx="1143000" cy="6477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6" o:spid="_x0000_s1028" style="position:absolute;left:0;text-align:left;margin-left:.3pt;margin-top:0;width:630pt;height:78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" fillcolor="#50866c" stroked="f">
                <v:textbox inset=",7.2pt,,7.2pt">
                  <w:txbxContent>
                    <w:p w:rsidR="00B82364" w:rsidRDefault="00B82364" w:rsidP="001C3BA2">
                      <w:r>
                        <w:rPr>
                          <w:rFonts w:asciiTheme="minorHAnsi" w:hAnsiTheme="minorHAnsi"/>
                          <w:noProof/>
                          <w:sz w:val="20"/>
                          <w:szCs w:val="20"/>
                          <w:lang w:eastAsia="es-ES"/>
                        </w:rPr>
                        <w:drawing>
                          <wp:inline distT="0" distB="0" distL="0" distR="0" wp14:anchorId="1120D0E6" wp14:editId="32FAD076">
                            <wp:extent cx="1143000" cy="6477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v:textbox>
                <w10:wrap type="tight" anchorx="page" anchory="page"/>
              </v:rect>
            </w:pict>
          </mc:Fallback>
        </mc:AlternateContent>
      </w:r>
    </w:p>
    <w:p w:rsidR="001C3BA2" w:rsidRDefault="001C3BA2" w:rsidP="001C3BA2">
      <w:pPr>
        <w:spacing w:line="312" w:lineRule="auto"/>
        <w:rPr>
          <w:color w:val="000000"/>
          <w:lang w:bidi="es-ES"/>
        </w:rPr>
        <w:sectPr w:rsidR="001C3BA2" w:rsidSect="00842AEF">
          <w:type w:val="continuous"/>
          <w:pgSz w:w="11906" w:h="16838"/>
          <w:pgMar w:top="1701" w:right="720" w:bottom="1134" w:left="720" w:header="720" w:footer="720" w:gutter="0"/>
          <w:cols w:num="2" w:space="720"/>
        </w:sectPr>
      </w:pPr>
    </w:p>
    <w:p w:rsidR="001C3BA2" w:rsidRDefault="001C3BA2" w:rsidP="001C3BA2">
      <w:pPr>
        <w:pStyle w:val="Cuerpodelboletn"/>
        <w:spacing w:before="120" w:after="120" w:line="312" w:lineRule="auto"/>
        <w:rPr>
          <w:lang w:bidi="es-ES"/>
        </w:rPr>
      </w:pPr>
    </w:p>
    <w:p w:rsidR="003F0A79" w:rsidRDefault="003F0A79" w:rsidP="001C3BA2">
      <w:pPr>
        <w:pStyle w:val="Cuerpodelboletn"/>
        <w:spacing w:before="120" w:after="120" w:line="312" w:lineRule="auto"/>
        <w:rPr>
          <w:lang w:bidi="es-ES"/>
        </w:rPr>
      </w:pPr>
    </w:p>
    <w:p w:rsidR="003F0A79" w:rsidRDefault="003F0A79" w:rsidP="001C3BA2">
      <w:pPr>
        <w:pStyle w:val="Cuerpodelboletn"/>
        <w:spacing w:before="120" w:after="120" w:line="312" w:lineRule="auto"/>
        <w:rPr>
          <w:lang w:bidi="es-ES"/>
        </w:rPr>
      </w:pPr>
    </w:p>
    <w:p w:rsidR="001C3BA2" w:rsidRDefault="00DC343D" w:rsidP="001C3BA2">
      <w:pPr>
        <w:pStyle w:val="Cuerpodelboletn"/>
        <w:numPr>
          <w:ilvl w:val="0"/>
          <w:numId w:val="24"/>
        </w:numPr>
        <w:spacing w:before="120" w:after="120" w:line="312" w:lineRule="auto"/>
        <w:rPr>
          <w:b/>
          <w:color w:val="50866C"/>
          <w:sz w:val="32"/>
        </w:rPr>
      </w:pPr>
      <w:sdt>
        <w:sdtPr>
          <w:rPr>
            <w:b/>
            <w:color w:val="50866C"/>
            <w:sz w:val="32"/>
          </w:rPr>
          <w:id w:val="1342815717"/>
          <w:placeholder>
            <w:docPart w:val="10565FC6505D4A2BB8F88A29B7384DA3"/>
          </w:placeholder>
        </w:sdtPr>
        <w:sdtEndPr/>
        <w:sdtContent>
          <w:r w:rsidR="001C3BA2">
            <w:rPr>
              <w:b/>
              <w:color w:val="50866C"/>
              <w:sz w:val="32"/>
            </w:rPr>
            <w:t>Cumplimiento de las obligaciones de Publicidad Activa</w:t>
          </w:r>
        </w:sdtContent>
      </w:sdt>
    </w:p>
    <w:p w:rsidR="001C3BA2" w:rsidRDefault="001C3BA2" w:rsidP="001C3BA2">
      <w:pPr>
        <w:spacing w:line="312" w:lineRule="auto"/>
        <w:rPr>
          <w:color w:val="000000"/>
        </w:rPr>
        <w:sectPr w:rsidR="001C3BA2" w:rsidSect="00842AEF">
          <w:type w:val="continuous"/>
          <w:pgSz w:w="11906" w:h="16838"/>
          <w:pgMar w:top="1701" w:right="720" w:bottom="1134" w:left="720" w:header="720" w:footer="720" w:gutter="0"/>
          <w:cols w:space="720"/>
        </w:sectPr>
      </w:pPr>
    </w:p>
    <w:p w:rsidR="001C3BA2" w:rsidRDefault="001C3BA2" w:rsidP="00842AEF">
      <w:pPr>
        <w:pStyle w:val="Cuerpodelboletn"/>
        <w:numPr>
          <w:ilvl w:val="1"/>
          <w:numId w:val="24"/>
        </w:numPr>
        <w:spacing w:before="120" w:after="120" w:line="312" w:lineRule="auto"/>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 y Organizativa.</w:t>
      </w:r>
      <w:r>
        <w:rPr>
          <w:lang w:bidi="es-ES"/>
        </w:rPr>
        <w:t xml:space="preserve"> </w:t>
      </w:r>
      <w:r>
        <w:rPr>
          <w:rStyle w:val="Ttulo2Car"/>
          <w:lang w:bidi="es-ES"/>
        </w:rPr>
        <w:t>Registr</w:t>
      </w:r>
      <w:r w:rsidR="00D85F5A">
        <w:rPr>
          <w:rStyle w:val="Ttulo2Car"/>
          <w:lang w:bidi="es-ES"/>
        </w:rPr>
        <w:t>o de actividades de tratamiento</w:t>
      </w:r>
    </w:p>
    <w:p w:rsidR="001C3BA2" w:rsidRDefault="001C3BA2" w:rsidP="001C3BA2">
      <w:pPr>
        <w:pStyle w:val="Ttulo3"/>
        <w:spacing w:before="120" w:after="120" w:line="312" w:lineRule="auto"/>
        <w:rPr>
          <w:lang w:bidi="es-ES"/>
        </w:rPr>
      </w:pPr>
      <w:r>
        <w:rPr>
          <w:lang w:bidi="es-ES"/>
        </w:rPr>
        <w:t>Contenidos</w:t>
      </w:r>
    </w:p>
    <w:p w:rsidR="00AF28D7" w:rsidRDefault="001C3BA2" w:rsidP="00AF28D7">
      <w:pPr>
        <w:pStyle w:val="Cuerpodelboletn"/>
        <w:spacing w:before="120" w:after="120" w:line="312" w:lineRule="auto"/>
        <w:ind w:left="-76"/>
        <w:rPr>
          <w:lang w:bidi="es-ES"/>
        </w:rPr>
      </w:pPr>
      <w:r>
        <w:rPr>
          <w:lang w:bidi="es-ES"/>
        </w:rPr>
        <w:t xml:space="preserve">En el </w:t>
      </w:r>
      <w:r w:rsidRPr="00AF28D7">
        <w:rPr>
          <w:lang w:bidi="es-ES"/>
        </w:rPr>
        <w:t xml:space="preserve">Portal de Transparencia </w:t>
      </w:r>
      <w:r w:rsidRPr="007A5F71">
        <w:rPr>
          <w:lang w:bidi="es-ES"/>
        </w:rPr>
        <w:t xml:space="preserve">del </w:t>
      </w:r>
      <w:r w:rsidR="003F0A79">
        <w:rPr>
          <w:lang w:bidi="es-ES"/>
        </w:rPr>
        <w:t>CCTO</w:t>
      </w:r>
      <w:r w:rsidR="007A5F71" w:rsidRPr="007A5F71">
        <w:rPr>
          <w:lang w:bidi="es-ES"/>
        </w:rPr>
        <w:t xml:space="preserve"> </w:t>
      </w:r>
      <w:r>
        <w:rPr>
          <w:lang w:bidi="es-ES"/>
        </w:rPr>
        <w:t>se proporciona la siguiente información de interés pa</w:t>
      </w:r>
      <w:r w:rsidR="00AF28D7">
        <w:rPr>
          <w:lang w:bidi="es-ES"/>
        </w:rPr>
        <w:t xml:space="preserve">ra este grupo de obligaciones: </w:t>
      </w:r>
    </w:p>
    <w:p w:rsidR="00AF28D7" w:rsidRDefault="00AF28D7" w:rsidP="003F0A79">
      <w:pPr>
        <w:pStyle w:val="Cuerpodelboletn"/>
        <w:numPr>
          <w:ilvl w:val="0"/>
          <w:numId w:val="25"/>
        </w:numPr>
        <w:spacing w:before="120" w:after="120" w:line="312" w:lineRule="auto"/>
        <w:ind w:left="142"/>
        <w:rPr>
          <w:lang w:bidi="es-ES"/>
        </w:rPr>
      </w:pPr>
      <w:r>
        <w:rPr>
          <w:lang w:bidi="es-ES"/>
        </w:rPr>
        <w:t>Mediante el enlace</w:t>
      </w:r>
      <w:r w:rsidR="006F788A">
        <w:rPr>
          <w:lang w:bidi="es-ES"/>
        </w:rPr>
        <w:t xml:space="preserve"> “</w:t>
      </w:r>
      <w:r w:rsidR="003F0A79">
        <w:rPr>
          <w:lang w:bidi="es-ES"/>
        </w:rPr>
        <w:t xml:space="preserve">Junta </w:t>
      </w:r>
      <w:r w:rsidR="00BB4D7F">
        <w:rPr>
          <w:lang w:bidi="es-ES"/>
        </w:rPr>
        <w:t>Directiva” se</w:t>
      </w:r>
      <w:r>
        <w:rPr>
          <w:lang w:bidi="es-ES"/>
        </w:rPr>
        <w:t xml:space="preserve"> </w:t>
      </w:r>
      <w:r w:rsidR="003F0A79">
        <w:rPr>
          <w:lang w:bidi="es-ES"/>
        </w:rPr>
        <w:t>identifica a las personas que ocupan los diversos cargos de este órgano de Gobierno</w:t>
      </w:r>
      <w:r>
        <w:rPr>
          <w:lang w:bidi="es-ES"/>
        </w:rPr>
        <w:t>.</w:t>
      </w:r>
    </w:p>
    <w:p w:rsidR="00766793" w:rsidRDefault="003F0A79" w:rsidP="00766793">
      <w:pPr>
        <w:pStyle w:val="Cuerpodelboletn"/>
        <w:spacing w:before="120" w:after="120" w:line="312" w:lineRule="auto"/>
        <w:ind w:left="-76"/>
        <w:rPr>
          <w:lang w:bidi="es-ES"/>
        </w:rPr>
      </w:pPr>
      <w:r>
        <w:rPr>
          <w:lang w:bidi="es-ES"/>
        </w:rPr>
        <w:t>Fuera del Portal, en el acceso “E</w:t>
      </w:r>
      <w:r w:rsidR="00B92F9B">
        <w:rPr>
          <w:lang w:bidi="es-ES"/>
        </w:rPr>
        <w:t>l</w:t>
      </w:r>
      <w:r w:rsidR="00BB4D7F">
        <w:rPr>
          <w:lang w:bidi="es-ES"/>
        </w:rPr>
        <w:t xml:space="preserve"> Consejo”, se describe la estructura organizativa del Consejo, se da acceso mediante enlaces a los textos de su Ley Fundacional y de los Estatutos y se identifica a los miembros de la Junta Directiva. Por ot</w:t>
      </w:r>
      <w:r w:rsidR="00867CE9">
        <w:rPr>
          <w:lang w:bidi="es-ES"/>
        </w:rPr>
        <w:t>ra parte en la página de inicio</w:t>
      </w:r>
      <w:r w:rsidR="00BB4D7F">
        <w:rPr>
          <w:lang w:bidi="es-ES"/>
        </w:rPr>
        <w:t xml:space="preserve">, </w:t>
      </w:r>
      <w:r w:rsidR="00867CE9">
        <w:rPr>
          <w:lang w:bidi="es-ES"/>
        </w:rPr>
        <w:t>se describen las funciones del Consejo.</w:t>
      </w:r>
      <w:r w:rsidR="00D85F5A">
        <w:rPr>
          <w:lang w:bidi="es-ES"/>
        </w:rPr>
        <w:t xml:space="preserve"> </w:t>
      </w:r>
    </w:p>
    <w:p w:rsidR="00D85F5A" w:rsidRDefault="00D85F5A" w:rsidP="00766793">
      <w:pPr>
        <w:pStyle w:val="Cuerpodelboletn"/>
        <w:spacing w:before="120" w:after="120" w:line="312" w:lineRule="auto"/>
        <w:ind w:left="-76"/>
        <w:rPr>
          <w:lang w:bidi="es-ES"/>
        </w:rPr>
      </w:pPr>
    </w:p>
    <w:p w:rsidR="001C3BA2" w:rsidRDefault="001C3BA2" w:rsidP="001C3BA2">
      <w:pPr>
        <w:pStyle w:val="Ttulo3"/>
        <w:spacing w:before="120" w:after="120" w:line="312" w:lineRule="auto"/>
        <w:rPr>
          <w:lang w:bidi="es-ES"/>
        </w:rPr>
      </w:pPr>
      <w:r>
        <w:rPr>
          <w:noProof/>
          <w:lang w:eastAsia="es-ES"/>
        </w:rPr>
        <mc:AlternateContent>
          <mc:Choice Requires="wps">
            <w:drawing>
              <wp:anchor distT="0" distB="0" distL="114300" distR="114300" simplePos="0" relativeHeight="251711488" behindDoc="0" locked="0" layoutInCell="1" allowOverlap="1" wp14:anchorId="69BAD600" wp14:editId="3FB0AF38">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3" o:spid="_x0000_s1026" style="position:absolute;margin-left:-1.25pt;margin-top:76.25pt;width:630pt;height:13.7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QSBQIAAO0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" fillcolor="#c5ddd2" stroked="f">
                <v:textbox inset=",7.2pt,,7.2pt"/>
                <w10:wrap type="tight" anchorx="page" anchory="page"/>
              </v:rect>
            </w:pict>
          </mc:Fallback>
        </mc:AlternateContent>
      </w:r>
      <w:r>
        <w:rPr>
          <w:noProof/>
          <w:lang w:eastAsia="es-ES"/>
        </w:rPr>
        <mc:AlternateContent>
          <mc:Choice Requires="wps">
            <w:drawing>
              <wp:anchor distT="0" distB="0" distL="114300" distR="114300" simplePos="0" relativeHeight="251710464" behindDoc="0" locked="0" layoutInCell="1" allowOverlap="1" wp14:anchorId="783EBC6D" wp14:editId="19CF8D92">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82364" w:rsidRDefault="00B82364" w:rsidP="001C3BA2">
                            <w:r>
                              <w:rPr>
                                <w:rFonts w:asciiTheme="minorHAnsi" w:hAnsiTheme="minorHAnsi"/>
                                <w:noProof/>
                                <w:sz w:val="20"/>
                                <w:szCs w:val="20"/>
                                <w:lang w:eastAsia="es-ES"/>
                              </w:rPr>
                              <w:drawing>
                                <wp:inline distT="0" distB="0" distL="0" distR="0" wp14:anchorId="0A668E9D" wp14:editId="1B79E1E6">
                                  <wp:extent cx="1143000" cy="6477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1" o:spid="_x0000_s1029" style="position:absolute;margin-left:-1.25pt;margin-top:-1.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" fillcolor="#50866c" stroked="f">
                <v:textbox inset=",7.2pt,,7.2pt">
                  <w:txbxContent>
                    <w:p w:rsidR="00B82364" w:rsidRDefault="00B82364" w:rsidP="001C3BA2">
                      <w:r>
                        <w:rPr>
                          <w:rFonts w:asciiTheme="minorHAnsi" w:hAnsiTheme="minorHAnsi"/>
                          <w:noProof/>
                          <w:sz w:val="20"/>
                          <w:szCs w:val="20"/>
                          <w:lang w:eastAsia="es-ES"/>
                        </w:rPr>
                        <w:drawing>
                          <wp:inline distT="0" distB="0" distL="0" distR="0" wp14:anchorId="0A668E9D" wp14:editId="1B79E1E6">
                            <wp:extent cx="1143000" cy="6477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v:textbox>
                <w10:wrap type="tight" anchorx="page" anchory="page"/>
              </v:rect>
            </w:pict>
          </mc:Fallback>
        </mc:AlternateContent>
      </w:r>
      <w:r>
        <w:rPr>
          <w:rFonts w:ascii="Century Gothic" w:hAnsi="Century Gothic"/>
          <w:lang w:bidi="es-ES"/>
        </w:rPr>
        <w:t>Análisis de la información</w:t>
      </w:r>
      <w:r>
        <w:rPr>
          <w:lang w:bidi="es-ES"/>
        </w:rPr>
        <w:t>.</w:t>
      </w:r>
    </w:p>
    <w:p w:rsidR="001C3BA2" w:rsidRDefault="001C3BA2" w:rsidP="00D85F5A">
      <w:pPr>
        <w:pStyle w:val="Prrafodelista"/>
        <w:numPr>
          <w:ilvl w:val="0"/>
          <w:numId w:val="30"/>
        </w:numPr>
        <w:spacing w:before="120" w:after="120" w:line="312" w:lineRule="auto"/>
        <w:ind w:left="425"/>
        <w:jc w:val="both"/>
        <w:rPr>
          <w:lang w:bidi="es-ES"/>
        </w:rPr>
      </w:pPr>
      <w:r>
        <w:rPr>
          <w:lang w:bidi="es-ES"/>
        </w:rPr>
        <w:t xml:space="preserve">Los </w:t>
      </w:r>
      <w:r>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w:t>
      </w:r>
      <w:r>
        <w:rPr>
          <w:b/>
          <w:lang w:bidi="es-ES"/>
        </w:rPr>
        <w:t xml:space="preserve"> no recogen</w:t>
      </w:r>
      <w:r>
        <w:rPr>
          <w:lang w:bidi="es-ES"/>
        </w:rPr>
        <w:t xml:space="preserve"> todas las informaciones contempladas en los artículos 6 y 6 bis de la LTAIBG aplicables al </w:t>
      </w:r>
      <w:r w:rsidR="002A0F0C" w:rsidRPr="00E30FFA">
        <w:rPr>
          <w:lang w:bidi="es-ES"/>
        </w:rPr>
        <w:t xml:space="preserve">Consejo </w:t>
      </w:r>
      <w:r w:rsidR="002A0F0C">
        <w:rPr>
          <w:lang w:bidi="es-ES"/>
        </w:rPr>
        <w:t xml:space="preserve">General de </w:t>
      </w:r>
      <w:r w:rsidR="002A0F0C" w:rsidRPr="00E30FFA">
        <w:rPr>
          <w:lang w:bidi="es-ES"/>
        </w:rPr>
        <w:t xml:space="preserve">Colegios de </w:t>
      </w:r>
      <w:r w:rsidR="00B82364">
        <w:rPr>
          <w:lang w:bidi="es-ES"/>
        </w:rPr>
        <w:t>Terapeutas Ocupacionales</w:t>
      </w:r>
      <w:r>
        <w:rPr>
          <w:lang w:bidi="es-ES"/>
        </w:rPr>
        <w:t>.</w:t>
      </w:r>
    </w:p>
    <w:p w:rsidR="00B82364" w:rsidRDefault="00B82364" w:rsidP="00D85F5A">
      <w:pPr>
        <w:pStyle w:val="Prrafodelista"/>
        <w:spacing w:before="120" w:after="120" w:line="312" w:lineRule="auto"/>
        <w:ind w:left="425"/>
        <w:jc w:val="both"/>
        <w:rPr>
          <w:lang w:bidi="es-ES"/>
        </w:rPr>
      </w:pPr>
      <w:r>
        <w:rPr>
          <w:lang w:bidi="es-ES"/>
        </w:rPr>
        <w:t>No se publica la normativa que con carácter general regula las funciones y actividades del Consejo, como la Ley de Colegios Profesionales</w:t>
      </w:r>
    </w:p>
    <w:p w:rsidR="002A0F0C" w:rsidRDefault="002A0F0C" w:rsidP="00717B47">
      <w:pPr>
        <w:spacing w:before="120" w:after="120" w:line="312" w:lineRule="auto"/>
        <w:ind w:left="426"/>
        <w:jc w:val="both"/>
        <w:rPr>
          <w:lang w:bidi="es-ES"/>
        </w:rPr>
      </w:pPr>
      <w:r>
        <w:rPr>
          <w:lang w:bidi="es-ES"/>
        </w:rPr>
        <w:t>No se publica su</w:t>
      </w:r>
      <w:r w:rsidR="00A80C8A">
        <w:rPr>
          <w:lang w:bidi="es-ES"/>
        </w:rPr>
        <w:t xml:space="preserve"> </w:t>
      </w:r>
      <w:r w:rsidR="001C3BA2">
        <w:rPr>
          <w:lang w:bidi="es-ES"/>
        </w:rPr>
        <w:t xml:space="preserve">organigrama. </w:t>
      </w:r>
    </w:p>
    <w:p w:rsidR="000E5EC2" w:rsidRDefault="000E5EC2" w:rsidP="00717B47">
      <w:pPr>
        <w:spacing w:before="120" w:after="120" w:line="312" w:lineRule="auto"/>
        <w:ind w:left="426"/>
        <w:jc w:val="both"/>
        <w:rPr>
          <w:lang w:bidi="es-ES"/>
        </w:rPr>
      </w:pPr>
      <w:r>
        <w:rPr>
          <w:lang w:bidi="es-ES"/>
        </w:rPr>
        <w:lastRenderedPageBreak/>
        <w:t>No se informa sobre el perfil y trayectoria profesional de los responsables de</w:t>
      </w:r>
      <w:r w:rsidR="008C3E4C">
        <w:rPr>
          <w:lang w:bidi="es-ES"/>
        </w:rPr>
        <w:t xml:space="preserve"> </w:t>
      </w:r>
      <w:r>
        <w:rPr>
          <w:lang w:bidi="es-ES"/>
        </w:rPr>
        <w:t>la Corporación</w:t>
      </w:r>
      <w:r w:rsidR="002A0F0C">
        <w:rPr>
          <w:lang w:bidi="es-ES"/>
        </w:rPr>
        <w:t>.</w:t>
      </w:r>
      <w:r>
        <w:rPr>
          <w:lang w:bidi="es-ES"/>
        </w:rPr>
        <w:t xml:space="preserve"> </w:t>
      </w:r>
    </w:p>
    <w:p w:rsidR="001C3BA2" w:rsidRDefault="001C3BA2" w:rsidP="00717B47">
      <w:pPr>
        <w:pStyle w:val="Prrafodelista"/>
        <w:spacing w:before="120" w:after="120" w:line="312" w:lineRule="auto"/>
        <w:ind w:left="426"/>
        <w:jc w:val="both"/>
        <w:rPr>
          <w:lang w:bidi="es-ES"/>
        </w:rPr>
      </w:pPr>
      <w:r>
        <w:rPr>
          <w:lang w:bidi="es-ES"/>
        </w:rPr>
        <w:t xml:space="preserve">No se publica el Registro de actividades de tratamiento. En la parte inferior de su página web y bajo </w:t>
      </w:r>
      <w:r w:rsidR="00B82364">
        <w:rPr>
          <w:lang w:bidi="es-ES"/>
        </w:rPr>
        <w:t>el</w:t>
      </w:r>
      <w:r>
        <w:rPr>
          <w:lang w:bidi="es-ES"/>
        </w:rPr>
        <w:t xml:space="preserve"> título “</w:t>
      </w:r>
      <w:r w:rsidR="00912292">
        <w:rPr>
          <w:lang w:bidi="es-ES"/>
        </w:rPr>
        <w:t>Aviso legal”</w:t>
      </w:r>
      <w:r w:rsidR="004F1DF4">
        <w:rPr>
          <w:lang w:bidi="es-ES"/>
        </w:rPr>
        <w:t xml:space="preserve"> </w:t>
      </w:r>
      <w:r>
        <w:rPr>
          <w:lang w:bidi="es-ES"/>
        </w:rPr>
        <w:t xml:space="preserve">se </w:t>
      </w:r>
      <w:r>
        <w:t xml:space="preserve">proporciona </w:t>
      </w:r>
      <w:r w:rsidRPr="004F1DF4">
        <w:rPr>
          <w:bCs/>
          <w:lang w:bidi="es-ES"/>
        </w:rPr>
        <w:t>in</w:t>
      </w:r>
      <w:r w:rsidRPr="00912292">
        <w:rPr>
          <w:rStyle w:val="Textoennegrita"/>
          <w:b w:val="0"/>
        </w:rPr>
        <w:t>form</w:t>
      </w:r>
      <w:r w:rsidRPr="004F1DF4">
        <w:rPr>
          <w:bCs/>
          <w:lang w:bidi="es-ES"/>
        </w:rPr>
        <w:t>ación</w:t>
      </w:r>
      <w:r w:rsidRPr="004F1DF4">
        <w:rPr>
          <w:b/>
          <w:bCs/>
          <w:lang w:bidi="es-ES"/>
        </w:rPr>
        <w:t xml:space="preserve"> </w:t>
      </w:r>
      <w:r w:rsidR="00912292" w:rsidRPr="004F1DF4">
        <w:rPr>
          <w:bCs/>
          <w:lang w:bidi="es-ES"/>
        </w:rPr>
        <w:t xml:space="preserve">sobre el tratamiento </w:t>
      </w:r>
      <w:r w:rsidRPr="004F1DF4">
        <w:rPr>
          <w:bCs/>
          <w:lang w:bidi="es-ES"/>
        </w:rPr>
        <w:t xml:space="preserve">de los datos personales </w:t>
      </w:r>
      <w:r w:rsidR="00912292" w:rsidRPr="004F1DF4">
        <w:rPr>
          <w:bCs/>
          <w:lang w:bidi="es-ES"/>
        </w:rPr>
        <w:t>recabados a través de</w:t>
      </w:r>
      <w:r w:rsidR="004F1DF4">
        <w:rPr>
          <w:bCs/>
          <w:lang w:bidi="es-ES"/>
        </w:rPr>
        <w:t xml:space="preserve">l uso de los servicios de la web, que </w:t>
      </w:r>
      <w:r>
        <w:t xml:space="preserve">no </w:t>
      </w:r>
      <w:r w:rsidR="00912292">
        <w:t xml:space="preserve">se corresponde con el </w:t>
      </w:r>
      <w:r>
        <w:rPr>
          <w:lang w:bidi="es-ES"/>
        </w:rPr>
        <w:t>inventario de actividades de tratamiento al que se refieren los artículos 31 y 77.1 de la Ley Orgánica 3/2018, de 5 de diciembre, de protección de datos personales y garantía de los derechos digitales.</w:t>
      </w:r>
    </w:p>
    <w:p w:rsidR="00B82364" w:rsidRDefault="00B82364" w:rsidP="00717B47">
      <w:pPr>
        <w:pStyle w:val="Prrafodelista"/>
        <w:spacing w:before="120" w:after="120" w:line="312" w:lineRule="auto"/>
        <w:ind w:left="426"/>
        <w:jc w:val="both"/>
        <w:rPr>
          <w:lang w:bidi="es-ES"/>
        </w:rPr>
      </w:pPr>
    </w:p>
    <w:p w:rsidR="001C3BA2" w:rsidRDefault="001C3BA2" w:rsidP="00717B47">
      <w:pPr>
        <w:pStyle w:val="Prrafodelista"/>
        <w:numPr>
          <w:ilvl w:val="0"/>
          <w:numId w:val="30"/>
        </w:numPr>
        <w:spacing w:before="120" w:after="120" w:line="312" w:lineRule="auto"/>
        <w:ind w:left="426"/>
        <w:jc w:val="both"/>
      </w:pPr>
      <w:r>
        <w:rPr>
          <w:lang w:bidi="es-ES"/>
        </w:rPr>
        <w:t xml:space="preserve">Por lo que respecta a la </w:t>
      </w:r>
      <w:r>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calidad</w:t>
      </w:r>
      <w:r>
        <w:rPr>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 xml:space="preserve"> </w:t>
      </w:r>
      <w:r>
        <w:rPr>
          <w:lang w:bidi="es-ES"/>
        </w:rPr>
        <w:t xml:space="preserve">de la información </w:t>
      </w:r>
      <w:r w:rsidR="00B82364">
        <w:rPr>
          <w:lang w:bidi="es-ES"/>
        </w:rPr>
        <w:t xml:space="preserve">gran </w:t>
      </w:r>
      <w:r>
        <w:rPr>
          <w:lang w:bidi="es-ES"/>
        </w:rPr>
        <w:t xml:space="preserve">parte se ofrece sobre la página web y por tanto, no se trata de información reutilizable. </w:t>
      </w:r>
      <w:r>
        <w:t xml:space="preserve">Por otro lado, </w:t>
      </w:r>
      <w:r w:rsidR="00717B47">
        <w:t>salvo los textos legales, el resto de</w:t>
      </w:r>
      <w:r w:rsidR="004F1DF4">
        <w:t xml:space="preserve"> </w:t>
      </w:r>
      <w:r w:rsidR="00912292">
        <w:t xml:space="preserve">información carece de fecha y </w:t>
      </w:r>
      <w:r>
        <w:t xml:space="preserve">en ningún caso existen referencias a la fecha de la información en que se realizó la última revisión de la información publicada, por lo que no puede decirse que la publicación cumpla suficientemente los requisitos de actualización establecidos en la LTAIBG. </w:t>
      </w:r>
    </w:p>
    <w:p w:rsidR="001C3BA2" w:rsidRDefault="001C3BA2" w:rsidP="001C3BA2">
      <w:pPr>
        <w:spacing w:before="120" w:after="120" w:line="312" w:lineRule="auto"/>
        <w:ind w:left="-76"/>
        <w:jc w:val="both"/>
        <w:rPr>
          <w:lang w:bidi="es-ES"/>
        </w:rPr>
      </w:pPr>
    </w:p>
    <w:p w:rsidR="001C3BA2" w:rsidRDefault="00D85F5A" w:rsidP="001C3BA2">
      <w:pPr>
        <w:pStyle w:val="Ttulo2"/>
        <w:numPr>
          <w:ilvl w:val="1"/>
          <w:numId w:val="24"/>
        </w:numPr>
        <w:spacing w:before="120" w:after="120" w:line="312" w:lineRule="auto"/>
        <w:ind w:left="284"/>
        <w:jc w:val="both"/>
        <w:rPr>
          <w:lang w:bidi="es-ES"/>
        </w:rPr>
      </w:pPr>
      <w:r>
        <w:rPr>
          <w:lang w:bidi="es-ES"/>
        </w:rPr>
        <w:t>Información Económica</w:t>
      </w:r>
    </w:p>
    <w:p w:rsidR="00717B47" w:rsidRDefault="00B82364" w:rsidP="00717B47">
      <w:pPr>
        <w:pStyle w:val="Prrafodelista"/>
        <w:spacing w:before="120" w:after="120" w:line="312" w:lineRule="auto"/>
        <w:ind w:left="0"/>
        <w:jc w:val="both"/>
        <w:rPr>
          <w:lang w:bidi="es-ES"/>
        </w:rPr>
      </w:pPr>
      <w:r>
        <w:rPr>
          <w:lang w:bidi="es-ES"/>
        </w:rPr>
        <w:t xml:space="preserve">El CCTO </w:t>
      </w:r>
      <w:r w:rsidRPr="00B82364">
        <w:rPr>
          <w:u w:val="single"/>
          <w:lang w:bidi="es-ES"/>
        </w:rPr>
        <w:t>no publica</w:t>
      </w:r>
      <w:r>
        <w:rPr>
          <w:lang w:bidi="es-ES"/>
        </w:rPr>
        <w:t xml:space="preserve"> ninguna de las informaciones correspondientes a este grupo de obligaciones.</w:t>
      </w:r>
    </w:p>
    <w:p w:rsidR="001C3BA2" w:rsidRDefault="001C3BA2" w:rsidP="001C3BA2">
      <w:pPr>
        <w:spacing w:line="312" w:lineRule="auto"/>
        <w:rPr>
          <w:color w:val="000000"/>
          <w:lang w:bidi="es-ES"/>
        </w:rPr>
        <w:sectPr w:rsidR="001C3BA2" w:rsidSect="00842AEF">
          <w:type w:val="continuous"/>
          <w:pgSz w:w="11906" w:h="16838"/>
          <w:pgMar w:top="1701" w:right="720" w:bottom="1134" w:left="720" w:header="720" w:footer="720" w:gutter="0"/>
          <w:cols w:num="2" w:space="720"/>
        </w:sectPr>
      </w:pPr>
    </w:p>
    <w:p w:rsidR="001C3BA2" w:rsidRDefault="001C3BA2" w:rsidP="001C3BA2">
      <w:pPr>
        <w:pStyle w:val="Cuerpodelboletn"/>
        <w:spacing w:before="120" w:after="120" w:line="312" w:lineRule="auto"/>
        <w:rPr>
          <w:lang w:bidi="es-ES"/>
        </w:rPr>
      </w:pPr>
      <w:r>
        <w:rPr>
          <w:noProof/>
          <w:lang w:eastAsia="es-ES"/>
        </w:rPr>
        <w:lastRenderedPageBreak/>
        <mc:AlternateContent>
          <mc:Choice Requires="wps">
            <w:drawing>
              <wp:anchor distT="0" distB="0" distL="114300" distR="114300" simplePos="0" relativeHeight="251703296" behindDoc="0" locked="0" layoutInCell="1" allowOverlap="1" wp14:anchorId="24B2859B" wp14:editId="6FBC43E0">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3pt;margin-top:77.7pt;width:630pt;height:13.7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fwBQ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" fillcolor="#c5ddd2" stroked="f">
                <v:textbox inset=",7.2pt,,7.2pt"/>
                <w10:wrap type="tight" anchorx="page" anchory="page"/>
              </v:rect>
            </w:pict>
          </mc:Fallback>
        </mc:AlternateContent>
      </w:r>
      <w:r>
        <w:rPr>
          <w:noProof/>
          <w:lang w:eastAsia="es-ES"/>
        </w:rPr>
        <mc:AlternateContent>
          <mc:Choice Requires="wps">
            <w:drawing>
              <wp:anchor distT="0" distB="0" distL="114300" distR="114300" simplePos="0" relativeHeight="251702272" behindDoc="0" locked="0" layoutInCell="1" allowOverlap="1" wp14:anchorId="2484EDE6" wp14:editId="1AA75E68">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82364" w:rsidRDefault="00B82364" w:rsidP="001C3BA2">
                            <w:r>
                              <w:rPr>
                                <w:rFonts w:asciiTheme="minorHAnsi" w:hAnsiTheme="minorHAnsi"/>
                                <w:noProof/>
                                <w:sz w:val="20"/>
                                <w:szCs w:val="20"/>
                                <w:lang w:eastAsia="es-ES"/>
                              </w:rPr>
                              <w:drawing>
                                <wp:inline distT="0" distB="0" distL="0" distR="0" wp14:anchorId="29A8E2A2" wp14:editId="4F0B26FC">
                                  <wp:extent cx="1143000" cy="6477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30" style="position:absolute;left:0;text-align:left;margin-left:-.25pt;margin-top:.25pt;width:630pt;height: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hHCQIAAP8D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" fillcolor="#50866c" stroked="f">
                <v:textbox inset=",7.2pt,,7.2pt">
                  <w:txbxContent>
                    <w:p w:rsidR="00B82364" w:rsidRDefault="00B82364" w:rsidP="001C3BA2">
                      <w:r>
                        <w:rPr>
                          <w:rFonts w:asciiTheme="minorHAnsi" w:hAnsiTheme="minorHAnsi"/>
                          <w:noProof/>
                          <w:sz w:val="20"/>
                          <w:szCs w:val="20"/>
                          <w:lang w:eastAsia="es-ES"/>
                        </w:rPr>
                        <w:drawing>
                          <wp:inline distT="0" distB="0" distL="0" distR="0" wp14:anchorId="29A8E2A2" wp14:editId="4F0B26FC">
                            <wp:extent cx="1143000" cy="6477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2"/>
        </w:rPr>
        <w:id w:val="1910415024"/>
        <w:placeholder>
          <w:docPart w:val="990FFFB1CC64470E807CA741D51D966E"/>
        </w:placeholder>
      </w:sdtPr>
      <w:sdtEndPr/>
      <w:sdtContent>
        <w:p w:rsidR="001C3BA2" w:rsidRDefault="001C3BA2" w:rsidP="001C3BA2">
          <w:pPr>
            <w:pStyle w:val="Cuerpodelboletn"/>
            <w:numPr>
              <w:ilvl w:val="0"/>
              <w:numId w:val="24"/>
            </w:numPr>
            <w:spacing w:before="120" w:after="120" w:line="312" w:lineRule="auto"/>
          </w:pPr>
          <w:r>
            <w:rPr>
              <w:b/>
              <w:color w:val="50866C"/>
              <w:sz w:val="32"/>
            </w:rPr>
            <w:t xml:space="preserve">Índice de Cumplimiento de la Información Obligatoria (ICIO) </w:t>
          </w:r>
        </w:p>
      </w:sdtContent>
    </w:sdt>
    <w:p w:rsidR="001C3BA2" w:rsidRDefault="001C3BA2" w:rsidP="001C3BA2">
      <w:pPr>
        <w:spacing w:line="312" w:lineRule="auto"/>
        <w:rPr>
          <w:color w:val="000000"/>
        </w:rPr>
        <w:sectPr w:rsidR="001C3BA2" w:rsidSect="00842AEF">
          <w:type w:val="continuous"/>
          <w:pgSz w:w="11906" w:h="16838"/>
          <w:pgMar w:top="1701" w:right="720" w:bottom="1134" w:left="720" w:header="720" w:footer="720" w:gutter="0"/>
          <w:cols w:space="720"/>
        </w:sectPr>
      </w:pPr>
    </w:p>
    <w:p w:rsidR="001C3BA2" w:rsidRDefault="001C3BA2" w:rsidP="001C3BA2">
      <w:pPr>
        <w:pStyle w:val="Cuerpodelboletn"/>
        <w:spacing w:before="120" w:after="120" w:line="312" w:lineRule="auto"/>
        <w:rPr>
          <w:lang w:bidi="es-ES"/>
        </w:rPr>
      </w:pPr>
    </w:p>
    <w:p w:rsidR="001C3BA2" w:rsidRDefault="001C3BA2" w:rsidP="001C3BA2">
      <w:pPr>
        <w:spacing w:line="312" w:lineRule="auto"/>
        <w:rPr>
          <w:color w:val="000000"/>
          <w:lang w:bidi="es-ES"/>
        </w:rPr>
        <w:sectPr w:rsidR="001C3BA2" w:rsidSect="00842AEF">
          <w:type w:val="continuous"/>
          <w:pgSz w:w="11906" w:h="16838"/>
          <w:pgMar w:top="1701" w:right="720" w:bottom="1134" w:left="720" w:header="720" w:footer="720" w:gutter="0"/>
          <w:cols w:space="720"/>
        </w:sectPr>
      </w:pPr>
    </w:p>
    <w:p w:rsidR="001C3BA2" w:rsidRDefault="001C3BA2" w:rsidP="001C3BA2">
      <w:pPr>
        <w:pStyle w:val="Cuerpodelboletn"/>
        <w:spacing w:before="120" w:after="120" w:line="312" w:lineRule="auto"/>
        <w:rPr>
          <w:lang w:bidi="es-ES"/>
        </w:rPr>
      </w:pPr>
      <w:r>
        <w:rPr>
          <w:lang w:bidi="es-ES"/>
        </w:rPr>
        <w:lastRenderedPageBreak/>
        <w:t xml:space="preserve">El índice de cumplimiento de la información obligatoria por parte del </w:t>
      </w:r>
      <w:r w:rsidR="003F0A79">
        <w:rPr>
          <w:lang w:bidi="es-ES"/>
        </w:rPr>
        <w:t>CCTO</w:t>
      </w:r>
      <w:r>
        <w:rPr>
          <w:lang w:bidi="es-ES"/>
        </w:rPr>
        <w:t xml:space="preserve"> puede considerarse muy bajo, un </w:t>
      </w:r>
      <w:r w:rsidR="00B82364">
        <w:rPr>
          <w:lang w:bidi="es-ES"/>
        </w:rPr>
        <w:t>23,1</w:t>
      </w:r>
      <w:r>
        <w:rPr>
          <w:lang w:bidi="es-ES"/>
        </w:rPr>
        <w:t>%.</w:t>
      </w:r>
    </w:p>
    <w:p w:rsidR="001C3BA2" w:rsidRDefault="001C3BA2" w:rsidP="001C3BA2">
      <w:pPr>
        <w:pStyle w:val="Cuerpodelboletn"/>
        <w:spacing w:before="120" w:after="120" w:line="312" w:lineRule="auto"/>
        <w:rPr>
          <w:lang w:bidi="es-ES"/>
        </w:rPr>
      </w:pPr>
      <w:r>
        <w:rPr>
          <w:lang w:bidi="es-ES"/>
        </w:rPr>
        <w:t xml:space="preserve">En el caso de la información Institucional y Organizativa el nivel de cumplimiento </w:t>
      </w:r>
      <w:r w:rsidR="002321D1">
        <w:rPr>
          <w:lang w:bidi="es-ES"/>
        </w:rPr>
        <w:t>casi alcanza el 4</w:t>
      </w:r>
      <w:r w:rsidR="00B82364">
        <w:rPr>
          <w:lang w:bidi="es-ES"/>
        </w:rPr>
        <w:t>3</w:t>
      </w:r>
      <w:r w:rsidR="002321D1">
        <w:rPr>
          <w:lang w:bidi="es-ES"/>
        </w:rPr>
        <w:t>%</w:t>
      </w:r>
      <w:r>
        <w:rPr>
          <w:lang w:bidi="es-ES"/>
        </w:rPr>
        <w:t xml:space="preserve">, pero </w:t>
      </w:r>
      <w:r w:rsidR="00584A14">
        <w:rPr>
          <w:lang w:bidi="es-ES"/>
        </w:rPr>
        <w:t>respecto de la información económica no se publica ninguna de las informaciones obligatorias que le son aplicables.</w:t>
      </w:r>
      <w:r>
        <w:rPr>
          <w:lang w:bidi="es-ES"/>
        </w:rPr>
        <w:t xml:space="preserve"> </w:t>
      </w:r>
    </w:p>
    <w:p w:rsidR="001C3BA2" w:rsidRDefault="001C3BA2" w:rsidP="001C3BA2">
      <w:pPr>
        <w:spacing w:before="120" w:after="120" w:line="312" w:lineRule="auto"/>
        <w:jc w:val="both"/>
        <w:rPr>
          <w:color w:val="000000"/>
          <w:lang w:bidi="es-ES"/>
        </w:rPr>
      </w:pPr>
      <w:r>
        <w:rPr>
          <w:color w:val="000000"/>
          <w:lang w:bidi="es-ES"/>
        </w:rPr>
        <w:lastRenderedPageBreak/>
        <w:t xml:space="preserve">La falta de publicación de informaciones obligatorias explica fundamentalmente la puntuación alcanzada y en segundo </w:t>
      </w:r>
      <w:r w:rsidR="00B939E1">
        <w:rPr>
          <w:color w:val="000000"/>
          <w:lang w:bidi="es-ES"/>
        </w:rPr>
        <w:t>término</w:t>
      </w:r>
      <w:r>
        <w:rPr>
          <w:color w:val="000000"/>
          <w:lang w:bidi="es-ES"/>
        </w:rPr>
        <w:t>, que, en parte, no se ofrezca en formatos reutilizables</w:t>
      </w:r>
      <w:r w:rsidR="002321D1">
        <w:rPr>
          <w:color w:val="000000"/>
          <w:lang w:bidi="es-ES"/>
        </w:rPr>
        <w:t xml:space="preserve"> y carezca de referencia temporales que permitan conocer su grado de actualización</w:t>
      </w:r>
      <w:r>
        <w:rPr>
          <w:color w:val="000000"/>
          <w:lang w:bidi="es-ES"/>
        </w:rPr>
        <w:t xml:space="preserve">. </w:t>
      </w:r>
    </w:p>
    <w:p w:rsidR="00A32A33" w:rsidRDefault="00A32A33" w:rsidP="001C3BA2">
      <w:pPr>
        <w:spacing w:line="312" w:lineRule="auto"/>
        <w:rPr>
          <w:color w:val="000000"/>
          <w:lang w:bidi="es-ES"/>
        </w:rPr>
        <w:sectPr w:rsidR="00A32A33" w:rsidSect="00842AEF">
          <w:type w:val="continuous"/>
          <w:pgSz w:w="11906" w:h="16838"/>
          <w:pgMar w:top="1701" w:right="720" w:bottom="1134" w:left="720" w:header="720" w:footer="720" w:gutter="0"/>
          <w:cols w:num="2" w:space="720"/>
        </w:sectPr>
      </w:pPr>
    </w:p>
    <w:p w:rsidR="001C3BA2" w:rsidRDefault="001C3BA2" w:rsidP="001C3BA2">
      <w:pPr>
        <w:pStyle w:val="Cuerpodelboletn"/>
        <w:spacing w:before="120" w:after="120" w:line="312" w:lineRule="auto"/>
        <w:rPr>
          <w:lang w:bidi="es-ES"/>
        </w:rPr>
      </w:pPr>
      <w:r>
        <w:rPr>
          <w:noProof/>
          <w:lang w:eastAsia="es-ES"/>
        </w:rPr>
        <w:lastRenderedPageBreak/>
        <mc:AlternateContent>
          <mc:Choice Requires="wps">
            <w:drawing>
              <wp:anchor distT="0" distB="0" distL="114300" distR="114300" simplePos="0" relativeHeight="251707392" behindDoc="0" locked="0" layoutInCell="1" allowOverlap="1" wp14:anchorId="6E55BCD8" wp14:editId="6A3AAD24">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1" o:spid="_x0000_s1026" style="position:absolute;margin-left:.25pt;margin-top:78.5pt;width:630pt;height:13.7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" fillcolor="#c5ddd2" stroked="f">
                <v:textbox inset=",7.2pt,,7.2pt"/>
                <w10:wrap type="tight" anchorx="page" anchory="page"/>
              </v:rect>
            </w:pict>
          </mc:Fallback>
        </mc:AlternateContent>
      </w:r>
      <w:r>
        <w:rPr>
          <w:noProof/>
          <w:lang w:eastAsia="es-ES"/>
        </w:rPr>
        <mc:AlternateContent>
          <mc:Choice Requires="wps">
            <w:drawing>
              <wp:anchor distT="0" distB="0" distL="114300" distR="114300" simplePos="0" relativeHeight="251706368" behindDoc="0" locked="0" layoutInCell="1" allowOverlap="1" wp14:anchorId="681135E3" wp14:editId="774D304F">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82364" w:rsidRDefault="00B82364" w:rsidP="001C3BA2">
                            <w:r>
                              <w:rPr>
                                <w:rFonts w:asciiTheme="minorHAnsi" w:hAnsiTheme="minorHAnsi"/>
                                <w:noProof/>
                                <w:sz w:val="20"/>
                                <w:szCs w:val="20"/>
                                <w:lang w:eastAsia="es-ES"/>
                              </w:rPr>
                              <w:drawing>
                                <wp:inline distT="0" distB="0" distL="0" distR="0" wp14:anchorId="737FE911" wp14:editId="0D1D2E02">
                                  <wp:extent cx="1143000" cy="6477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31" style="position:absolute;left:0;text-align:left;margin-left:.25pt;margin-top:.75pt;width:630pt;height:78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" fillcolor="#50866c" stroked="f">
                <v:textbox inset=",7.2pt,,7.2pt">
                  <w:txbxContent>
                    <w:p w:rsidR="00B82364" w:rsidRDefault="00B82364" w:rsidP="001C3BA2">
                      <w:r>
                        <w:rPr>
                          <w:rFonts w:asciiTheme="minorHAnsi" w:hAnsiTheme="minorHAnsi"/>
                          <w:noProof/>
                          <w:sz w:val="20"/>
                          <w:szCs w:val="20"/>
                          <w:lang w:eastAsia="es-ES"/>
                        </w:rPr>
                        <w:drawing>
                          <wp:inline distT="0" distB="0" distL="0" distR="0" wp14:anchorId="737FE911" wp14:editId="0D1D2E02">
                            <wp:extent cx="1143000" cy="6477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75" w:type="dxa"/>
        <w:tblLayout w:type="fixed"/>
        <w:tblLook w:val="04A0" w:firstRow="1" w:lastRow="0" w:firstColumn="1" w:lastColumn="0" w:noHBand="0" w:noVBand="1"/>
      </w:tblPr>
      <w:tblGrid>
        <w:gridCol w:w="2517"/>
        <w:gridCol w:w="991"/>
        <w:gridCol w:w="851"/>
        <w:gridCol w:w="1275"/>
        <w:gridCol w:w="1274"/>
        <w:gridCol w:w="851"/>
        <w:gridCol w:w="1133"/>
        <w:gridCol w:w="1115"/>
        <w:gridCol w:w="868"/>
      </w:tblGrid>
      <w:tr w:rsidR="001C3BA2" w:rsidTr="00FB697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7" w:type="dxa"/>
            <w:shd w:val="clear" w:color="auto" w:fill="007434"/>
            <w:noWrap/>
            <w:hideMark/>
          </w:tcPr>
          <w:p w:rsidR="001C3BA2" w:rsidRDefault="001C3BA2">
            <w:pPr>
              <w:rPr>
                <w:rFonts w:asciiTheme="minorHAnsi" w:hAnsiTheme="minorHAnsi"/>
                <w:sz w:val="20"/>
                <w:szCs w:val="20"/>
              </w:rPr>
            </w:pPr>
          </w:p>
        </w:tc>
        <w:tc>
          <w:tcPr>
            <w:tcW w:w="991" w:type="dxa"/>
            <w:shd w:val="clear" w:color="auto" w:fill="007434"/>
            <w:noWrap/>
            <w:hideMark/>
          </w:tcPr>
          <w:p w:rsidR="001C3BA2" w:rsidRDefault="001C3BA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Pr>
                <w:rFonts w:ascii="Calibri" w:eastAsia="Times New Roman" w:hAnsi="Calibri" w:cs="Calibri"/>
                <w:sz w:val="16"/>
                <w:szCs w:val="16"/>
                <w:lang w:eastAsia="es-ES"/>
              </w:rPr>
              <w:t>Contenido</w:t>
            </w:r>
          </w:p>
        </w:tc>
        <w:tc>
          <w:tcPr>
            <w:tcW w:w="851" w:type="dxa"/>
            <w:shd w:val="clear" w:color="auto" w:fill="007434"/>
            <w:noWrap/>
            <w:hideMark/>
          </w:tcPr>
          <w:p w:rsidR="001C3BA2" w:rsidRDefault="001C3BA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Pr>
                <w:rFonts w:ascii="Calibri" w:eastAsia="Times New Roman" w:hAnsi="Calibri" w:cs="Calibri"/>
                <w:sz w:val="16"/>
                <w:szCs w:val="16"/>
                <w:lang w:eastAsia="es-ES"/>
              </w:rPr>
              <w:t>Forma</w:t>
            </w:r>
          </w:p>
        </w:tc>
        <w:tc>
          <w:tcPr>
            <w:tcW w:w="1275" w:type="dxa"/>
            <w:shd w:val="clear" w:color="auto" w:fill="007434"/>
            <w:noWrap/>
            <w:hideMark/>
          </w:tcPr>
          <w:p w:rsidR="001C3BA2" w:rsidRDefault="001C3BA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Pr>
                <w:rFonts w:ascii="Calibri" w:eastAsia="Times New Roman" w:hAnsi="Calibri" w:cs="Calibri"/>
                <w:sz w:val="16"/>
                <w:szCs w:val="16"/>
                <w:lang w:eastAsia="es-ES"/>
              </w:rPr>
              <w:t>Estructuración</w:t>
            </w:r>
          </w:p>
        </w:tc>
        <w:tc>
          <w:tcPr>
            <w:tcW w:w="1274" w:type="dxa"/>
            <w:shd w:val="clear" w:color="auto" w:fill="007434"/>
            <w:noWrap/>
            <w:hideMark/>
          </w:tcPr>
          <w:p w:rsidR="001C3BA2" w:rsidRDefault="001C3BA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Pr>
                <w:rFonts w:ascii="Calibri" w:eastAsia="Times New Roman" w:hAnsi="Calibri" w:cs="Calibri"/>
                <w:sz w:val="16"/>
                <w:szCs w:val="16"/>
                <w:lang w:eastAsia="es-ES"/>
              </w:rPr>
              <w:t>Accesibilidad</w:t>
            </w:r>
          </w:p>
        </w:tc>
        <w:tc>
          <w:tcPr>
            <w:tcW w:w="851" w:type="dxa"/>
            <w:shd w:val="clear" w:color="auto" w:fill="007434"/>
            <w:noWrap/>
            <w:hideMark/>
          </w:tcPr>
          <w:p w:rsidR="001C3BA2" w:rsidRDefault="001C3BA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Pr>
                <w:rFonts w:ascii="Calibri" w:eastAsia="Times New Roman" w:hAnsi="Calibri" w:cs="Calibri"/>
                <w:sz w:val="16"/>
                <w:szCs w:val="16"/>
                <w:lang w:eastAsia="es-ES"/>
              </w:rPr>
              <w:t>Claridad</w:t>
            </w:r>
          </w:p>
        </w:tc>
        <w:tc>
          <w:tcPr>
            <w:tcW w:w="1133" w:type="dxa"/>
            <w:shd w:val="clear" w:color="auto" w:fill="007434"/>
            <w:noWrap/>
            <w:hideMark/>
          </w:tcPr>
          <w:p w:rsidR="001C3BA2" w:rsidRDefault="001C3BA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Pr>
                <w:rFonts w:ascii="Calibri" w:eastAsia="Times New Roman" w:hAnsi="Calibri" w:cs="Calibri"/>
                <w:sz w:val="16"/>
                <w:szCs w:val="16"/>
                <w:lang w:eastAsia="es-ES"/>
              </w:rPr>
              <w:t>Reutilización</w:t>
            </w:r>
          </w:p>
        </w:tc>
        <w:tc>
          <w:tcPr>
            <w:tcW w:w="1115" w:type="dxa"/>
            <w:shd w:val="clear" w:color="auto" w:fill="007434"/>
            <w:noWrap/>
            <w:hideMark/>
          </w:tcPr>
          <w:p w:rsidR="001C3BA2" w:rsidRDefault="001C3BA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Pr>
                <w:rFonts w:ascii="Calibri" w:eastAsia="Times New Roman" w:hAnsi="Calibri" w:cs="Calibri"/>
                <w:sz w:val="16"/>
                <w:szCs w:val="16"/>
                <w:lang w:eastAsia="es-ES"/>
              </w:rPr>
              <w:t>Actualización</w:t>
            </w:r>
          </w:p>
        </w:tc>
        <w:tc>
          <w:tcPr>
            <w:tcW w:w="868" w:type="dxa"/>
            <w:shd w:val="clear" w:color="auto" w:fill="007434"/>
            <w:noWrap/>
            <w:hideMark/>
          </w:tcPr>
          <w:p w:rsidR="001C3BA2" w:rsidRDefault="001C3BA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Pr>
                <w:rFonts w:ascii="Calibri" w:eastAsia="Times New Roman" w:hAnsi="Calibri" w:cs="Calibri"/>
                <w:sz w:val="16"/>
                <w:szCs w:val="16"/>
                <w:lang w:eastAsia="es-ES"/>
              </w:rPr>
              <w:t>Total</w:t>
            </w:r>
          </w:p>
        </w:tc>
      </w:tr>
      <w:tr w:rsidR="00B82364" w:rsidTr="00B939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7" w:type="dxa"/>
            <w:tcBorders>
              <w:top w:val="single" w:sz="18" w:space="0" w:color="auto"/>
            </w:tcBorders>
            <w:shd w:val="clear" w:color="auto" w:fill="007434"/>
            <w:noWrap/>
            <w:hideMark/>
          </w:tcPr>
          <w:p w:rsidR="00B82364" w:rsidRDefault="00B82364">
            <w:pPr>
              <w:spacing w:before="120" w:after="120" w:line="312" w:lineRule="auto"/>
              <w:rPr>
                <w:rFonts w:ascii="Calibri" w:eastAsia="Times New Roman" w:hAnsi="Calibri" w:cs="Calibri"/>
                <w:sz w:val="16"/>
                <w:szCs w:val="16"/>
                <w:lang w:eastAsia="es-ES"/>
              </w:rPr>
            </w:pPr>
            <w:r>
              <w:rPr>
                <w:rFonts w:ascii="Calibri" w:eastAsia="Times New Roman" w:hAnsi="Calibri" w:cs="Calibri"/>
                <w:sz w:val="16"/>
                <w:szCs w:val="16"/>
                <w:lang w:eastAsia="es-ES"/>
              </w:rPr>
              <w:t>Institucional y Organizativa</w:t>
            </w:r>
          </w:p>
        </w:tc>
        <w:tc>
          <w:tcPr>
            <w:tcW w:w="991" w:type="dxa"/>
            <w:tcBorders>
              <w:top w:val="nil"/>
              <w:left w:val="nil"/>
              <w:bottom w:val="nil"/>
              <w:right w:val="nil"/>
            </w:tcBorders>
            <w:noWrap/>
            <w:vAlign w:val="center"/>
          </w:tcPr>
          <w:p w:rsidR="00B82364" w:rsidRPr="00B939E1" w:rsidRDefault="00B82364" w:rsidP="00B939E1">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39E1">
              <w:rPr>
                <w:sz w:val="16"/>
                <w:szCs w:val="16"/>
              </w:rPr>
              <w:t>50,0</w:t>
            </w:r>
          </w:p>
        </w:tc>
        <w:tc>
          <w:tcPr>
            <w:tcW w:w="851" w:type="dxa"/>
            <w:tcBorders>
              <w:top w:val="nil"/>
              <w:left w:val="nil"/>
              <w:bottom w:val="nil"/>
              <w:right w:val="nil"/>
            </w:tcBorders>
            <w:noWrap/>
            <w:vAlign w:val="center"/>
          </w:tcPr>
          <w:p w:rsidR="00B82364" w:rsidRPr="00B939E1" w:rsidRDefault="00B82364" w:rsidP="00B939E1">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39E1">
              <w:rPr>
                <w:sz w:val="16"/>
                <w:szCs w:val="16"/>
              </w:rPr>
              <w:t>57,1</w:t>
            </w:r>
          </w:p>
        </w:tc>
        <w:tc>
          <w:tcPr>
            <w:tcW w:w="1275" w:type="dxa"/>
            <w:tcBorders>
              <w:top w:val="nil"/>
              <w:left w:val="nil"/>
              <w:bottom w:val="nil"/>
              <w:right w:val="nil"/>
            </w:tcBorders>
            <w:noWrap/>
            <w:vAlign w:val="center"/>
          </w:tcPr>
          <w:p w:rsidR="00B82364" w:rsidRPr="00B939E1" w:rsidRDefault="00B82364" w:rsidP="00B939E1">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39E1">
              <w:rPr>
                <w:sz w:val="16"/>
                <w:szCs w:val="16"/>
              </w:rPr>
              <w:t>57,1</w:t>
            </w:r>
          </w:p>
        </w:tc>
        <w:tc>
          <w:tcPr>
            <w:tcW w:w="1274" w:type="dxa"/>
            <w:tcBorders>
              <w:top w:val="nil"/>
              <w:left w:val="nil"/>
              <w:bottom w:val="nil"/>
              <w:right w:val="nil"/>
            </w:tcBorders>
            <w:noWrap/>
            <w:vAlign w:val="center"/>
          </w:tcPr>
          <w:p w:rsidR="00B82364" w:rsidRPr="00B939E1" w:rsidRDefault="00B82364" w:rsidP="00B939E1">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39E1">
              <w:rPr>
                <w:sz w:val="16"/>
                <w:szCs w:val="16"/>
              </w:rPr>
              <w:t>57,1</w:t>
            </w:r>
          </w:p>
        </w:tc>
        <w:tc>
          <w:tcPr>
            <w:tcW w:w="851" w:type="dxa"/>
            <w:tcBorders>
              <w:top w:val="nil"/>
              <w:left w:val="nil"/>
              <w:bottom w:val="nil"/>
              <w:right w:val="nil"/>
            </w:tcBorders>
            <w:noWrap/>
            <w:vAlign w:val="center"/>
          </w:tcPr>
          <w:p w:rsidR="00B82364" w:rsidRPr="00B939E1" w:rsidRDefault="00B82364" w:rsidP="00B939E1">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39E1">
              <w:rPr>
                <w:sz w:val="16"/>
                <w:szCs w:val="16"/>
              </w:rPr>
              <w:t>57,1</w:t>
            </w:r>
          </w:p>
        </w:tc>
        <w:tc>
          <w:tcPr>
            <w:tcW w:w="1133" w:type="dxa"/>
            <w:tcBorders>
              <w:top w:val="nil"/>
              <w:left w:val="nil"/>
              <w:bottom w:val="nil"/>
              <w:right w:val="nil"/>
            </w:tcBorders>
            <w:noWrap/>
            <w:vAlign w:val="center"/>
          </w:tcPr>
          <w:p w:rsidR="00B82364" w:rsidRPr="00B939E1" w:rsidRDefault="00B82364" w:rsidP="00B939E1">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39E1">
              <w:rPr>
                <w:sz w:val="16"/>
                <w:szCs w:val="16"/>
              </w:rPr>
              <w:t>14,3</w:t>
            </w:r>
          </w:p>
        </w:tc>
        <w:tc>
          <w:tcPr>
            <w:tcW w:w="1115" w:type="dxa"/>
            <w:tcBorders>
              <w:top w:val="nil"/>
              <w:left w:val="nil"/>
              <w:bottom w:val="nil"/>
              <w:right w:val="nil"/>
            </w:tcBorders>
            <w:noWrap/>
            <w:vAlign w:val="center"/>
          </w:tcPr>
          <w:p w:rsidR="00B82364" w:rsidRPr="00B939E1" w:rsidRDefault="00B82364" w:rsidP="00B939E1">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39E1">
              <w:rPr>
                <w:sz w:val="16"/>
                <w:szCs w:val="16"/>
              </w:rPr>
              <w:t>7,1</w:t>
            </w:r>
          </w:p>
        </w:tc>
        <w:tc>
          <w:tcPr>
            <w:tcW w:w="868" w:type="dxa"/>
            <w:tcBorders>
              <w:top w:val="nil"/>
              <w:left w:val="nil"/>
              <w:bottom w:val="nil"/>
              <w:right w:val="nil"/>
            </w:tcBorders>
            <w:noWrap/>
            <w:vAlign w:val="center"/>
          </w:tcPr>
          <w:p w:rsidR="00B82364" w:rsidRPr="00B939E1" w:rsidRDefault="00B82364" w:rsidP="00B939E1">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39E1">
              <w:rPr>
                <w:sz w:val="16"/>
                <w:szCs w:val="16"/>
              </w:rPr>
              <w:t>42,9</w:t>
            </w:r>
          </w:p>
        </w:tc>
      </w:tr>
      <w:tr w:rsidR="00B82364" w:rsidTr="00B939E1">
        <w:trPr>
          <w:trHeight w:val="300"/>
        </w:trPr>
        <w:tc>
          <w:tcPr>
            <w:cnfStyle w:val="001000000000" w:firstRow="0" w:lastRow="0" w:firstColumn="1" w:lastColumn="0" w:oddVBand="0" w:evenVBand="0" w:oddHBand="0" w:evenHBand="0" w:firstRowFirstColumn="0" w:firstRowLastColumn="0" w:lastRowFirstColumn="0" w:lastRowLastColumn="0"/>
            <w:tcW w:w="2517" w:type="dxa"/>
            <w:tcBorders>
              <w:top w:val="nil"/>
            </w:tcBorders>
            <w:shd w:val="clear" w:color="auto" w:fill="007434"/>
            <w:noWrap/>
            <w:hideMark/>
          </w:tcPr>
          <w:p w:rsidR="00B82364" w:rsidRDefault="00B82364">
            <w:pPr>
              <w:spacing w:before="120" w:after="120" w:line="312" w:lineRule="auto"/>
              <w:rPr>
                <w:rFonts w:ascii="Calibri" w:eastAsia="Times New Roman" w:hAnsi="Calibri" w:cs="Calibri"/>
                <w:sz w:val="16"/>
                <w:szCs w:val="16"/>
                <w:lang w:eastAsia="es-ES"/>
              </w:rPr>
            </w:pPr>
            <w:r>
              <w:rPr>
                <w:rFonts w:ascii="Calibri" w:eastAsia="Times New Roman" w:hAnsi="Calibri" w:cs="Calibri"/>
                <w:sz w:val="16"/>
                <w:szCs w:val="16"/>
                <w:lang w:eastAsia="es-ES"/>
              </w:rPr>
              <w:t xml:space="preserve">Económica </w:t>
            </w:r>
          </w:p>
        </w:tc>
        <w:tc>
          <w:tcPr>
            <w:tcW w:w="991" w:type="dxa"/>
            <w:tcBorders>
              <w:top w:val="nil"/>
              <w:left w:val="nil"/>
              <w:bottom w:val="nil"/>
              <w:right w:val="nil"/>
            </w:tcBorders>
            <w:noWrap/>
            <w:vAlign w:val="center"/>
          </w:tcPr>
          <w:p w:rsidR="00B82364" w:rsidRPr="00B939E1" w:rsidRDefault="00B82364" w:rsidP="00B939E1">
            <w:pPr>
              <w:jc w:val="center"/>
              <w:cnfStyle w:val="000000000000" w:firstRow="0" w:lastRow="0" w:firstColumn="0" w:lastColumn="0" w:oddVBand="0" w:evenVBand="0" w:oddHBand="0" w:evenHBand="0" w:firstRowFirstColumn="0" w:firstRowLastColumn="0" w:lastRowFirstColumn="0" w:lastRowLastColumn="0"/>
              <w:rPr>
                <w:sz w:val="16"/>
                <w:szCs w:val="16"/>
              </w:rPr>
            </w:pPr>
            <w:r w:rsidRPr="00B939E1">
              <w:rPr>
                <w:sz w:val="16"/>
                <w:szCs w:val="16"/>
              </w:rPr>
              <w:t>0,0</w:t>
            </w:r>
          </w:p>
        </w:tc>
        <w:tc>
          <w:tcPr>
            <w:tcW w:w="851" w:type="dxa"/>
            <w:tcBorders>
              <w:top w:val="nil"/>
              <w:left w:val="nil"/>
              <w:bottom w:val="nil"/>
              <w:right w:val="nil"/>
            </w:tcBorders>
            <w:noWrap/>
            <w:vAlign w:val="center"/>
          </w:tcPr>
          <w:p w:rsidR="00B82364" w:rsidRPr="00B939E1" w:rsidRDefault="00B82364" w:rsidP="00B939E1">
            <w:pPr>
              <w:jc w:val="center"/>
              <w:cnfStyle w:val="000000000000" w:firstRow="0" w:lastRow="0" w:firstColumn="0" w:lastColumn="0" w:oddVBand="0" w:evenVBand="0" w:oddHBand="0" w:evenHBand="0" w:firstRowFirstColumn="0" w:firstRowLastColumn="0" w:lastRowFirstColumn="0" w:lastRowLastColumn="0"/>
              <w:rPr>
                <w:sz w:val="16"/>
                <w:szCs w:val="16"/>
              </w:rPr>
            </w:pPr>
            <w:r w:rsidRPr="00B939E1">
              <w:rPr>
                <w:sz w:val="16"/>
                <w:szCs w:val="16"/>
              </w:rPr>
              <w:t>0,0</w:t>
            </w:r>
          </w:p>
        </w:tc>
        <w:tc>
          <w:tcPr>
            <w:tcW w:w="1275" w:type="dxa"/>
            <w:tcBorders>
              <w:top w:val="nil"/>
              <w:left w:val="nil"/>
              <w:bottom w:val="nil"/>
              <w:right w:val="nil"/>
            </w:tcBorders>
            <w:noWrap/>
            <w:vAlign w:val="center"/>
          </w:tcPr>
          <w:p w:rsidR="00B82364" w:rsidRPr="00B939E1" w:rsidRDefault="00B82364" w:rsidP="00B939E1">
            <w:pPr>
              <w:jc w:val="center"/>
              <w:cnfStyle w:val="000000000000" w:firstRow="0" w:lastRow="0" w:firstColumn="0" w:lastColumn="0" w:oddVBand="0" w:evenVBand="0" w:oddHBand="0" w:evenHBand="0" w:firstRowFirstColumn="0" w:firstRowLastColumn="0" w:lastRowFirstColumn="0" w:lastRowLastColumn="0"/>
              <w:rPr>
                <w:sz w:val="16"/>
                <w:szCs w:val="16"/>
              </w:rPr>
            </w:pPr>
            <w:r w:rsidRPr="00B939E1">
              <w:rPr>
                <w:sz w:val="16"/>
                <w:szCs w:val="16"/>
              </w:rPr>
              <w:t>0,0</w:t>
            </w:r>
          </w:p>
        </w:tc>
        <w:tc>
          <w:tcPr>
            <w:tcW w:w="1274" w:type="dxa"/>
            <w:tcBorders>
              <w:top w:val="nil"/>
              <w:left w:val="nil"/>
              <w:bottom w:val="nil"/>
              <w:right w:val="nil"/>
            </w:tcBorders>
            <w:noWrap/>
            <w:vAlign w:val="center"/>
          </w:tcPr>
          <w:p w:rsidR="00B82364" w:rsidRPr="00B939E1" w:rsidRDefault="00B82364" w:rsidP="00B939E1">
            <w:pPr>
              <w:jc w:val="center"/>
              <w:cnfStyle w:val="000000000000" w:firstRow="0" w:lastRow="0" w:firstColumn="0" w:lastColumn="0" w:oddVBand="0" w:evenVBand="0" w:oddHBand="0" w:evenHBand="0" w:firstRowFirstColumn="0" w:firstRowLastColumn="0" w:lastRowFirstColumn="0" w:lastRowLastColumn="0"/>
              <w:rPr>
                <w:sz w:val="16"/>
                <w:szCs w:val="16"/>
              </w:rPr>
            </w:pPr>
            <w:r w:rsidRPr="00B939E1">
              <w:rPr>
                <w:sz w:val="16"/>
                <w:szCs w:val="16"/>
              </w:rPr>
              <w:t>0,0</w:t>
            </w:r>
          </w:p>
        </w:tc>
        <w:tc>
          <w:tcPr>
            <w:tcW w:w="851" w:type="dxa"/>
            <w:tcBorders>
              <w:top w:val="nil"/>
              <w:left w:val="nil"/>
              <w:bottom w:val="nil"/>
              <w:right w:val="nil"/>
            </w:tcBorders>
            <w:noWrap/>
            <w:vAlign w:val="center"/>
          </w:tcPr>
          <w:p w:rsidR="00B82364" w:rsidRPr="00B939E1" w:rsidRDefault="00B82364" w:rsidP="00B939E1">
            <w:pPr>
              <w:jc w:val="center"/>
              <w:cnfStyle w:val="000000000000" w:firstRow="0" w:lastRow="0" w:firstColumn="0" w:lastColumn="0" w:oddVBand="0" w:evenVBand="0" w:oddHBand="0" w:evenHBand="0" w:firstRowFirstColumn="0" w:firstRowLastColumn="0" w:lastRowFirstColumn="0" w:lastRowLastColumn="0"/>
              <w:rPr>
                <w:sz w:val="16"/>
                <w:szCs w:val="16"/>
              </w:rPr>
            </w:pPr>
            <w:r w:rsidRPr="00B939E1">
              <w:rPr>
                <w:sz w:val="16"/>
                <w:szCs w:val="16"/>
              </w:rPr>
              <w:t>0,0</w:t>
            </w:r>
          </w:p>
        </w:tc>
        <w:tc>
          <w:tcPr>
            <w:tcW w:w="1133" w:type="dxa"/>
            <w:tcBorders>
              <w:top w:val="nil"/>
              <w:left w:val="nil"/>
              <w:bottom w:val="nil"/>
              <w:right w:val="nil"/>
            </w:tcBorders>
            <w:noWrap/>
            <w:vAlign w:val="center"/>
          </w:tcPr>
          <w:p w:rsidR="00B82364" w:rsidRPr="00B939E1" w:rsidRDefault="00B82364" w:rsidP="00B939E1">
            <w:pPr>
              <w:jc w:val="center"/>
              <w:cnfStyle w:val="000000000000" w:firstRow="0" w:lastRow="0" w:firstColumn="0" w:lastColumn="0" w:oddVBand="0" w:evenVBand="0" w:oddHBand="0" w:evenHBand="0" w:firstRowFirstColumn="0" w:firstRowLastColumn="0" w:lastRowFirstColumn="0" w:lastRowLastColumn="0"/>
              <w:rPr>
                <w:sz w:val="16"/>
                <w:szCs w:val="16"/>
              </w:rPr>
            </w:pPr>
            <w:r w:rsidRPr="00B939E1">
              <w:rPr>
                <w:sz w:val="16"/>
                <w:szCs w:val="16"/>
              </w:rPr>
              <w:t>0,0</w:t>
            </w:r>
          </w:p>
        </w:tc>
        <w:tc>
          <w:tcPr>
            <w:tcW w:w="1115" w:type="dxa"/>
            <w:tcBorders>
              <w:top w:val="nil"/>
              <w:left w:val="nil"/>
              <w:bottom w:val="nil"/>
              <w:right w:val="nil"/>
            </w:tcBorders>
            <w:noWrap/>
            <w:vAlign w:val="center"/>
          </w:tcPr>
          <w:p w:rsidR="00B82364" w:rsidRPr="00B939E1" w:rsidRDefault="00B82364" w:rsidP="00B939E1">
            <w:pPr>
              <w:jc w:val="center"/>
              <w:cnfStyle w:val="000000000000" w:firstRow="0" w:lastRow="0" w:firstColumn="0" w:lastColumn="0" w:oddVBand="0" w:evenVBand="0" w:oddHBand="0" w:evenHBand="0" w:firstRowFirstColumn="0" w:firstRowLastColumn="0" w:lastRowFirstColumn="0" w:lastRowLastColumn="0"/>
              <w:rPr>
                <w:sz w:val="16"/>
                <w:szCs w:val="16"/>
              </w:rPr>
            </w:pPr>
            <w:r w:rsidRPr="00B939E1">
              <w:rPr>
                <w:sz w:val="16"/>
                <w:szCs w:val="16"/>
              </w:rPr>
              <w:t>0,0</w:t>
            </w:r>
          </w:p>
        </w:tc>
        <w:tc>
          <w:tcPr>
            <w:tcW w:w="868" w:type="dxa"/>
            <w:tcBorders>
              <w:top w:val="nil"/>
              <w:left w:val="nil"/>
              <w:bottom w:val="nil"/>
              <w:right w:val="nil"/>
            </w:tcBorders>
            <w:noWrap/>
            <w:vAlign w:val="center"/>
          </w:tcPr>
          <w:p w:rsidR="00B82364" w:rsidRPr="00B939E1" w:rsidRDefault="00B82364" w:rsidP="00B939E1">
            <w:pPr>
              <w:jc w:val="center"/>
              <w:cnfStyle w:val="000000000000" w:firstRow="0" w:lastRow="0" w:firstColumn="0" w:lastColumn="0" w:oddVBand="0" w:evenVBand="0" w:oddHBand="0" w:evenHBand="0" w:firstRowFirstColumn="0" w:firstRowLastColumn="0" w:lastRowFirstColumn="0" w:lastRowLastColumn="0"/>
              <w:rPr>
                <w:sz w:val="16"/>
                <w:szCs w:val="16"/>
              </w:rPr>
            </w:pPr>
            <w:r w:rsidRPr="00B939E1">
              <w:rPr>
                <w:sz w:val="16"/>
                <w:szCs w:val="16"/>
              </w:rPr>
              <w:t>0,0</w:t>
            </w:r>
          </w:p>
        </w:tc>
      </w:tr>
      <w:tr w:rsidR="00B82364" w:rsidTr="00B939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7" w:type="dxa"/>
            <w:tcBorders>
              <w:top w:val="nil"/>
            </w:tcBorders>
            <w:shd w:val="clear" w:color="auto" w:fill="007434"/>
            <w:noWrap/>
            <w:hideMark/>
          </w:tcPr>
          <w:p w:rsidR="00B82364" w:rsidRDefault="00B82364">
            <w:pPr>
              <w:spacing w:before="120" w:after="120" w:line="312" w:lineRule="auto"/>
              <w:rPr>
                <w:rFonts w:ascii="Calibri" w:eastAsia="Times New Roman" w:hAnsi="Calibri" w:cs="Calibri"/>
                <w:sz w:val="16"/>
                <w:szCs w:val="16"/>
                <w:lang w:eastAsia="es-ES"/>
              </w:rPr>
            </w:pPr>
            <w:r>
              <w:rPr>
                <w:rFonts w:ascii="Calibri" w:eastAsia="Times New Roman" w:hAnsi="Calibri" w:cs="Calibri"/>
                <w:sz w:val="16"/>
                <w:szCs w:val="16"/>
                <w:lang w:eastAsia="es-ES"/>
              </w:rPr>
              <w:t>Índice de Cumplimiento de la Información Obligatoria</w:t>
            </w:r>
          </w:p>
        </w:tc>
        <w:tc>
          <w:tcPr>
            <w:tcW w:w="991" w:type="dxa"/>
            <w:tcBorders>
              <w:top w:val="nil"/>
              <w:left w:val="nil"/>
              <w:bottom w:val="single" w:sz="18" w:space="0" w:color="auto"/>
              <w:right w:val="nil"/>
            </w:tcBorders>
            <w:noWrap/>
            <w:vAlign w:val="center"/>
          </w:tcPr>
          <w:p w:rsidR="00B82364" w:rsidRPr="00B939E1" w:rsidRDefault="00B82364" w:rsidP="00B939E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939E1">
              <w:rPr>
                <w:b/>
                <w:i/>
                <w:sz w:val="16"/>
                <w:szCs w:val="16"/>
              </w:rPr>
              <w:t>26,9</w:t>
            </w:r>
          </w:p>
        </w:tc>
        <w:tc>
          <w:tcPr>
            <w:tcW w:w="851" w:type="dxa"/>
            <w:tcBorders>
              <w:top w:val="nil"/>
              <w:left w:val="nil"/>
              <w:bottom w:val="single" w:sz="18" w:space="0" w:color="auto"/>
              <w:right w:val="nil"/>
            </w:tcBorders>
            <w:noWrap/>
            <w:vAlign w:val="center"/>
          </w:tcPr>
          <w:p w:rsidR="00B82364" w:rsidRPr="00B939E1" w:rsidRDefault="00B82364" w:rsidP="00B939E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939E1">
              <w:rPr>
                <w:b/>
                <w:i/>
                <w:sz w:val="16"/>
                <w:szCs w:val="16"/>
              </w:rPr>
              <w:t>30,8</w:t>
            </w:r>
          </w:p>
        </w:tc>
        <w:tc>
          <w:tcPr>
            <w:tcW w:w="1275" w:type="dxa"/>
            <w:tcBorders>
              <w:top w:val="nil"/>
              <w:left w:val="nil"/>
              <w:bottom w:val="single" w:sz="18" w:space="0" w:color="auto"/>
              <w:right w:val="nil"/>
            </w:tcBorders>
            <w:noWrap/>
            <w:vAlign w:val="center"/>
          </w:tcPr>
          <w:p w:rsidR="00B82364" w:rsidRPr="00B939E1" w:rsidRDefault="00B82364" w:rsidP="00B939E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939E1">
              <w:rPr>
                <w:b/>
                <w:i/>
                <w:sz w:val="16"/>
                <w:szCs w:val="16"/>
              </w:rPr>
              <w:t>30,8</w:t>
            </w:r>
          </w:p>
        </w:tc>
        <w:tc>
          <w:tcPr>
            <w:tcW w:w="1274" w:type="dxa"/>
            <w:tcBorders>
              <w:top w:val="nil"/>
              <w:left w:val="nil"/>
              <w:bottom w:val="single" w:sz="18" w:space="0" w:color="auto"/>
              <w:right w:val="nil"/>
            </w:tcBorders>
            <w:noWrap/>
            <w:vAlign w:val="center"/>
          </w:tcPr>
          <w:p w:rsidR="00B82364" w:rsidRPr="00B939E1" w:rsidRDefault="00B82364" w:rsidP="00B939E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939E1">
              <w:rPr>
                <w:b/>
                <w:i/>
                <w:sz w:val="16"/>
                <w:szCs w:val="16"/>
              </w:rPr>
              <w:t>30,8</w:t>
            </w:r>
          </w:p>
        </w:tc>
        <w:tc>
          <w:tcPr>
            <w:tcW w:w="851" w:type="dxa"/>
            <w:tcBorders>
              <w:top w:val="nil"/>
              <w:left w:val="nil"/>
              <w:bottom w:val="single" w:sz="18" w:space="0" w:color="auto"/>
              <w:right w:val="nil"/>
            </w:tcBorders>
            <w:noWrap/>
            <w:vAlign w:val="center"/>
          </w:tcPr>
          <w:p w:rsidR="00B82364" w:rsidRPr="00B939E1" w:rsidRDefault="00B82364" w:rsidP="00B939E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939E1">
              <w:rPr>
                <w:b/>
                <w:i/>
                <w:sz w:val="16"/>
                <w:szCs w:val="16"/>
              </w:rPr>
              <w:t>30,8</w:t>
            </w:r>
          </w:p>
        </w:tc>
        <w:tc>
          <w:tcPr>
            <w:tcW w:w="1133" w:type="dxa"/>
            <w:tcBorders>
              <w:top w:val="nil"/>
              <w:left w:val="nil"/>
              <w:bottom w:val="single" w:sz="18" w:space="0" w:color="auto"/>
              <w:right w:val="nil"/>
            </w:tcBorders>
            <w:noWrap/>
            <w:vAlign w:val="center"/>
          </w:tcPr>
          <w:p w:rsidR="00B82364" w:rsidRPr="00B939E1" w:rsidRDefault="00B82364" w:rsidP="00B939E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939E1">
              <w:rPr>
                <w:b/>
                <w:i/>
                <w:sz w:val="16"/>
                <w:szCs w:val="16"/>
              </w:rPr>
              <w:t>7,7</w:t>
            </w:r>
          </w:p>
        </w:tc>
        <w:tc>
          <w:tcPr>
            <w:tcW w:w="1115" w:type="dxa"/>
            <w:tcBorders>
              <w:top w:val="nil"/>
              <w:left w:val="nil"/>
              <w:bottom w:val="single" w:sz="18" w:space="0" w:color="auto"/>
              <w:right w:val="nil"/>
            </w:tcBorders>
            <w:noWrap/>
            <w:vAlign w:val="center"/>
          </w:tcPr>
          <w:p w:rsidR="00B82364" w:rsidRPr="00B939E1" w:rsidRDefault="00B82364" w:rsidP="00B939E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939E1">
              <w:rPr>
                <w:b/>
                <w:i/>
                <w:sz w:val="16"/>
                <w:szCs w:val="16"/>
              </w:rPr>
              <w:t>3,8</w:t>
            </w:r>
          </w:p>
        </w:tc>
        <w:tc>
          <w:tcPr>
            <w:tcW w:w="868" w:type="dxa"/>
            <w:tcBorders>
              <w:top w:val="nil"/>
              <w:left w:val="nil"/>
              <w:bottom w:val="single" w:sz="18" w:space="0" w:color="auto"/>
              <w:right w:val="nil"/>
            </w:tcBorders>
            <w:noWrap/>
            <w:vAlign w:val="center"/>
          </w:tcPr>
          <w:p w:rsidR="00B82364" w:rsidRPr="00B939E1" w:rsidRDefault="00B82364" w:rsidP="00B939E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939E1">
              <w:rPr>
                <w:b/>
                <w:i/>
                <w:sz w:val="16"/>
                <w:szCs w:val="16"/>
              </w:rPr>
              <w:t>23,1</w:t>
            </w:r>
          </w:p>
        </w:tc>
      </w:tr>
    </w:tbl>
    <w:p w:rsidR="006914C2" w:rsidRDefault="006914C2" w:rsidP="001C3BA2">
      <w:pPr>
        <w:pStyle w:val="Cuerpodelboletn"/>
        <w:spacing w:before="120" w:after="120" w:line="312" w:lineRule="auto"/>
        <w:rPr>
          <w:lang w:bidi="es-ES"/>
        </w:rPr>
      </w:pPr>
    </w:p>
    <w:sdt>
      <w:sdtPr>
        <w:rPr>
          <w:b/>
          <w:color w:val="auto"/>
          <w:sz w:val="32"/>
        </w:rPr>
        <w:id w:val="841200100"/>
        <w:placeholder>
          <w:docPart w:val="E247287012E74C4CAB0CB40C1A440FEA"/>
        </w:placeholder>
      </w:sdtPr>
      <w:sdtEndPr/>
      <w:sdtContent>
        <w:p w:rsidR="001C3BA2" w:rsidRDefault="001C3BA2" w:rsidP="001C3BA2">
          <w:pPr>
            <w:pStyle w:val="Cuerpodelboletn"/>
            <w:numPr>
              <w:ilvl w:val="0"/>
              <w:numId w:val="24"/>
            </w:numPr>
            <w:spacing w:before="120" w:after="120" w:line="312" w:lineRule="auto"/>
          </w:pPr>
          <w:r>
            <w:rPr>
              <w:b/>
              <w:color w:val="50866C"/>
              <w:sz w:val="32"/>
            </w:rPr>
            <w:t>Transparencia Complementaria y Buenas Prácticas</w:t>
          </w:r>
        </w:p>
      </w:sdtContent>
    </w:sdt>
    <w:p w:rsidR="001C3BA2" w:rsidRDefault="001C3BA2" w:rsidP="001C3BA2">
      <w:pPr>
        <w:spacing w:line="312" w:lineRule="auto"/>
        <w:rPr>
          <w:color w:val="000000"/>
        </w:rPr>
        <w:sectPr w:rsidR="001C3BA2" w:rsidSect="00842AEF">
          <w:type w:val="continuous"/>
          <w:pgSz w:w="11906" w:h="16838"/>
          <w:pgMar w:top="1701" w:right="720" w:bottom="1134" w:left="720" w:header="720" w:footer="720" w:gutter="0"/>
          <w:cols w:space="720"/>
        </w:sectPr>
      </w:pPr>
    </w:p>
    <w:p w:rsidR="001C3BA2" w:rsidRDefault="001C3BA2" w:rsidP="001C3BA2">
      <w:pPr>
        <w:pStyle w:val="Ttulo3"/>
        <w:spacing w:before="120" w:after="120" w:line="312" w:lineRule="auto"/>
        <w:rPr>
          <w:lang w:bidi="es-ES"/>
        </w:rPr>
      </w:pPr>
      <w:r>
        <w:rPr>
          <w:lang w:bidi="es-ES"/>
        </w:rPr>
        <w:lastRenderedPageBreak/>
        <w:t>Contenidos</w:t>
      </w:r>
    </w:p>
    <w:p w:rsidR="001C3BA2" w:rsidRDefault="001C3BA2" w:rsidP="001C3BA2">
      <w:pPr>
        <w:spacing w:before="120" w:after="120" w:line="312" w:lineRule="auto"/>
        <w:jc w:val="both"/>
        <w:rPr>
          <w:color w:val="000000"/>
        </w:rPr>
      </w:pPr>
      <w:r>
        <w:rPr>
          <w:color w:val="000000"/>
        </w:rPr>
        <w:t xml:space="preserve">Además de las informaciones vinculadas a obligaciones de publicidad activa, el </w:t>
      </w:r>
      <w:r w:rsidR="003F0A79">
        <w:t>CCTO</w:t>
      </w:r>
      <w:r>
        <w:t xml:space="preserve"> </w:t>
      </w:r>
      <w:r>
        <w:rPr>
          <w:color w:val="000000"/>
        </w:rPr>
        <w:t xml:space="preserve">publica en el Portal de Transparencia otras informaciones que pueden ser relevantes desde el punto de vista de la Transparencia. </w:t>
      </w:r>
    </w:p>
    <w:p w:rsidR="00584A14" w:rsidRDefault="00B939E1" w:rsidP="00B939E1">
      <w:pPr>
        <w:pStyle w:val="Cuerpodelboletn"/>
        <w:spacing w:before="120" w:after="120" w:line="312" w:lineRule="auto"/>
        <w:rPr>
          <w:lang w:bidi="es-ES"/>
        </w:rPr>
      </w:pPr>
      <w:r>
        <w:rPr>
          <w:lang w:bidi="es-ES"/>
        </w:rPr>
        <w:t xml:space="preserve">Así el enlace </w:t>
      </w:r>
      <w:r w:rsidR="00584A14">
        <w:rPr>
          <w:lang w:bidi="es-ES"/>
        </w:rPr>
        <w:t>“</w:t>
      </w:r>
      <w:r>
        <w:rPr>
          <w:lang w:bidi="es-ES"/>
        </w:rPr>
        <w:t>Memorias Anuales</w:t>
      </w:r>
      <w:r w:rsidR="00584A14">
        <w:rPr>
          <w:lang w:bidi="es-ES"/>
        </w:rPr>
        <w:t>” se localiza</w:t>
      </w:r>
      <w:r>
        <w:rPr>
          <w:lang w:bidi="es-ES"/>
        </w:rPr>
        <w:t xml:space="preserve"> la Memoria correspondiente a 20019. Entre la información que proporciona este documento, se encuentra la relativa a los ingresos y gastos de ejercicio, las principales </w:t>
      </w:r>
      <w:r>
        <w:rPr>
          <w:lang w:bidi="es-ES"/>
        </w:rPr>
        <w:lastRenderedPageBreak/>
        <w:t xml:space="preserve">líneas de acción del Plan Estratégico 2020 y un resumen del presupuesto para este mismo año.  </w:t>
      </w:r>
    </w:p>
    <w:p w:rsidR="001C3BA2" w:rsidRDefault="001C3BA2" w:rsidP="001C3BA2">
      <w:pPr>
        <w:pStyle w:val="Cuerpodelboletn"/>
        <w:spacing w:before="120" w:after="120" w:line="312" w:lineRule="auto"/>
      </w:pPr>
    </w:p>
    <w:p w:rsidR="001C3BA2" w:rsidRDefault="001C3BA2" w:rsidP="001C3BA2">
      <w:pPr>
        <w:keepNext/>
        <w:keepLines/>
        <w:spacing w:before="120" w:after="120" w:line="312" w:lineRule="auto"/>
        <w:outlineLvl w:val="2"/>
        <w:rPr>
          <w:rFonts w:asciiTheme="majorHAnsi" w:eastAsiaTheme="majorEastAsia" w:hAnsiTheme="majorHAnsi" w:cstheme="majorBidi"/>
          <w:b/>
          <w:bCs/>
          <w:color w:val="50866C"/>
        </w:rPr>
      </w:pPr>
      <w:r>
        <w:rPr>
          <w:rFonts w:asciiTheme="majorHAnsi" w:eastAsiaTheme="majorEastAsia" w:hAnsiTheme="majorHAnsi" w:cstheme="majorBidi"/>
          <w:b/>
          <w:bCs/>
          <w:color w:val="50866C"/>
          <w:lang w:bidi="es-ES"/>
        </w:rPr>
        <w:t>Anál</w:t>
      </w:r>
      <w:r w:rsidR="00842AEF">
        <w:rPr>
          <w:rFonts w:asciiTheme="majorHAnsi" w:eastAsiaTheme="majorEastAsia" w:hAnsiTheme="majorHAnsi" w:cstheme="majorBidi"/>
          <w:b/>
          <w:bCs/>
          <w:color w:val="50866C"/>
          <w:lang w:bidi="es-ES"/>
        </w:rPr>
        <w:t>isis de la información</w:t>
      </w:r>
    </w:p>
    <w:p w:rsidR="001C3BA2" w:rsidRDefault="00C723B2" w:rsidP="001C3BA2">
      <w:pPr>
        <w:spacing w:before="120" w:after="120" w:line="312" w:lineRule="auto"/>
        <w:jc w:val="both"/>
        <w:rPr>
          <w:color w:val="000000"/>
        </w:rPr>
      </w:pPr>
      <w:r>
        <w:rPr>
          <w:color w:val="000000"/>
        </w:rPr>
        <w:t>La</w:t>
      </w:r>
      <w:r w:rsidR="001C3BA2">
        <w:rPr>
          <w:color w:val="000000"/>
        </w:rPr>
        <w:t xml:space="preserve"> información adicional publicada por el </w:t>
      </w:r>
      <w:r w:rsidR="003F0A79">
        <w:rPr>
          <w:lang w:bidi="es-ES"/>
        </w:rPr>
        <w:t>CCTO</w:t>
      </w:r>
      <w:r w:rsidR="001C3BA2">
        <w:rPr>
          <w:color w:val="000000"/>
        </w:rPr>
        <w:t xml:space="preserve"> puede considerarse relevante desde el punto de vista de la transparencia. </w:t>
      </w:r>
    </w:p>
    <w:p w:rsidR="00DB58D6" w:rsidRDefault="00DB58D6" w:rsidP="001C3BA2">
      <w:pPr>
        <w:spacing w:before="120" w:after="120" w:line="312" w:lineRule="auto"/>
        <w:jc w:val="both"/>
        <w:rPr>
          <w:color w:val="000000"/>
        </w:rPr>
      </w:pPr>
      <w:r>
        <w:rPr>
          <w:color w:val="000000"/>
        </w:rPr>
        <w:t xml:space="preserve">No obstante es preciso señalar que la publicación de la memoria viene </w:t>
      </w:r>
      <w:r>
        <w:rPr>
          <w:color w:val="000000"/>
        </w:rPr>
        <w:lastRenderedPageBreak/>
        <w:t>determinada por el artículo 11 de la Ley de Colegios Oficiales.</w:t>
      </w:r>
    </w:p>
    <w:p w:rsidR="001C3BA2" w:rsidRDefault="00DC343D" w:rsidP="00DC343D">
      <w:pPr>
        <w:spacing w:before="120" w:after="120" w:line="312" w:lineRule="auto"/>
        <w:jc w:val="both"/>
        <w:rPr>
          <w:color w:val="000000"/>
        </w:rPr>
        <w:sectPr w:rsidR="001C3BA2" w:rsidSect="00842AEF">
          <w:type w:val="continuous"/>
          <w:pgSz w:w="11906" w:h="16838"/>
          <w:pgMar w:top="1701" w:right="720" w:bottom="1134" w:left="720" w:header="720" w:footer="720" w:gutter="0"/>
          <w:cols w:num="2" w:space="720"/>
        </w:sectPr>
      </w:pPr>
      <w:r>
        <w:rPr>
          <w:color w:val="000000"/>
        </w:rPr>
        <w:t xml:space="preserve">Por último, cabe destacar como </w:t>
      </w:r>
      <w:bookmarkStart w:id="1" w:name="_GoBack"/>
      <w:r w:rsidRPr="00DC343D">
        <w:rPr>
          <w:color w:val="000000"/>
          <w:u w:val="single"/>
        </w:rPr>
        <w:t xml:space="preserve">buena práctica </w:t>
      </w:r>
      <w:bookmarkEnd w:id="1"/>
      <w:r>
        <w:rPr>
          <w:color w:val="000000"/>
        </w:rPr>
        <w:t xml:space="preserve">la creación de un </w:t>
      </w:r>
      <w:r>
        <w:t>Portal de la Transparencia</w:t>
      </w:r>
    </w:p>
    <w:sdt>
      <w:sdtPr>
        <w:rPr>
          <w:b/>
          <w:color w:val="auto"/>
          <w:sz w:val="32"/>
        </w:rPr>
        <w:id w:val="-695843149"/>
        <w:placeholder>
          <w:docPart w:val="766F367E582B4C4D90BC996A581429F0"/>
        </w:placeholder>
      </w:sdtPr>
      <w:sdtEndPr/>
      <w:sdtContent>
        <w:p w:rsidR="001C3BA2" w:rsidRDefault="001C3BA2" w:rsidP="001C3BA2">
          <w:pPr>
            <w:pStyle w:val="Cuerpodelboletn"/>
            <w:numPr>
              <w:ilvl w:val="0"/>
              <w:numId w:val="24"/>
            </w:numPr>
            <w:spacing w:before="120" w:after="120" w:line="312" w:lineRule="auto"/>
          </w:pPr>
          <w:r>
            <w:rPr>
              <w:b/>
              <w:color w:val="50866C"/>
              <w:sz w:val="32"/>
            </w:rPr>
            <w:t>Conclusiones y Recomendaciones</w:t>
          </w:r>
        </w:p>
      </w:sdtContent>
    </w:sdt>
    <w:p w:rsidR="001C3BA2" w:rsidRDefault="001C3BA2" w:rsidP="001C3BA2">
      <w:pPr>
        <w:spacing w:line="312" w:lineRule="auto"/>
        <w:rPr>
          <w:color w:val="000000"/>
        </w:rPr>
      </w:pPr>
    </w:p>
    <w:p w:rsidR="00B939E1" w:rsidRDefault="00B939E1" w:rsidP="001C3BA2">
      <w:pPr>
        <w:spacing w:line="312" w:lineRule="auto"/>
        <w:rPr>
          <w:color w:val="000000"/>
        </w:rPr>
        <w:sectPr w:rsidR="00B939E1" w:rsidSect="00842AEF">
          <w:type w:val="continuous"/>
          <w:pgSz w:w="11906" w:h="16838"/>
          <w:pgMar w:top="1701" w:right="720" w:bottom="1134" w:left="720" w:header="720" w:footer="720" w:gutter="0"/>
          <w:cols w:space="720"/>
        </w:sectPr>
      </w:pPr>
    </w:p>
    <w:p w:rsidR="001C3BA2" w:rsidRDefault="001C3BA2" w:rsidP="001C3BA2">
      <w:pPr>
        <w:spacing w:before="120" w:after="120" w:line="312" w:lineRule="auto"/>
        <w:jc w:val="both"/>
      </w:pPr>
      <w:r>
        <w:lastRenderedPageBreak/>
        <w:t xml:space="preserve">Como se ha indicado el cumplimiento de las obligaciones de transparencia por parte del </w:t>
      </w:r>
      <w:r w:rsidR="003F0A79">
        <w:rPr>
          <w:lang w:bidi="es-ES"/>
        </w:rPr>
        <w:t>CCTO</w:t>
      </w:r>
      <w:r>
        <w:t>, en función de la información disponible en la web de la Corporación relacionada con estas obligaciones, puede considerarse muy bajo.</w:t>
      </w:r>
    </w:p>
    <w:p w:rsidR="001C3BA2" w:rsidRDefault="001C3BA2" w:rsidP="001C3BA2">
      <w:pPr>
        <w:spacing w:before="120" w:after="120" w:line="312" w:lineRule="auto"/>
        <w:jc w:val="both"/>
        <w:rPr>
          <w:rFonts w:asciiTheme="majorHAnsi" w:eastAsiaTheme="majorEastAsia" w:hAnsiTheme="majorHAnsi" w:cstheme="majorBidi"/>
          <w:b/>
          <w:bCs/>
          <w:color w:val="50866C"/>
        </w:rPr>
      </w:pPr>
      <w:r>
        <w:t xml:space="preserve">Para procurar avances en el grado de cumplimiento de la LTAIBG por parte del </w:t>
      </w:r>
      <w:r w:rsidR="003F0A79">
        <w:rPr>
          <w:lang w:bidi="es-ES"/>
        </w:rPr>
        <w:t>CCTO</w:t>
      </w:r>
      <w:r>
        <w:t xml:space="preserve">, este CTBG </w:t>
      </w:r>
      <w:r>
        <w:rPr>
          <w:rFonts w:asciiTheme="majorHAnsi" w:eastAsiaTheme="majorEastAsia" w:hAnsiTheme="majorHAnsi" w:cstheme="majorBidi"/>
          <w:b/>
          <w:bCs/>
          <w:color w:val="50866C"/>
        </w:rPr>
        <w:t>recomienda:</w:t>
      </w:r>
    </w:p>
    <w:p w:rsidR="001C3BA2" w:rsidRDefault="001C3BA2" w:rsidP="001C3BA2">
      <w:pPr>
        <w:spacing w:before="120" w:after="120" w:line="312" w:lineRule="auto"/>
        <w:jc w:val="both"/>
      </w:pPr>
    </w:p>
    <w:p w:rsidR="001C3BA2" w:rsidRDefault="00D85F5A" w:rsidP="001C3BA2">
      <w:pPr>
        <w:pStyle w:val="Ttulo3"/>
        <w:spacing w:before="120" w:after="120" w:line="312" w:lineRule="auto"/>
      </w:pPr>
      <w:r>
        <w:t>Estructuración</w:t>
      </w:r>
    </w:p>
    <w:p w:rsidR="001C3BA2" w:rsidRDefault="001C3BA2" w:rsidP="001C3BA2">
      <w:pPr>
        <w:pStyle w:val="Sinespaciado"/>
        <w:spacing w:before="120" w:after="120" w:line="312" w:lineRule="auto"/>
        <w:jc w:val="both"/>
        <w:rPr>
          <w:rFonts w:ascii="Century Gothic" w:hAnsi="Century Gothic"/>
        </w:rPr>
      </w:pPr>
      <w:r>
        <w:rPr>
          <w:rFonts w:ascii="Century Gothic" w:hAnsi="Century Gothic"/>
        </w:rPr>
        <w:t>Se recomienda que el Portal de la Transparencia recoja toda la información sujeta a las obligaciones de publicidad activa.</w:t>
      </w:r>
    </w:p>
    <w:p w:rsidR="00327D85" w:rsidRDefault="00327D85" w:rsidP="00327D85">
      <w:pPr>
        <w:pStyle w:val="Sinespaciado"/>
        <w:spacing w:before="120" w:after="120" w:line="312" w:lineRule="auto"/>
        <w:jc w:val="both"/>
        <w:rPr>
          <w:rFonts w:ascii="Century Gothic" w:hAnsi="Century Gothic"/>
        </w:rPr>
      </w:pPr>
      <w:r>
        <w:rPr>
          <w:rFonts w:ascii="Century Gothic" w:hAnsi="Century Gothic"/>
        </w:rPr>
        <w:t>S</w:t>
      </w:r>
      <w:r w:rsidRPr="0019448F">
        <w:rPr>
          <w:rFonts w:ascii="Century Gothic" w:hAnsi="Century Gothic"/>
        </w:rPr>
        <w:t xml:space="preserve">ería deseable que </w:t>
      </w:r>
      <w:r>
        <w:rPr>
          <w:rFonts w:ascii="Century Gothic" w:hAnsi="Century Gothic"/>
        </w:rPr>
        <w:t xml:space="preserve">la información comprendida dentro del apartado Portal de Transparencia </w:t>
      </w:r>
      <w:r w:rsidRPr="0019448F">
        <w:rPr>
          <w:rFonts w:ascii="Century Gothic" w:hAnsi="Century Gothic"/>
        </w:rPr>
        <w:t>se ajust</w:t>
      </w:r>
      <w:r>
        <w:rPr>
          <w:rFonts w:ascii="Century Gothic" w:hAnsi="Century Gothic"/>
        </w:rPr>
        <w:t>ase</w:t>
      </w:r>
      <w:r w:rsidRPr="0019448F">
        <w:rPr>
          <w:rFonts w:ascii="Century Gothic" w:hAnsi="Century Gothic"/>
        </w:rPr>
        <w:t xml:space="preserve"> a la estructura que propone la LTAIBG, lo que facilitaría la búsqueda de información a los ciudadanos, que lógicamente utilizan co</w:t>
      </w:r>
      <w:r>
        <w:rPr>
          <w:rFonts w:ascii="Century Gothic" w:hAnsi="Century Gothic"/>
        </w:rPr>
        <w:t>mo</w:t>
      </w:r>
      <w:r w:rsidRPr="0019448F">
        <w:rPr>
          <w:rFonts w:ascii="Century Gothic" w:hAnsi="Century Gothic"/>
        </w:rPr>
        <w:t xml:space="preserve"> referencia para buscar la información de su interés el patrón definido por la LTAIBG. </w:t>
      </w:r>
    </w:p>
    <w:p w:rsidR="00327D85" w:rsidRDefault="00327D85" w:rsidP="00327D85">
      <w:pPr>
        <w:pStyle w:val="Sinespaciado"/>
        <w:spacing w:before="120" w:after="120" w:line="312" w:lineRule="auto"/>
        <w:jc w:val="both"/>
        <w:rPr>
          <w:rFonts w:ascii="Century Gothic" w:hAnsi="Century Gothic"/>
        </w:rPr>
      </w:pPr>
      <w:r w:rsidRPr="00AD780A">
        <w:rPr>
          <w:rFonts w:ascii="Century Gothic" w:hAnsi="Century Gothic"/>
        </w:rPr>
        <w:t>La presentación de la información conforme al patrón definido por la LTAIBG, permitiría además,</w:t>
      </w:r>
      <w:r w:rsidRPr="000E1D9B">
        <w:rPr>
          <w:rFonts w:ascii="Century Gothic" w:hAnsi="Century Gothic"/>
        </w:rPr>
        <w:t xml:space="preserve"> identificar las obligaciones respecto de las que no se publica información por no haber actividad en ese ámbito </w:t>
      </w:r>
      <w:r>
        <w:rPr>
          <w:rFonts w:ascii="Century Gothic" w:hAnsi="Century Gothic"/>
        </w:rPr>
        <w:t>haciendo</w:t>
      </w:r>
      <w:r w:rsidRPr="000E1D9B">
        <w:rPr>
          <w:rFonts w:ascii="Century Gothic" w:hAnsi="Century Gothic"/>
        </w:rPr>
        <w:t xml:space="preserve"> constar esta circunstancia. </w:t>
      </w:r>
    </w:p>
    <w:p w:rsidR="001C3BA2" w:rsidRDefault="001C3BA2" w:rsidP="001C3BA2">
      <w:pPr>
        <w:pStyle w:val="Sinespaciado"/>
        <w:spacing w:before="120" w:after="120" w:line="312" w:lineRule="auto"/>
        <w:jc w:val="both"/>
        <w:rPr>
          <w:rFonts w:ascii="Century Gothic" w:hAnsi="Century Gothic"/>
        </w:rPr>
      </w:pPr>
      <w:r>
        <w:rPr>
          <w:rFonts w:ascii="Century Gothic" w:hAnsi="Century Gothic"/>
        </w:rPr>
        <w:t xml:space="preserve"> </w:t>
      </w:r>
    </w:p>
    <w:p w:rsidR="00B939E1" w:rsidRDefault="00B939E1" w:rsidP="001C3BA2">
      <w:pPr>
        <w:pStyle w:val="Sinespaciado"/>
        <w:spacing w:before="120" w:after="120" w:line="312" w:lineRule="auto"/>
        <w:jc w:val="both"/>
        <w:rPr>
          <w:rFonts w:ascii="Century Gothic" w:hAnsi="Century Gothic"/>
        </w:rPr>
      </w:pPr>
    </w:p>
    <w:p w:rsidR="001C3BA2" w:rsidRDefault="001C3BA2" w:rsidP="00842AEF">
      <w:pPr>
        <w:pStyle w:val="Sinespaciado"/>
        <w:spacing w:before="120" w:after="120" w:line="312" w:lineRule="auto"/>
        <w:jc w:val="both"/>
        <w:rPr>
          <w:bCs/>
          <w:color w:val="00B050"/>
          <w:szCs w:val="24"/>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pPr>
      <w:r>
        <w:rPr>
          <w:rFonts w:asciiTheme="majorHAnsi" w:eastAsiaTheme="majorEastAsia" w:hAnsiTheme="majorHAnsi" w:cstheme="majorBidi"/>
          <w:b/>
          <w:bCs/>
          <w:color w:val="50866C"/>
          <w:szCs w:val="24"/>
        </w:rPr>
        <w:t>Incorporación de infor</w:t>
      </w:r>
      <w:r w:rsidR="00842AEF">
        <w:rPr>
          <w:rFonts w:asciiTheme="majorHAnsi" w:eastAsiaTheme="majorEastAsia" w:hAnsiTheme="majorHAnsi" w:cstheme="majorBidi"/>
          <w:b/>
          <w:bCs/>
          <w:color w:val="50866C"/>
          <w:szCs w:val="24"/>
        </w:rPr>
        <w:t>mación</w:t>
      </w:r>
      <w:r>
        <w:rPr>
          <w:noProof/>
          <w:lang w:eastAsia="es-ES"/>
        </w:rPr>
        <mc:AlternateContent>
          <mc:Choice Requires="wps">
            <w:drawing>
              <wp:anchor distT="0" distB="0" distL="114300" distR="114300" simplePos="0" relativeHeight="251709440" behindDoc="0" locked="0" layoutInCell="1" allowOverlap="1" wp14:anchorId="438B72C8" wp14:editId="57BF4170">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75pt;margin-top:78.95pt;width:630pt;height:13.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" fillcolor="#c5ddd2" stroked="f">
                <v:textbox inset=",7.2pt,,7.2pt"/>
                <w10:wrap type="tight" anchorx="page" anchory="page"/>
              </v:rect>
            </w:pict>
          </mc:Fallback>
        </mc:AlternateContent>
      </w:r>
      <w:r>
        <w:rPr>
          <w:noProof/>
          <w:lang w:eastAsia="es-ES"/>
        </w:rPr>
        <mc:AlternateContent>
          <mc:Choice Requires="wps">
            <w:drawing>
              <wp:anchor distT="0" distB="0" distL="114300" distR="114300" simplePos="0" relativeHeight="251708416" behindDoc="0" locked="0" layoutInCell="1" allowOverlap="1" wp14:anchorId="5F3E5D45" wp14:editId="768D1C5F">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82364" w:rsidRDefault="00B82364" w:rsidP="001C3BA2">
                            <w:r>
                              <w:rPr>
                                <w:noProof/>
                                <w:sz w:val="20"/>
                                <w:szCs w:val="20"/>
                                <w:lang w:eastAsia="es-ES"/>
                              </w:rPr>
                              <w:drawing>
                                <wp:inline distT="0" distB="0" distL="0" distR="0" wp14:anchorId="7B120931" wp14:editId="7DF7A8C3">
                                  <wp:extent cx="1143000" cy="6477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75pt;margin-top:.5pt;width:630pt;height:78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" fillcolor="#50866c" stroked="f">
                <v:textbox inset=",7.2pt,,7.2pt">
                  <w:txbxContent>
                    <w:p w:rsidR="00B82364" w:rsidRDefault="00B82364" w:rsidP="001C3BA2">
                      <w:r>
                        <w:rPr>
                          <w:noProof/>
                          <w:sz w:val="20"/>
                          <w:szCs w:val="20"/>
                          <w:lang w:eastAsia="es-ES"/>
                        </w:rPr>
                        <w:drawing>
                          <wp:inline distT="0" distB="0" distL="0" distR="0" wp14:anchorId="7B120931" wp14:editId="7DF7A8C3">
                            <wp:extent cx="1143000" cy="6477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v:textbox>
                <w10:wrap type="tight" anchorx="page" anchory="page"/>
              </v:rect>
            </w:pict>
          </mc:Fallback>
        </mc:AlternateContent>
      </w:r>
    </w:p>
    <w:p w:rsidR="001C3BA2" w:rsidRDefault="001C3BA2" w:rsidP="001C3BA2">
      <w:pPr>
        <w:pStyle w:val="Ttulo2"/>
        <w:keepNext w:val="0"/>
        <w:keepLines w:val="0"/>
        <w:spacing w:before="120" w:after="120" w:line="312" w:lineRule="auto"/>
        <w:rPr>
          <w:rFonts w:eastAsiaTheme="minorHAnsi" w:cstheme="minorBidi"/>
          <w:bCs w:val="0"/>
          <w:color w:val="00B050"/>
          <w:sz w:val="22"/>
          <w:szCs w:val="24"/>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pPr>
      <w:r>
        <w:rPr>
          <w:rFonts w:eastAsiaTheme="minorHAnsi" w:cstheme="minorBidi"/>
          <w:bCs w:val="0"/>
          <w:color w:val="00B050"/>
          <w:sz w:val="22"/>
          <w:szCs w:val="24"/>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Información Institucional y Organizativa. Registr</w:t>
      </w:r>
      <w:r w:rsidR="00D85F5A">
        <w:rPr>
          <w:rFonts w:eastAsiaTheme="minorHAnsi" w:cstheme="minorBidi"/>
          <w:bCs w:val="0"/>
          <w:color w:val="00B050"/>
          <w:sz w:val="22"/>
          <w:szCs w:val="24"/>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o de actividades de tratamiento</w:t>
      </w:r>
    </w:p>
    <w:p w:rsidR="00B939E1" w:rsidRDefault="00B939E1" w:rsidP="00B939E1">
      <w:pPr>
        <w:pStyle w:val="Sinespaciado"/>
        <w:numPr>
          <w:ilvl w:val="0"/>
          <w:numId w:val="30"/>
        </w:numPr>
        <w:spacing w:before="120" w:after="120" w:line="312" w:lineRule="auto"/>
        <w:ind w:left="426"/>
        <w:jc w:val="both"/>
        <w:rPr>
          <w:rFonts w:ascii="Century Gothic" w:hAnsi="Century Gothic"/>
        </w:rPr>
      </w:pPr>
      <w:r>
        <w:rPr>
          <w:rFonts w:ascii="Century Gothic" w:hAnsi="Century Gothic"/>
        </w:rPr>
        <w:t>Debe publicarse la normativa que con carácter general regula las func</w:t>
      </w:r>
      <w:r w:rsidR="00D85F5A">
        <w:rPr>
          <w:rFonts w:ascii="Century Gothic" w:hAnsi="Century Gothic"/>
        </w:rPr>
        <w:t>iones y actividades del Consejo.</w:t>
      </w:r>
    </w:p>
    <w:p w:rsidR="00B939E1" w:rsidRDefault="00B939E1" w:rsidP="00B939E1">
      <w:pPr>
        <w:pStyle w:val="Sinespaciado"/>
        <w:numPr>
          <w:ilvl w:val="0"/>
          <w:numId w:val="30"/>
        </w:numPr>
        <w:spacing w:before="120" w:after="120" w:line="312" w:lineRule="auto"/>
        <w:ind w:left="426"/>
        <w:jc w:val="both"/>
        <w:rPr>
          <w:rFonts w:ascii="Century Gothic" w:hAnsi="Century Gothic"/>
        </w:rPr>
      </w:pPr>
      <w:r w:rsidRPr="00B939E1">
        <w:rPr>
          <w:rFonts w:ascii="Century Gothic" w:hAnsi="Century Gothic"/>
        </w:rPr>
        <w:t xml:space="preserve">Debe de publicarse un organigrama del CCTO. </w:t>
      </w:r>
    </w:p>
    <w:p w:rsidR="00B939E1" w:rsidRPr="00B939E1" w:rsidRDefault="00C51B3B" w:rsidP="00B939E1">
      <w:pPr>
        <w:pStyle w:val="Sinespaciado"/>
        <w:numPr>
          <w:ilvl w:val="0"/>
          <w:numId w:val="30"/>
        </w:numPr>
        <w:spacing w:before="120" w:after="120" w:line="312" w:lineRule="auto"/>
        <w:ind w:left="426"/>
        <w:jc w:val="both"/>
        <w:rPr>
          <w:lang w:bidi="es-ES"/>
        </w:rPr>
      </w:pPr>
      <w:r w:rsidRPr="00B939E1">
        <w:rPr>
          <w:rFonts w:ascii="Century Gothic" w:hAnsi="Century Gothic"/>
        </w:rPr>
        <w:t>Debe informarse sobre el perfil y trayectoria profesional de sus responsables.</w:t>
      </w:r>
    </w:p>
    <w:p w:rsidR="001C3BA2" w:rsidRPr="00B939E1" w:rsidRDefault="001C3BA2" w:rsidP="00B939E1">
      <w:pPr>
        <w:pStyle w:val="Sinespaciado"/>
        <w:numPr>
          <w:ilvl w:val="0"/>
          <w:numId w:val="30"/>
        </w:numPr>
        <w:spacing w:before="120" w:after="120" w:line="312" w:lineRule="auto"/>
        <w:ind w:left="426"/>
        <w:jc w:val="both"/>
        <w:rPr>
          <w:rFonts w:ascii="Century Gothic" w:hAnsi="Century Gothic"/>
        </w:rPr>
      </w:pPr>
      <w:r w:rsidRPr="00B939E1">
        <w:rPr>
          <w:rFonts w:ascii="Century Gothic" w:hAnsi="Century Gothic"/>
        </w:rPr>
        <w:t xml:space="preserve">Debe publicarse el Registro de actividades de tratamientos, en aplicación de los artículos 31 y 77.1 de la Ley Orgánica 3/2018, de 5 de diciembre, de protección de datos personales y garantía de los derechos digitales. </w:t>
      </w:r>
    </w:p>
    <w:p w:rsidR="001C3BA2" w:rsidRDefault="001C3BA2" w:rsidP="001C3BA2">
      <w:pPr>
        <w:spacing w:before="120" w:after="120" w:line="312" w:lineRule="auto"/>
        <w:jc w:val="both"/>
        <w:rPr>
          <w:lang w:bidi="es-ES"/>
        </w:rPr>
      </w:pPr>
    </w:p>
    <w:p w:rsidR="001C3BA2" w:rsidRDefault="00D85F5A" w:rsidP="001C3BA2">
      <w:pPr>
        <w:pStyle w:val="Sinespaciado"/>
        <w:spacing w:before="120" w:after="120" w:line="312" w:lineRule="auto"/>
        <w:jc w:val="both"/>
        <w:rPr>
          <w:rFonts w:ascii="Century Gothic" w:hAnsi="Century Gothic"/>
          <w:b/>
          <w:color w:val="00B050"/>
          <w:szCs w:val="24"/>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pPr>
      <w:r>
        <w:rPr>
          <w:rFonts w:ascii="Century Gothic" w:hAnsi="Century Gothic"/>
          <w:b/>
          <w:color w:val="00B050"/>
          <w:szCs w:val="24"/>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Información Económica</w:t>
      </w:r>
    </w:p>
    <w:p w:rsidR="001C3BA2" w:rsidRDefault="001C3BA2" w:rsidP="00DB58D6">
      <w:pPr>
        <w:pStyle w:val="Prrafodelista"/>
        <w:numPr>
          <w:ilvl w:val="0"/>
          <w:numId w:val="32"/>
        </w:numPr>
        <w:spacing w:before="120" w:after="120" w:line="312" w:lineRule="auto"/>
        <w:ind w:left="426"/>
        <w:jc w:val="both"/>
        <w:rPr>
          <w:lang w:bidi="es-ES"/>
        </w:rPr>
      </w:pPr>
      <w:r>
        <w:rPr>
          <w:rFonts w:eastAsia="Times New Roman" w:cs="Times New Roman"/>
          <w:bCs/>
          <w:szCs w:val="36"/>
          <w:lang w:eastAsia="es-ES"/>
        </w:rPr>
        <w:t xml:space="preserve">Debe publicarse </w:t>
      </w:r>
      <w:r>
        <w:t xml:space="preserve">información sobre todos </w:t>
      </w:r>
      <w:r>
        <w:rPr>
          <w:lang w:bidi="es-ES"/>
        </w:rPr>
        <w:t>contratos sujetos a derecho administrativo (incluidos los contratos menores) con indicación del objeto, importe, duración y Administración con</w:t>
      </w:r>
      <w:r w:rsidR="00895AE2">
        <w:rPr>
          <w:lang w:bidi="es-ES"/>
        </w:rPr>
        <w:t>tratante</w:t>
      </w:r>
      <w:r>
        <w:rPr>
          <w:lang w:bidi="es-ES"/>
        </w:rPr>
        <w:t xml:space="preserve">. También sus modificaciones, desistimientos y renuncias. </w:t>
      </w:r>
    </w:p>
    <w:p w:rsidR="001C3BA2" w:rsidRDefault="001C3BA2" w:rsidP="00DB58D6">
      <w:pPr>
        <w:pStyle w:val="Prrafodelista"/>
        <w:numPr>
          <w:ilvl w:val="0"/>
          <w:numId w:val="32"/>
        </w:numPr>
        <w:spacing w:before="120" w:after="120" w:line="312" w:lineRule="auto"/>
        <w:ind w:left="426"/>
        <w:jc w:val="both"/>
        <w:rPr>
          <w:lang w:bidi="es-ES"/>
        </w:rPr>
      </w:pPr>
      <w:r>
        <w:rPr>
          <w:lang w:bidi="es-ES"/>
        </w:rPr>
        <w:t xml:space="preserve">Debe informarse de los convenios </w:t>
      </w:r>
      <w:r>
        <w:rPr>
          <w:rFonts w:cs="Arial"/>
          <w:bCs/>
          <w:color w:val="000000" w:themeColor="text1"/>
          <w:szCs w:val="22"/>
        </w:rPr>
        <w:t xml:space="preserve">suscritos en el ejercicio de las funciones </w:t>
      </w:r>
      <w:r>
        <w:rPr>
          <w:rFonts w:cs="Arial"/>
          <w:bCs/>
          <w:color w:val="000000" w:themeColor="text1"/>
          <w:szCs w:val="22"/>
        </w:rPr>
        <w:lastRenderedPageBreak/>
        <w:t>públicas que le han sido conferidas,</w:t>
      </w:r>
      <w:r>
        <w:rPr>
          <w:lang w:bidi="es-ES"/>
        </w:rPr>
        <w:t xml:space="preserve"> con mención del objeto, importe, duración, modificaciones, obligados a la realización de prestaciones y obligaciones económicas, en su caso.</w:t>
      </w:r>
    </w:p>
    <w:p w:rsidR="00B939E1" w:rsidRDefault="00B939E1" w:rsidP="00B939E1">
      <w:pPr>
        <w:pStyle w:val="Prrafodelista"/>
        <w:numPr>
          <w:ilvl w:val="0"/>
          <w:numId w:val="32"/>
        </w:numPr>
        <w:spacing w:before="120" w:after="120" w:line="312" w:lineRule="auto"/>
        <w:ind w:left="426"/>
        <w:contextualSpacing w:val="0"/>
        <w:jc w:val="both"/>
        <w:rPr>
          <w:lang w:bidi="es-ES"/>
        </w:rPr>
      </w:pPr>
      <w:r w:rsidRPr="00614989">
        <w:t xml:space="preserve">Debe publicarse la información sobre las subvenciones y ayudas públicas </w:t>
      </w:r>
      <w:r>
        <w:t>percibidas</w:t>
      </w:r>
      <w:r w:rsidRPr="00614989">
        <w:t xml:space="preserve"> con indicación de su importe, objetivo o finalidad, Administración concedente y beneficiarios, en su caso.</w:t>
      </w:r>
      <w:r w:rsidRPr="00831FB8">
        <w:rPr>
          <w:lang w:bidi="es-ES"/>
        </w:rPr>
        <w:t xml:space="preserve"> </w:t>
      </w:r>
    </w:p>
    <w:p w:rsidR="00DB58D6" w:rsidRDefault="00DB58D6" w:rsidP="00DB58D6">
      <w:pPr>
        <w:pStyle w:val="Prrafodelista"/>
        <w:spacing w:before="120" w:after="120" w:line="312" w:lineRule="auto"/>
        <w:ind w:left="142"/>
        <w:jc w:val="both"/>
        <w:rPr>
          <w:lang w:bidi="es-ES"/>
        </w:rPr>
      </w:pPr>
    </w:p>
    <w:p w:rsidR="00DB58D6" w:rsidRPr="00895AE2" w:rsidRDefault="00D85F5A" w:rsidP="00DB58D6">
      <w:pPr>
        <w:pStyle w:val="Ttulo2"/>
        <w:spacing w:before="120" w:after="120" w:line="312" w:lineRule="auto"/>
        <w:rPr>
          <w:rFonts w:asciiTheme="majorHAnsi" w:hAnsiTheme="majorHAnsi"/>
          <w:sz w:val="22"/>
          <w:szCs w:val="24"/>
        </w:rPr>
      </w:pPr>
      <w:r>
        <w:rPr>
          <w:rFonts w:asciiTheme="majorHAnsi" w:hAnsiTheme="majorHAnsi"/>
          <w:sz w:val="22"/>
          <w:szCs w:val="24"/>
        </w:rPr>
        <w:t>Calidad de la Información</w:t>
      </w:r>
    </w:p>
    <w:p w:rsidR="00DB58D6" w:rsidRPr="00DB58D6" w:rsidRDefault="00DB58D6" w:rsidP="00DB58D6">
      <w:pPr>
        <w:numPr>
          <w:ilvl w:val="0"/>
          <w:numId w:val="29"/>
        </w:numPr>
        <w:spacing w:before="120" w:after="120" w:line="312" w:lineRule="auto"/>
        <w:ind w:left="284"/>
        <w:jc w:val="both"/>
        <w:rPr>
          <w:color w:val="000000"/>
        </w:rPr>
      </w:pPr>
      <w:r>
        <w:rPr>
          <w:szCs w:val="22"/>
        </w:rPr>
        <w:t>Debe ofrecerse la información en formatos reutilizables.</w:t>
      </w:r>
    </w:p>
    <w:p w:rsidR="001C3BA2" w:rsidRDefault="001C3BA2" w:rsidP="00DB58D6">
      <w:pPr>
        <w:numPr>
          <w:ilvl w:val="0"/>
          <w:numId w:val="29"/>
        </w:numPr>
        <w:spacing w:before="120" w:after="120" w:line="312" w:lineRule="auto"/>
        <w:ind w:left="284"/>
        <w:jc w:val="both"/>
        <w:rPr>
          <w:color w:val="000000"/>
        </w:rPr>
      </w:pPr>
      <w:r>
        <w:rPr>
          <w:color w:val="000000"/>
        </w:rPr>
        <w:t xml:space="preserve">Debe </w:t>
      </w:r>
      <w:r w:rsidR="00C51B3B">
        <w:rPr>
          <w:color w:val="000000"/>
        </w:rPr>
        <w:t xml:space="preserve">datarse y </w:t>
      </w:r>
      <w:r>
        <w:rPr>
          <w:color w:val="000000"/>
        </w:rPr>
        <w:t>actualizarse toda la información que no lo esté e incorporarse la fecha de dicha actualización en la web. Solo de esta manera los ciudadanos pueden saber si la información que están consultando está vigente o no.</w:t>
      </w:r>
    </w:p>
    <w:p w:rsidR="001C3BA2" w:rsidRDefault="001C3BA2" w:rsidP="001C3BA2">
      <w:pPr>
        <w:pStyle w:val="Prrafodelista"/>
        <w:spacing w:before="120" w:after="120" w:line="312" w:lineRule="auto"/>
      </w:pPr>
    </w:p>
    <w:p w:rsidR="001C3BA2" w:rsidRDefault="001C3BA2" w:rsidP="00842AEF">
      <w:pPr>
        <w:pStyle w:val="Sinespaciado"/>
        <w:spacing w:before="120" w:after="120" w:line="312" w:lineRule="auto"/>
        <w:jc w:val="right"/>
        <w:rPr>
          <w:rFonts w:ascii="Century Gothic" w:hAnsi="Century Gothic"/>
        </w:rPr>
      </w:pPr>
      <w:r>
        <w:rPr>
          <w:rFonts w:ascii="Century Gothic" w:hAnsi="Century Gothic"/>
        </w:rPr>
        <w:t xml:space="preserve">Madrid, </w:t>
      </w:r>
      <w:r w:rsidR="00C51B3B">
        <w:rPr>
          <w:rFonts w:ascii="Century Gothic" w:hAnsi="Century Gothic"/>
        </w:rPr>
        <w:t>junio</w:t>
      </w:r>
      <w:r>
        <w:rPr>
          <w:rFonts w:ascii="Century Gothic" w:hAnsi="Century Gothic"/>
        </w:rPr>
        <w:t xml:space="preserve"> de 2020</w:t>
      </w:r>
    </w:p>
    <w:p w:rsidR="00842AEF" w:rsidRDefault="001C3BA2" w:rsidP="00D85F5A">
      <w:pPr>
        <w:pStyle w:val="Cuerpodelboletn"/>
        <w:spacing w:before="120" w:after="120" w:line="312" w:lineRule="auto"/>
      </w:pPr>
      <w:r>
        <w:rPr>
          <w:noProof/>
          <w:lang w:eastAsia="es-ES"/>
        </w:rPr>
        <mc:AlternateContent>
          <mc:Choice Requires="wps">
            <w:drawing>
              <wp:anchor distT="0" distB="0" distL="114300" distR="114300" simplePos="0" relativeHeight="251705344" behindDoc="0" locked="0" layoutInCell="1" allowOverlap="1" wp14:anchorId="2BB98809" wp14:editId="07A47B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0" o:spid="_x0000_s1026" style="position:absolute;margin-left:0;margin-top:78.95pt;width:630pt;height:13.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" fillcolor="#c5ddd2" stroked="f">
                <v:textbox inset=",7.2pt,,7.2pt"/>
                <w10:wrap type="tight" anchorx="page" anchory="page"/>
              </v:rect>
            </w:pict>
          </mc:Fallback>
        </mc:AlternateContent>
      </w:r>
      <w:r>
        <w:rPr>
          <w:noProof/>
          <w:lang w:eastAsia="es-ES"/>
        </w:rPr>
        <mc:AlternateContent>
          <mc:Choice Requires="wps">
            <w:drawing>
              <wp:anchor distT="0" distB="0" distL="114300" distR="114300" simplePos="0" relativeHeight="251704320" behindDoc="0" locked="0" layoutInCell="1" allowOverlap="1" wp14:anchorId="4C30A8C6" wp14:editId="01C78575">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82364" w:rsidRDefault="00B82364" w:rsidP="001C3BA2">
                            <w:r>
                              <w:rPr>
                                <w:rFonts w:asciiTheme="minorHAnsi" w:hAnsiTheme="minorHAnsi"/>
                                <w:noProof/>
                                <w:sz w:val="20"/>
                                <w:szCs w:val="20"/>
                                <w:lang w:eastAsia="es-ES"/>
                              </w:rPr>
                              <w:drawing>
                                <wp:inline distT="0" distB="0" distL="0" distR="0" wp14:anchorId="1209C65E" wp14:editId="1C0BBB60">
                                  <wp:extent cx="1143000" cy="6477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8" o:spid="_x0000_s1033" style="position:absolute;left:0;text-align:left;margin-left:0;margin-top:.5pt;width:630pt;height:78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twYUOQoCAAD/AwAA&#10;DgAAAAAAAAAAAAAAAAAuAgAAZHJzL2Uyb0RvYy54bWxQSwECLQAUAAYACAAAACEAIu+gU9wAAAAH&#10;AQAADwAAAAAAAAAAAAAAAABkBAAAZHJzL2Rvd25yZXYueG1sUEsFBgAAAAAEAAQA8wAAAG0FAAAA&#10;AA==&#10;" fillcolor="#50866c" stroked="f">
                <v:textbox inset=",7.2pt,,7.2pt">
                  <w:txbxContent>
                    <w:p w:rsidR="00B82364" w:rsidRDefault="00B82364" w:rsidP="001C3BA2">
                      <w:r>
                        <w:rPr>
                          <w:rFonts w:asciiTheme="minorHAnsi" w:hAnsiTheme="minorHAnsi"/>
                          <w:noProof/>
                          <w:sz w:val="20"/>
                          <w:szCs w:val="20"/>
                          <w:lang w:eastAsia="es-ES"/>
                        </w:rPr>
                        <w:drawing>
                          <wp:inline distT="0" distB="0" distL="0" distR="0" wp14:anchorId="1209C65E" wp14:editId="1C0BBB60">
                            <wp:extent cx="1143000" cy="6477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v:textbox>
                <w10:wrap type="tight" anchorx="page" anchory="page"/>
              </v:rect>
            </w:pict>
          </mc:Fallback>
        </mc:AlternateContent>
      </w:r>
      <w:r w:rsidR="00842AEF">
        <w:br w:type="page"/>
      </w:r>
    </w:p>
    <w:p w:rsidR="00D611CC" w:rsidRDefault="00D611CC">
      <w:pPr>
        <w:pStyle w:val="Cuerpodelboletn"/>
        <w:spacing w:before="120" w:after="120" w:line="312" w:lineRule="auto"/>
        <w:sectPr w:rsidR="00D611CC" w:rsidSect="00842AEF">
          <w:type w:val="continuous"/>
          <w:pgSz w:w="11906" w:h="16838" w:code="9"/>
          <w:pgMar w:top="1701" w:right="720" w:bottom="1134" w:left="720" w:header="720" w:footer="720" w:gutter="0"/>
          <w:cols w:num="2" w:space="720"/>
          <w:docGrid w:linePitch="326"/>
        </w:sectPr>
      </w:pPr>
    </w:p>
    <w:p w:rsidR="00D611CC" w:rsidRPr="00D611CC" w:rsidRDefault="00DC343D" w:rsidP="00842AEF">
      <w:pPr>
        <w:spacing w:after="200"/>
        <w:jc w:val="center"/>
        <w:rPr>
          <w:rFonts w:eastAsia="Calibri" w:cs="Times New Roman"/>
          <w:b/>
          <w:color w:val="000000"/>
          <w:sz w:val="30"/>
          <w:szCs w:val="30"/>
        </w:rPr>
      </w:pPr>
      <w:sdt>
        <w:sdtPr>
          <w:rPr>
            <w:rFonts w:eastAsia="Calibri" w:cs="Times New Roman"/>
            <w:b/>
            <w:sz w:val="30"/>
            <w:szCs w:val="30"/>
          </w:rPr>
          <w:id w:val="1557966967"/>
          <w:placeholder>
            <w:docPart w:val="73D2CB8275464D21B99D678E50EAD0BB"/>
          </w:placeholder>
        </w:sdtPr>
        <w:sdtEndPr/>
        <w:sdtContent>
          <w:r w:rsidR="00D611CC" w:rsidRPr="00D611CC">
            <w:rPr>
              <w:rFonts w:ascii="Arial" w:eastAsia="Arial" w:hAnsi="Arial" w:cs="Arial"/>
              <w:noProof/>
              <w:color w:val="000000"/>
              <w:lang w:eastAsia="es-ES"/>
            </w:rPr>
            <mc:AlternateContent>
              <mc:Choice Requires="wps">
                <w:drawing>
                  <wp:anchor distT="0" distB="0" distL="114300" distR="114300" simplePos="0" relativeHeight="251716608" behindDoc="0" locked="0" layoutInCell="1" allowOverlap="1" wp14:anchorId="00C8C377" wp14:editId="30FF5E6F">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00D611CC" w:rsidRPr="00D611CC">
            <w:rPr>
              <w:rFonts w:ascii="Arial" w:eastAsia="Arial" w:hAnsi="Arial" w:cs="Arial"/>
              <w:noProof/>
              <w:color w:val="000000"/>
              <w:lang w:eastAsia="es-ES"/>
            </w:rPr>
            <mc:AlternateContent>
              <mc:Choice Requires="wps">
                <w:drawing>
                  <wp:anchor distT="0" distB="0" distL="114300" distR="114300" simplePos="0" relativeHeight="251715584" behindDoc="0" locked="0" layoutInCell="1" allowOverlap="1" wp14:anchorId="4FD696A0" wp14:editId="765D5658">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82364" w:rsidRPr="00F31BC3" w:rsidRDefault="00B82364" w:rsidP="00D611CC">
                                <w:r w:rsidRPr="00965C69">
                                  <w:rPr>
                                    <w:noProof/>
                                    <w:lang w:eastAsia="es-ES"/>
                                  </w:rPr>
                                  <w:drawing>
                                    <wp:inline distT="0" distB="0" distL="0" distR="0" wp14:anchorId="248ABCBE" wp14:editId="79779D96">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75pt;margin-top:-.25pt;width:630pt;height:78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" fillcolor="#50866c" stroked="f">
                    <v:textbox inset=",7.2pt,,7.2pt">
                      <w:txbxContent>
                        <w:p w:rsidR="00B82364" w:rsidRPr="00F31BC3" w:rsidRDefault="00B82364" w:rsidP="00D611CC">
                          <w:r w:rsidRPr="00965C69">
                            <w:rPr>
                              <w:noProof/>
                              <w:lang w:eastAsia="es-ES"/>
                            </w:rPr>
                            <w:drawing>
                              <wp:inline distT="0" distB="0" distL="0" distR="0" wp14:anchorId="248ABCBE" wp14:editId="79779D96">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D611CC" w:rsidRPr="00D611CC">
            <w:rPr>
              <w:rFonts w:eastAsia="Calibri" w:cs="Times New Roman"/>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D611CC" w:rsidRPr="00D611CC" w:rsidTr="00D611CC">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D611CC" w:rsidRPr="00D611CC" w:rsidRDefault="00D611CC" w:rsidP="00D611CC">
            <w:pPr>
              <w:jc w:val="center"/>
              <w:rPr>
                <w:rFonts w:eastAsia="Times New Roman" w:cs="Calibri"/>
                <w:b/>
                <w:bCs/>
                <w:color w:val="FFFFFF"/>
                <w:sz w:val="16"/>
                <w:szCs w:val="16"/>
                <w:lang w:eastAsia="es-ES"/>
              </w:rPr>
            </w:pPr>
            <w:r w:rsidRPr="00D611CC">
              <w:rPr>
                <w:rFonts w:eastAsia="Times New Roman" w:cs="Calibri"/>
                <w:b/>
                <w:bCs/>
                <w:color w:val="FFFFFF"/>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D611CC" w:rsidRPr="00D611CC" w:rsidRDefault="00D611CC" w:rsidP="00D611CC">
            <w:pPr>
              <w:jc w:val="center"/>
              <w:rPr>
                <w:rFonts w:eastAsia="Times New Roman" w:cs="Calibri"/>
                <w:b/>
                <w:bCs/>
                <w:color w:val="FFFFFF"/>
                <w:sz w:val="16"/>
                <w:szCs w:val="16"/>
                <w:lang w:eastAsia="es-ES"/>
              </w:rPr>
            </w:pPr>
            <w:r w:rsidRPr="00D611CC">
              <w:rPr>
                <w:rFonts w:eastAsia="Times New Roman" w:cs="Calibri"/>
                <w:b/>
                <w:bCs/>
                <w:color w:val="FFFFFF"/>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D611CC" w:rsidRPr="00D611CC" w:rsidRDefault="00D611CC" w:rsidP="00D611CC">
            <w:pPr>
              <w:jc w:val="center"/>
              <w:rPr>
                <w:rFonts w:eastAsia="Times New Roman" w:cs="Calibri"/>
                <w:b/>
                <w:bCs/>
                <w:color w:val="FFFFFF"/>
                <w:sz w:val="16"/>
                <w:szCs w:val="16"/>
                <w:lang w:eastAsia="es-ES"/>
              </w:rPr>
            </w:pPr>
            <w:r w:rsidRPr="00D611CC">
              <w:rPr>
                <w:rFonts w:eastAsia="Times New Roman" w:cs="Calibri"/>
                <w:b/>
                <w:bCs/>
                <w:color w:val="FFFFFF"/>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D611CC" w:rsidRPr="00D611CC" w:rsidRDefault="00D611CC" w:rsidP="00D611CC">
            <w:pPr>
              <w:jc w:val="center"/>
              <w:rPr>
                <w:rFonts w:eastAsia="Times New Roman" w:cs="Calibri"/>
                <w:b/>
                <w:bCs/>
                <w:color w:val="FFFFFF"/>
                <w:sz w:val="16"/>
                <w:szCs w:val="16"/>
                <w:lang w:eastAsia="es-ES"/>
              </w:rPr>
            </w:pPr>
            <w:r w:rsidRPr="00D611CC">
              <w:rPr>
                <w:rFonts w:eastAsia="Times New Roman" w:cs="Calibri"/>
                <w:b/>
                <w:bCs/>
                <w:color w:val="FFFFFF"/>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D611CC" w:rsidRPr="00D611CC" w:rsidRDefault="00D611CC" w:rsidP="00D611CC">
            <w:pPr>
              <w:jc w:val="center"/>
              <w:rPr>
                <w:rFonts w:eastAsia="Times New Roman" w:cs="Calibri"/>
                <w:b/>
                <w:bCs/>
                <w:color w:val="FFFFFF"/>
                <w:sz w:val="16"/>
                <w:szCs w:val="16"/>
                <w:lang w:eastAsia="es-ES"/>
              </w:rPr>
            </w:pPr>
            <w:r w:rsidRPr="00D611CC">
              <w:rPr>
                <w:rFonts w:eastAsia="Times New Roman" w:cs="Calibri"/>
                <w:b/>
                <w:bCs/>
                <w:color w:val="FFFFFF"/>
                <w:sz w:val="16"/>
                <w:szCs w:val="16"/>
                <w:lang w:eastAsia="es-ES"/>
              </w:rPr>
              <w:t>SIGNIFICADO</w:t>
            </w:r>
          </w:p>
        </w:tc>
      </w:tr>
      <w:tr w:rsidR="00D611CC" w:rsidRPr="00D611CC" w:rsidTr="00D611CC">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SI se publica el contenido de la obligación exigida</w:t>
            </w:r>
          </w:p>
        </w:tc>
      </w:tr>
      <w:tr w:rsidR="00D611CC" w:rsidRPr="00D611CC" w:rsidTr="00D611CC">
        <w:trPr>
          <w:trHeight w:val="323"/>
        </w:trPr>
        <w:tc>
          <w:tcPr>
            <w:tcW w:w="928"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NO se publica el contenido de la obligación exigida</w:t>
            </w:r>
          </w:p>
        </w:tc>
      </w:tr>
      <w:tr w:rsidR="00D611CC" w:rsidRPr="00D611CC" w:rsidTr="00D611CC">
        <w:trPr>
          <w:trHeight w:val="427"/>
        </w:trPr>
        <w:tc>
          <w:tcPr>
            <w:tcW w:w="928"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De forma DIRECTA en la misma web o con enlace directo a la información</w:t>
            </w:r>
          </w:p>
        </w:tc>
      </w:tr>
      <w:tr w:rsidR="00D611CC" w:rsidRPr="00D611CC" w:rsidTr="00D611CC">
        <w:trPr>
          <w:trHeight w:val="419"/>
        </w:trPr>
        <w:tc>
          <w:tcPr>
            <w:tcW w:w="928"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De forma INDIRECTA pero sin dirigir a la información a la que se refiere</w:t>
            </w:r>
          </w:p>
        </w:tc>
      </w:tr>
      <w:tr w:rsidR="00D611CC" w:rsidRPr="00D611CC" w:rsidTr="00D611CC">
        <w:trPr>
          <w:trHeight w:val="411"/>
        </w:trPr>
        <w:tc>
          <w:tcPr>
            <w:tcW w:w="928"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Tiene FECHA y está dentro de los TRES meses previos a la fecha de consulta</w:t>
            </w:r>
          </w:p>
        </w:tc>
      </w:tr>
      <w:tr w:rsidR="00D611CC" w:rsidRPr="00D611CC" w:rsidTr="00D611CC">
        <w:trPr>
          <w:trHeight w:val="416"/>
        </w:trPr>
        <w:tc>
          <w:tcPr>
            <w:tcW w:w="928"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Tiene FECHA  pero NO ESTA ACTUALIZADO dentro de los tres meses</w:t>
            </w:r>
          </w:p>
        </w:tc>
      </w:tr>
      <w:tr w:rsidR="00D611CC" w:rsidRPr="00D611CC" w:rsidTr="00D611CC">
        <w:trPr>
          <w:trHeight w:val="422"/>
        </w:trPr>
        <w:tc>
          <w:tcPr>
            <w:tcW w:w="928"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NO SE CONOCE la fecha de publicación de la información</w:t>
            </w:r>
          </w:p>
        </w:tc>
      </w:tr>
      <w:tr w:rsidR="00D611CC" w:rsidRPr="00D611CC" w:rsidTr="00D611CC">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3 clics como máximo</w:t>
            </w:r>
          </w:p>
        </w:tc>
      </w:tr>
      <w:tr w:rsidR="00D611CC" w:rsidRPr="00D611CC" w:rsidTr="00D611CC">
        <w:trPr>
          <w:trHeight w:val="171"/>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4</w:t>
            </w:r>
          </w:p>
        </w:tc>
      </w:tr>
      <w:tr w:rsidR="00D611CC" w:rsidRPr="00D611CC" w:rsidTr="00D611CC">
        <w:trPr>
          <w:trHeight w:val="245"/>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5</w:t>
            </w:r>
          </w:p>
        </w:tc>
      </w:tr>
      <w:tr w:rsidR="00D611CC" w:rsidRPr="00D611CC" w:rsidTr="00D611CC">
        <w:trPr>
          <w:trHeight w:val="263"/>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6</w:t>
            </w:r>
          </w:p>
        </w:tc>
      </w:tr>
      <w:tr w:rsidR="00D611CC" w:rsidRPr="00D611CC" w:rsidTr="00D611CC">
        <w:trPr>
          <w:trHeight w:val="281"/>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7</w:t>
            </w:r>
          </w:p>
        </w:tc>
      </w:tr>
      <w:tr w:rsidR="00D611CC" w:rsidRPr="00D611CC" w:rsidTr="00D611CC">
        <w:trPr>
          <w:trHeight w:val="271"/>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8</w:t>
            </w:r>
          </w:p>
        </w:tc>
      </w:tr>
      <w:tr w:rsidR="00D611CC" w:rsidRPr="00D611CC" w:rsidTr="00D611CC">
        <w:trPr>
          <w:trHeight w:val="133"/>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9</w:t>
            </w:r>
          </w:p>
        </w:tc>
      </w:tr>
      <w:tr w:rsidR="00D611CC" w:rsidRPr="00D611CC" w:rsidTr="00D611CC">
        <w:trPr>
          <w:trHeight w:val="207"/>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10</w:t>
            </w:r>
          </w:p>
        </w:tc>
      </w:tr>
      <w:tr w:rsidR="00D611CC" w:rsidRPr="00D611CC" w:rsidTr="00D611CC">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11</w:t>
            </w:r>
          </w:p>
        </w:tc>
      </w:tr>
      <w:tr w:rsidR="00D611CC" w:rsidRPr="00D611CC" w:rsidTr="00D611CC">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12</w:t>
            </w:r>
          </w:p>
        </w:tc>
      </w:tr>
      <w:tr w:rsidR="00D611CC" w:rsidRPr="00D611CC" w:rsidTr="00D611CC">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Más de 12 clics</w:t>
            </w:r>
          </w:p>
        </w:tc>
      </w:tr>
      <w:tr w:rsidR="00D611CC" w:rsidRPr="00D611CC" w:rsidTr="00D611CC">
        <w:trPr>
          <w:trHeight w:val="265"/>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MUY comprensible o con ayudas, en su caso</w:t>
            </w:r>
          </w:p>
        </w:tc>
      </w:tr>
      <w:tr w:rsidR="00D611CC" w:rsidRPr="00D611CC" w:rsidTr="00D611CC">
        <w:trPr>
          <w:trHeight w:val="271"/>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 </w:t>
            </w:r>
          </w:p>
        </w:tc>
      </w:tr>
      <w:tr w:rsidR="00D611CC" w:rsidRPr="00D611CC" w:rsidTr="00D611CC">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Comprensible</w:t>
            </w:r>
          </w:p>
        </w:tc>
      </w:tr>
      <w:tr w:rsidR="00D611CC" w:rsidRPr="00D611CC" w:rsidTr="00D611CC">
        <w:trPr>
          <w:trHeight w:val="251"/>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 </w:t>
            </w:r>
          </w:p>
        </w:tc>
      </w:tr>
      <w:tr w:rsidR="00D611CC" w:rsidRPr="00D611CC" w:rsidTr="00D611CC">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Normal</w:t>
            </w:r>
          </w:p>
        </w:tc>
      </w:tr>
      <w:tr w:rsidR="00D611CC" w:rsidRPr="00D611CC" w:rsidTr="00D611CC">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 </w:t>
            </w:r>
          </w:p>
        </w:tc>
      </w:tr>
      <w:tr w:rsidR="00D611CC" w:rsidRPr="00D611CC" w:rsidTr="00D611CC">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Poco comprensible</w:t>
            </w:r>
          </w:p>
        </w:tc>
      </w:tr>
      <w:tr w:rsidR="00D611CC" w:rsidRPr="00D611CC" w:rsidTr="00D611CC">
        <w:trPr>
          <w:trHeight w:val="183"/>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 </w:t>
            </w:r>
          </w:p>
        </w:tc>
      </w:tr>
      <w:tr w:rsidR="00D611CC" w:rsidRPr="00D611CC" w:rsidTr="00D611CC">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Difícilmente comprensible</w:t>
            </w:r>
          </w:p>
        </w:tc>
      </w:tr>
      <w:tr w:rsidR="00D611CC" w:rsidRPr="00D611CC" w:rsidTr="00D611CC">
        <w:trPr>
          <w:trHeight w:val="247"/>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 </w:t>
            </w:r>
          </w:p>
        </w:tc>
      </w:tr>
      <w:tr w:rsidR="00D611CC" w:rsidRPr="00D611CC" w:rsidTr="00D611CC">
        <w:trPr>
          <w:trHeight w:val="123"/>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NADA comprensible</w:t>
            </w:r>
          </w:p>
        </w:tc>
      </w:tr>
      <w:tr w:rsidR="00D611CC" w:rsidRPr="00D611CC" w:rsidTr="00D611CC">
        <w:trPr>
          <w:trHeight w:val="57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D611CC" w:rsidRPr="00D611CC" w:rsidRDefault="00D611CC" w:rsidP="00D611CC">
            <w:pPr>
              <w:jc w:val="center"/>
              <w:rPr>
                <w:rFonts w:eastAsia="Times New Roman" w:cs="Calibri"/>
                <w:sz w:val="16"/>
                <w:szCs w:val="16"/>
                <w:lang w:eastAsia="es-ES"/>
              </w:rPr>
            </w:pPr>
            <w:r w:rsidRPr="00D611CC">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sz w:val="16"/>
                <w:szCs w:val="16"/>
                <w:lang w:eastAsia="es-ES"/>
              </w:rPr>
            </w:pPr>
            <w:r w:rsidRPr="00D611CC">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sz w:val="16"/>
                <w:szCs w:val="16"/>
                <w:lang w:eastAsia="es-ES"/>
              </w:rPr>
            </w:pPr>
            <w:r w:rsidRPr="00D611CC">
              <w:rPr>
                <w:rFonts w:eastAsia="Times New Roman" w:cs="Calibri"/>
                <w:sz w:val="16"/>
                <w:szCs w:val="16"/>
                <w:lang w:eastAsia="es-ES"/>
              </w:rPr>
              <w:t>la información se encuentra ordenada en grupos de materias, temáticas o de acuerdo con los bloques o grupos de información de la ley</w:t>
            </w:r>
          </w:p>
        </w:tc>
      </w:tr>
      <w:tr w:rsidR="00D611CC" w:rsidRPr="00D611CC" w:rsidTr="00D611CC">
        <w:trPr>
          <w:trHeight w:val="427"/>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sz w:val="16"/>
                <w:szCs w:val="16"/>
                <w:lang w:eastAsia="es-ES"/>
              </w:rPr>
            </w:pPr>
            <w:r w:rsidRPr="00D611CC">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sz w:val="16"/>
                <w:szCs w:val="16"/>
                <w:lang w:eastAsia="es-ES"/>
              </w:rPr>
            </w:pPr>
            <w:r w:rsidRPr="00D611CC">
              <w:rPr>
                <w:rFonts w:eastAsia="Times New Roman" w:cs="Calibri"/>
                <w:sz w:val="16"/>
                <w:szCs w:val="16"/>
                <w:lang w:eastAsia="es-ES"/>
              </w:rPr>
              <w:t>la información se presenta dispersa sin agrupación ni ordenación alguna</w:t>
            </w:r>
          </w:p>
        </w:tc>
      </w:tr>
      <w:tr w:rsidR="00D611CC" w:rsidRPr="00D611CC" w:rsidTr="00D611CC">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Es un formato reutilizable establecido</w:t>
            </w:r>
          </w:p>
        </w:tc>
      </w:tr>
      <w:tr w:rsidR="00D611CC" w:rsidRPr="00D611CC" w:rsidTr="00D611CC">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NO es un formato reutilizable</w:t>
            </w:r>
          </w:p>
        </w:tc>
      </w:tr>
      <w:tr w:rsidR="00D611CC" w:rsidRPr="00D611CC" w:rsidTr="00D611CC">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Apartado específico o banner en la página inicial del sitio</w:t>
            </w:r>
          </w:p>
        </w:tc>
      </w:tr>
      <w:tr w:rsidR="00D611CC" w:rsidRPr="00D611CC" w:rsidTr="00D611CC">
        <w:trPr>
          <w:trHeight w:val="362"/>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Apartado específico pero NO en la página de inicio</w:t>
            </w:r>
          </w:p>
        </w:tc>
      </w:tr>
      <w:tr w:rsidR="00D611CC" w:rsidRPr="00D611CC" w:rsidTr="00D611CC">
        <w:trPr>
          <w:trHeight w:val="60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No existe un apartado específico de transparencia</w:t>
            </w:r>
          </w:p>
        </w:tc>
      </w:tr>
    </w:tbl>
    <w:p w:rsidR="00D611CC" w:rsidRDefault="00D611CC" w:rsidP="00D611CC">
      <w:pPr>
        <w:pStyle w:val="Cuerpodelboletn"/>
        <w:spacing w:before="120" w:after="120" w:line="312" w:lineRule="auto"/>
      </w:pPr>
    </w:p>
    <w:sectPr w:rsidR="00D611CC" w:rsidSect="00842AEF">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364" w:rsidRDefault="00B82364" w:rsidP="00F31BC3">
      <w:r>
        <w:separator/>
      </w:r>
    </w:p>
  </w:endnote>
  <w:endnote w:type="continuationSeparator" w:id="0">
    <w:p w:rsidR="00B82364" w:rsidRDefault="00B82364"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364" w:rsidRDefault="00B82364" w:rsidP="00F31BC3">
      <w:r>
        <w:separator/>
      </w:r>
    </w:p>
  </w:footnote>
  <w:footnote w:type="continuationSeparator" w:id="0">
    <w:p w:rsidR="00B82364" w:rsidRDefault="00B82364"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8D330E9"/>
    <w:multiLevelType w:val="hybridMultilevel"/>
    <w:tmpl w:val="06D8F30A"/>
    <w:lvl w:ilvl="0" w:tplc="B7C2270E">
      <w:start w:val="1"/>
      <w:numFmt w:val="bullet"/>
      <w:lvlText w:val=""/>
      <w:lvlPicBulletId w:val="0"/>
      <w:lvlJc w:val="left"/>
      <w:pPr>
        <w:ind w:left="862" w:hanging="360"/>
      </w:pPr>
      <w:rPr>
        <w:rFonts w:ascii="Symbol" w:hAnsi="Symbol" w:hint="default"/>
        <w:color w:val="auto"/>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0FE87279"/>
    <w:multiLevelType w:val="hybridMultilevel"/>
    <w:tmpl w:val="B960177E"/>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0746359"/>
    <w:multiLevelType w:val="hybridMultilevel"/>
    <w:tmpl w:val="5150ECEC"/>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326F76"/>
    <w:multiLevelType w:val="hybridMultilevel"/>
    <w:tmpl w:val="449ECEE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2B8C617F"/>
    <w:multiLevelType w:val="hybridMultilevel"/>
    <w:tmpl w:val="207EECCE"/>
    <w:lvl w:ilvl="0" w:tplc="B7C2270E">
      <w:start w:val="1"/>
      <w:numFmt w:val="bullet"/>
      <w:lvlText w:val=""/>
      <w:lvlPicBulletId w:val="0"/>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2">
    <w:nsid w:val="37FB554A"/>
    <w:multiLevelType w:val="hybridMultilevel"/>
    <w:tmpl w:val="8D36C5B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3721066"/>
    <w:multiLevelType w:val="hybridMultilevel"/>
    <w:tmpl w:val="1B56259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98E5708"/>
    <w:multiLevelType w:val="hybridMultilevel"/>
    <w:tmpl w:val="0B30A9A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6CA842FC"/>
    <w:multiLevelType w:val="hybridMultilevel"/>
    <w:tmpl w:val="F930493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2C70C17"/>
    <w:multiLevelType w:val="hybridMultilevel"/>
    <w:tmpl w:val="8EA60E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1"/>
  </w:num>
  <w:num w:numId="4">
    <w:abstractNumId w:val="0"/>
  </w:num>
  <w:num w:numId="5">
    <w:abstractNumId w:val="15"/>
  </w:num>
  <w:num w:numId="6">
    <w:abstractNumId w:val="17"/>
  </w:num>
  <w:num w:numId="7">
    <w:abstractNumId w:val="14"/>
  </w:num>
  <w:num w:numId="8">
    <w:abstractNumId w:val="1"/>
  </w:num>
  <w:num w:numId="9">
    <w:abstractNumId w:val="6"/>
  </w:num>
  <w:num w:numId="10">
    <w:abstractNumId w:val="3"/>
  </w:num>
  <w:num w:numId="11">
    <w:abstractNumId w:val="19"/>
  </w:num>
  <w:num w:numId="12">
    <w:abstractNumId w:val="13"/>
  </w:num>
  <w:num w:numId="13">
    <w:abstractNumId w:val="8"/>
  </w:num>
  <w:num w:numId="14">
    <w:abstractNumId w:val="20"/>
  </w:num>
  <w:num w:numId="15">
    <w:abstractNumId w:val="5"/>
  </w:num>
  <w:num w:numId="16">
    <w:abstractNumId w:val="16"/>
  </w:num>
  <w:num w:numId="17">
    <w:abstractNumId w:val="7"/>
  </w:num>
  <w:num w:numId="18">
    <w:abstractNumId w:val="9"/>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
  </w:num>
  <w:num w:numId="23">
    <w:abstractNumId w:val="20"/>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7"/>
  </w:num>
  <w:num w:numId="27">
    <w:abstractNumId w:val="5"/>
  </w:num>
  <w:num w:numId="28">
    <w:abstractNumId w:val="20"/>
  </w:num>
  <w:num w:numId="29">
    <w:abstractNumId w:val="13"/>
  </w:num>
  <w:num w:numId="30">
    <w:abstractNumId w:val="12"/>
  </w:num>
  <w:num w:numId="31">
    <w:abstractNumId w:val="21"/>
  </w:num>
  <w:num w:numId="32">
    <w:abstractNumId w:val="2"/>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01C4"/>
    <w:rsid w:val="0000112E"/>
    <w:rsid w:val="00002712"/>
    <w:rsid w:val="00006957"/>
    <w:rsid w:val="00011946"/>
    <w:rsid w:val="00020D15"/>
    <w:rsid w:val="00041B0F"/>
    <w:rsid w:val="00042670"/>
    <w:rsid w:val="000461E3"/>
    <w:rsid w:val="00053902"/>
    <w:rsid w:val="0005642F"/>
    <w:rsid w:val="0007256A"/>
    <w:rsid w:val="000757C6"/>
    <w:rsid w:val="000775A5"/>
    <w:rsid w:val="0009364E"/>
    <w:rsid w:val="000A26F0"/>
    <w:rsid w:val="000A5307"/>
    <w:rsid w:val="000A5FA2"/>
    <w:rsid w:val="000B737F"/>
    <w:rsid w:val="000C2A7C"/>
    <w:rsid w:val="000C47A4"/>
    <w:rsid w:val="000C617F"/>
    <w:rsid w:val="000D3907"/>
    <w:rsid w:val="000D43CD"/>
    <w:rsid w:val="000D4575"/>
    <w:rsid w:val="000D4AAE"/>
    <w:rsid w:val="000D5417"/>
    <w:rsid w:val="000D645D"/>
    <w:rsid w:val="000D78C3"/>
    <w:rsid w:val="000E5EC2"/>
    <w:rsid w:val="000F094F"/>
    <w:rsid w:val="000F11AA"/>
    <w:rsid w:val="00104E94"/>
    <w:rsid w:val="00107A5B"/>
    <w:rsid w:val="001149B1"/>
    <w:rsid w:val="00131D3B"/>
    <w:rsid w:val="0013252E"/>
    <w:rsid w:val="00136005"/>
    <w:rsid w:val="0014383E"/>
    <w:rsid w:val="00143D79"/>
    <w:rsid w:val="00146490"/>
    <w:rsid w:val="00146C3C"/>
    <w:rsid w:val="001577B4"/>
    <w:rsid w:val="0016210B"/>
    <w:rsid w:val="00164876"/>
    <w:rsid w:val="0017001C"/>
    <w:rsid w:val="00175536"/>
    <w:rsid w:val="001763F8"/>
    <w:rsid w:val="00187CDD"/>
    <w:rsid w:val="0019448F"/>
    <w:rsid w:val="00195362"/>
    <w:rsid w:val="00197B72"/>
    <w:rsid w:val="001A2887"/>
    <w:rsid w:val="001A4ED5"/>
    <w:rsid w:val="001A5305"/>
    <w:rsid w:val="001B14D9"/>
    <w:rsid w:val="001B16C6"/>
    <w:rsid w:val="001B2718"/>
    <w:rsid w:val="001B56AC"/>
    <w:rsid w:val="001B7B53"/>
    <w:rsid w:val="001C3BA2"/>
    <w:rsid w:val="001C4509"/>
    <w:rsid w:val="001C78FE"/>
    <w:rsid w:val="001C7C78"/>
    <w:rsid w:val="001D59CD"/>
    <w:rsid w:val="001D6B8D"/>
    <w:rsid w:val="001E23F5"/>
    <w:rsid w:val="001E3771"/>
    <w:rsid w:val="001E52AC"/>
    <w:rsid w:val="001E5E92"/>
    <w:rsid w:val="001F07BE"/>
    <w:rsid w:val="001F529A"/>
    <w:rsid w:val="00205B7C"/>
    <w:rsid w:val="00211D2B"/>
    <w:rsid w:val="00213165"/>
    <w:rsid w:val="0021682B"/>
    <w:rsid w:val="00222DC4"/>
    <w:rsid w:val="00223C48"/>
    <w:rsid w:val="00231D61"/>
    <w:rsid w:val="002321D1"/>
    <w:rsid w:val="002433C5"/>
    <w:rsid w:val="002445BE"/>
    <w:rsid w:val="0024523A"/>
    <w:rsid w:val="002467FA"/>
    <w:rsid w:val="0026324A"/>
    <w:rsid w:val="002672F0"/>
    <w:rsid w:val="00273B27"/>
    <w:rsid w:val="00292832"/>
    <w:rsid w:val="0029574D"/>
    <w:rsid w:val="002A0F0C"/>
    <w:rsid w:val="002A16CE"/>
    <w:rsid w:val="002B440A"/>
    <w:rsid w:val="002B4987"/>
    <w:rsid w:val="002C4754"/>
    <w:rsid w:val="002C581E"/>
    <w:rsid w:val="002C73B5"/>
    <w:rsid w:val="002D0702"/>
    <w:rsid w:val="002E4A1E"/>
    <w:rsid w:val="002E58C1"/>
    <w:rsid w:val="002E7939"/>
    <w:rsid w:val="002E7A74"/>
    <w:rsid w:val="002F4C92"/>
    <w:rsid w:val="002F5579"/>
    <w:rsid w:val="00314CBB"/>
    <w:rsid w:val="00316F76"/>
    <w:rsid w:val="0031769F"/>
    <w:rsid w:val="00323625"/>
    <w:rsid w:val="00324A3E"/>
    <w:rsid w:val="00326567"/>
    <w:rsid w:val="00327D85"/>
    <w:rsid w:val="003304F4"/>
    <w:rsid w:val="00340D63"/>
    <w:rsid w:val="0034172E"/>
    <w:rsid w:val="003428A6"/>
    <w:rsid w:val="003468CA"/>
    <w:rsid w:val="00347877"/>
    <w:rsid w:val="00350EAD"/>
    <w:rsid w:val="00355DC0"/>
    <w:rsid w:val="00372501"/>
    <w:rsid w:val="00387A78"/>
    <w:rsid w:val="0039426D"/>
    <w:rsid w:val="003947F7"/>
    <w:rsid w:val="003A390C"/>
    <w:rsid w:val="003A7A35"/>
    <w:rsid w:val="003B3A2E"/>
    <w:rsid w:val="003B57E6"/>
    <w:rsid w:val="003B6B96"/>
    <w:rsid w:val="003C07B5"/>
    <w:rsid w:val="003D2C4A"/>
    <w:rsid w:val="003E564B"/>
    <w:rsid w:val="003E5783"/>
    <w:rsid w:val="003E5D2F"/>
    <w:rsid w:val="003F0A79"/>
    <w:rsid w:val="003F6EDC"/>
    <w:rsid w:val="00405998"/>
    <w:rsid w:val="00415DBD"/>
    <w:rsid w:val="00422B18"/>
    <w:rsid w:val="00427B0E"/>
    <w:rsid w:val="00427EF3"/>
    <w:rsid w:val="00435DD4"/>
    <w:rsid w:val="0045592B"/>
    <w:rsid w:val="0045737F"/>
    <w:rsid w:val="0045790B"/>
    <w:rsid w:val="00470E1E"/>
    <w:rsid w:val="004720A5"/>
    <w:rsid w:val="0047735C"/>
    <w:rsid w:val="0048023B"/>
    <w:rsid w:val="00481043"/>
    <w:rsid w:val="00482F50"/>
    <w:rsid w:val="004851C4"/>
    <w:rsid w:val="004859CC"/>
    <w:rsid w:val="004A1663"/>
    <w:rsid w:val="004A5DD5"/>
    <w:rsid w:val="004B5AF4"/>
    <w:rsid w:val="004B6952"/>
    <w:rsid w:val="004C3F9D"/>
    <w:rsid w:val="004C6440"/>
    <w:rsid w:val="004D00A9"/>
    <w:rsid w:val="004D0EF8"/>
    <w:rsid w:val="004D3BD8"/>
    <w:rsid w:val="004D6FA7"/>
    <w:rsid w:val="004D7037"/>
    <w:rsid w:val="004E1357"/>
    <w:rsid w:val="004E43EC"/>
    <w:rsid w:val="004E4614"/>
    <w:rsid w:val="004E659F"/>
    <w:rsid w:val="004E65DC"/>
    <w:rsid w:val="004F0031"/>
    <w:rsid w:val="004F1DF4"/>
    <w:rsid w:val="004F5CB4"/>
    <w:rsid w:val="005227BD"/>
    <w:rsid w:val="005301DF"/>
    <w:rsid w:val="00530E53"/>
    <w:rsid w:val="00535BC8"/>
    <w:rsid w:val="00536832"/>
    <w:rsid w:val="0054144A"/>
    <w:rsid w:val="005436BD"/>
    <w:rsid w:val="00545EB3"/>
    <w:rsid w:val="00555CC4"/>
    <w:rsid w:val="00563295"/>
    <w:rsid w:val="0057273E"/>
    <w:rsid w:val="00576DCC"/>
    <w:rsid w:val="0057700E"/>
    <w:rsid w:val="00580B9B"/>
    <w:rsid w:val="00584A14"/>
    <w:rsid w:val="00594C51"/>
    <w:rsid w:val="00594E1E"/>
    <w:rsid w:val="005A0E27"/>
    <w:rsid w:val="005A5BE6"/>
    <w:rsid w:val="005D318E"/>
    <w:rsid w:val="005D5562"/>
    <w:rsid w:val="005D683B"/>
    <w:rsid w:val="005D6E15"/>
    <w:rsid w:val="005E02F5"/>
    <w:rsid w:val="005E2505"/>
    <w:rsid w:val="005E3300"/>
    <w:rsid w:val="005E4C3A"/>
    <w:rsid w:val="005E6704"/>
    <w:rsid w:val="005E769C"/>
    <w:rsid w:val="00601BF4"/>
    <w:rsid w:val="00601FF9"/>
    <w:rsid w:val="00603DFC"/>
    <w:rsid w:val="00620788"/>
    <w:rsid w:val="00633EAA"/>
    <w:rsid w:val="00636E40"/>
    <w:rsid w:val="006405D0"/>
    <w:rsid w:val="0064149D"/>
    <w:rsid w:val="00642978"/>
    <w:rsid w:val="00643034"/>
    <w:rsid w:val="00655020"/>
    <w:rsid w:val="00662C71"/>
    <w:rsid w:val="00673DCA"/>
    <w:rsid w:val="00677BD2"/>
    <w:rsid w:val="006853DA"/>
    <w:rsid w:val="0069048A"/>
    <w:rsid w:val="006914C2"/>
    <w:rsid w:val="00694A7E"/>
    <w:rsid w:val="0069673B"/>
    <w:rsid w:val="006B1132"/>
    <w:rsid w:val="006B48E2"/>
    <w:rsid w:val="006B6EFD"/>
    <w:rsid w:val="006B75D8"/>
    <w:rsid w:val="006B7E45"/>
    <w:rsid w:val="006C7628"/>
    <w:rsid w:val="006D0BCF"/>
    <w:rsid w:val="006D239E"/>
    <w:rsid w:val="006D49E7"/>
    <w:rsid w:val="006D6FD4"/>
    <w:rsid w:val="006E75DE"/>
    <w:rsid w:val="006F788A"/>
    <w:rsid w:val="0070102C"/>
    <w:rsid w:val="00704BB0"/>
    <w:rsid w:val="00706A57"/>
    <w:rsid w:val="007071A8"/>
    <w:rsid w:val="00707C14"/>
    <w:rsid w:val="00713F85"/>
    <w:rsid w:val="00717272"/>
    <w:rsid w:val="00717B47"/>
    <w:rsid w:val="007260AF"/>
    <w:rsid w:val="00732961"/>
    <w:rsid w:val="00733B76"/>
    <w:rsid w:val="0074057D"/>
    <w:rsid w:val="00751664"/>
    <w:rsid w:val="00751701"/>
    <w:rsid w:val="00751FAA"/>
    <w:rsid w:val="00760E4B"/>
    <w:rsid w:val="0076640C"/>
    <w:rsid w:val="00766793"/>
    <w:rsid w:val="00767C60"/>
    <w:rsid w:val="00777FB3"/>
    <w:rsid w:val="00790143"/>
    <w:rsid w:val="00790CFE"/>
    <w:rsid w:val="007A59B6"/>
    <w:rsid w:val="007A5F71"/>
    <w:rsid w:val="007B7924"/>
    <w:rsid w:val="007B7E06"/>
    <w:rsid w:val="007D1701"/>
    <w:rsid w:val="007D434C"/>
    <w:rsid w:val="007D5CBF"/>
    <w:rsid w:val="007E5B1B"/>
    <w:rsid w:val="007F5F9D"/>
    <w:rsid w:val="00803C82"/>
    <w:rsid w:val="00803D20"/>
    <w:rsid w:val="0080642B"/>
    <w:rsid w:val="00816E25"/>
    <w:rsid w:val="00816EAB"/>
    <w:rsid w:val="0082148D"/>
    <w:rsid w:val="00821526"/>
    <w:rsid w:val="008229DB"/>
    <w:rsid w:val="0082470D"/>
    <w:rsid w:val="00831412"/>
    <w:rsid w:val="00842AEF"/>
    <w:rsid w:val="00854417"/>
    <w:rsid w:val="00867CE9"/>
    <w:rsid w:val="0087119A"/>
    <w:rsid w:val="00875521"/>
    <w:rsid w:val="00880B97"/>
    <w:rsid w:val="00882A5B"/>
    <w:rsid w:val="008870B2"/>
    <w:rsid w:val="0089348E"/>
    <w:rsid w:val="00894358"/>
    <w:rsid w:val="0089455A"/>
    <w:rsid w:val="00895AE2"/>
    <w:rsid w:val="008A10AE"/>
    <w:rsid w:val="008B6B15"/>
    <w:rsid w:val="008C3E4C"/>
    <w:rsid w:val="008D2D59"/>
    <w:rsid w:val="008D3E88"/>
    <w:rsid w:val="008F0D7E"/>
    <w:rsid w:val="008F3B5A"/>
    <w:rsid w:val="00902A71"/>
    <w:rsid w:val="009039FD"/>
    <w:rsid w:val="00903FB8"/>
    <w:rsid w:val="00906C06"/>
    <w:rsid w:val="00907FB5"/>
    <w:rsid w:val="00912292"/>
    <w:rsid w:val="00912DB4"/>
    <w:rsid w:val="00913465"/>
    <w:rsid w:val="0092040F"/>
    <w:rsid w:val="00921399"/>
    <w:rsid w:val="00926D35"/>
    <w:rsid w:val="00927170"/>
    <w:rsid w:val="00932751"/>
    <w:rsid w:val="00943C46"/>
    <w:rsid w:val="009536D4"/>
    <w:rsid w:val="0095523D"/>
    <w:rsid w:val="0096127E"/>
    <w:rsid w:val="00965C69"/>
    <w:rsid w:val="00967937"/>
    <w:rsid w:val="0097072E"/>
    <w:rsid w:val="00972287"/>
    <w:rsid w:val="00977017"/>
    <w:rsid w:val="00982299"/>
    <w:rsid w:val="0099437E"/>
    <w:rsid w:val="009978A0"/>
    <w:rsid w:val="009A00CA"/>
    <w:rsid w:val="009B2DF5"/>
    <w:rsid w:val="009B63C2"/>
    <w:rsid w:val="009B75CD"/>
    <w:rsid w:val="009C4FC7"/>
    <w:rsid w:val="009D0BA5"/>
    <w:rsid w:val="009D1DC8"/>
    <w:rsid w:val="009D35A4"/>
    <w:rsid w:val="009D3CC3"/>
    <w:rsid w:val="009D4047"/>
    <w:rsid w:val="009D465A"/>
    <w:rsid w:val="009D78D2"/>
    <w:rsid w:val="009E049D"/>
    <w:rsid w:val="009E2E6F"/>
    <w:rsid w:val="009E366A"/>
    <w:rsid w:val="009E7254"/>
    <w:rsid w:val="009F149E"/>
    <w:rsid w:val="00A048D6"/>
    <w:rsid w:val="00A11768"/>
    <w:rsid w:val="00A17CAC"/>
    <w:rsid w:val="00A245E6"/>
    <w:rsid w:val="00A32A33"/>
    <w:rsid w:val="00A450D9"/>
    <w:rsid w:val="00A4578C"/>
    <w:rsid w:val="00A50FB3"/>
    <w:rsid w:val="00A51AAD"/>
    <w:rsid w:val="00A54E89"/>
    <w:rsid w:val="00A57C12"/>
    <w:rsid w:val="00A6231A"/>
    <w:rsid w:val="00A70070"/>
    <w:rsid w:val="00A73522"/>
    <w:rsid w:val="00A744B2"/>
    <w:rsid w:val="00A75334"/>
    <w:rsid w:val="00A80C8A"/>
    <w:rsid w:val="00A82709"/>
    <w:rsid w:val="00A902D5"/>
    <w:rsid w:val="00A93C33"/>
    <w:rsid w:val="00A94865"/>
    <w:rsid w:val="00AA235F"/>
    <w:rsid w:val="00AA312E"/>
    <w:rsid w:val="00AA447D"/>
    <w:rsid w:val="00AA7A8F"/>
    <w:rsid w:val="00AB71E9"/>
    <w:rsid w:val="00AC2723"/>
    <w:rsid w:val="00AC4A6F"/>
    <w:rsid w:val="00AD6065"/>
    <w:rsid w:val="00AE4DDA"/>
    <w:rsid w:val="00AE75C0"/>
    <w:rsid w:val="00AF226D"/>
    <w:rsid w:val="00AF28D7"/>
    <w:rsid w:val="00AF4203"/>
    <w:rsid w:val="00AF5151"/>
    <w:rsid w:val="00B01B8E"/>
    <w:rsid w:val="00B048D0"/>
    <w:rsid w:val="00B06E2F"/>
    <w:rsid w:val="00B1184C"/>
    <w:rsid w:val="00B144C7"/>
    <w:rsid w:val="00B220EC"/>
    <w:rsid w:val="00B2249C"/>
    <w:rsid w:val="00B27173"/>
    <w:rsid w:val="00B27681"/>
    <w:rsid w:val="00B330B8"/>
    <w:rsid w:val="00B33F47"/>
    <w:rsid w:val="00B37E85"/>
    <w:rsid w:val="00B46A16"/>
    <w:rsid w:val="00B5314A"/>
    <w:rsid w:val="00B55290"/>
    <w:rsid w:val="00B56A3A"/>
    <w:rsid w:val="00B7182D"/>
    <w:rsid w:val="00B77C12"/>
    <w:rsid w:val="00B81C5B"/>
    <w:rsid w:val="00B82364"/>
    <w:rsid w:val="00B85EA1"/>
    <w:rsid w:val="00B87ADF"/>
    <w:rsid w:val="00B9140E"/>
    <w:rsid w:val="00B92F9B"/>
    <w:rsid w:val="00B939E1"/>
    <w:rsid w:val="00B966AB"/>
    <w:rsid w:val="00BA03C4"/>
    <w:rsid w:val="00BA048C"/>
    <w:rsid w:val="00BA09D5"/>
    <w:rsid w:val="00BA1BAB"/>
    <w:rsid w:val="00BA506A"/>
    <w:rsid w:val="00BA7853"/>
    <w:rsid w:val="00BB4D7F"/>
    <w:rsid w:val="00BC04D3"/>
    <w:rsid w:val="00BC0ADF"/>
    <w:rsid w:val="00BD1E44"/>
    <w:rsid w:val="00BD2172"/>
    <w:rsid w:val="00BD4524"/>
    <w:rsid w:val="00BD671B"/>
    <w:rsid w:val="00BD6FC6"/>
    <w:rsid w:val="00BD7114"/>
    <w:rsid w:val="00BD7C3E"/>
    <w:rsid w:val="00BE5FBA"/>
    <w:rsid w:val="00BE626E"/>
    <w:rsid w:val="00C00FBC"/>
    <w:rsid w:val="00C103D9"/>
    <w:rsid w:val="00C1290B"/>
    <w:rsid w:val="00C213EC"/>
    <w:rsid w:val="00C252B4"/>
    <w:rsid w:val="00C259F4"/>
    <w:rsid w:val="00C27705"/>
    <w:rsid w:val="00C3065F"/>
    <w:rsid w:val="00C3346D"/>
    <w:rsid w:val="00C4050E"/>
    <w:rsid w:val="00C41448"/>
    <w:rsid w:val="00C41A3D"/>
    <w:rsid w:val="00C4430D"/>
    <w:rsid w:val="00C451D3"/>
    <w:rsid w:val="00C50ABF"/>
    <w:rsid w:val="00C51B3B"/>
    <w:rsid w:val="00C533EE"/>
    <w:rsid w:val="00C54D21"/>
    <w:rsid w:val="00C560E3"/>
    <w:rsid w:val="00C574B1"/>
    <w:rsid w:val="00C61E7F"/>
    <w:rsid w:val="00C66E73"/>
    <w:rsid w:val="00C723B2"/>
    <w:rsid w:val="00C770CC"/>
    <w:rsid w:val="00C848BC"/>
    <w:rsid w:val="00C911AE"/>
    <w:rsid w:val="00C9131D"/>
    <w:rsid w:val="00C9667E"/>
    <w:rsid w:val="00CA0875"/>
    <w:rsid w:val="00CA15C9"/>
    <w:rsid w:val="00CA62D9"/>
    <w:rsid w:val="00CA7012"/>
    <w:rsid w:val="00CB2D1E"/>
    <w:rsid w:val="00CD3CFB"/>
    <w:rsid w:val="00CD3DE8"/>
    <w:rsid w:val="00CE6AEA"/>
    <w:rsid w:val="00CF14DC"/>
    <w:rsid w:val="00CF24C4"/>
    <w:rsid w:val="00CF480E"/>
    <w:rsid w:val="00D014E1"/>
    <w:rsid w:val="00D01CA1"/>
    <w:rsid w:val="00D13476"/>
    <w:rsid w:val="00D1453D"/>
    <w:rsid w:val="00D214CF"/>
    <w:rsid w:val="00D258C0"/>
    <w:rsid w:val="00D30C8B"/>
    <w:rsid w:val="00D33ABF"/>
    <w:rsid w:val="00D34915"/>
    <w:rsid w:val="00D508EB"/>
    <w:rsid w:val="00D520C8"/>
    <w:rsid w:val="00D55260"/>
    <w:rsid w:val="00D55ADA"/>
    <w:rsid w:val="00D56A30"/>
    <w:rsid w:val="00D611CC"/>
    <w:rsid w:val="00D7033D"/>
    <w:rsid w:val="00D8586A"/>
    <w:rsid w:val="00D85F5A"/>
    <w:rsid w:val="00D863FD"/>
    <w:rsid w:val="00D87E57"/>
    <w:rsid w:val="00D91FC2"/>
    <w:rsid w:val="00D94AD3"/>
    <w:rsid w:val="00DA6660"/>
    <w:rsid w:val="00DB2DAA"/>
    <w:rsid w:val="00DB58D6"/>
    <w:rsid w:val="00DC343D"/>
    <w:rsid w:val="00DC5B52"/>
    <w:rsid w:val="00DD515F"/>
    <w:rsid w:val="00DE2231"/>
    <w:rsid w:val="00DE45CB"/>
    <w:rsid w:val="00DE5708"/>
    <w:rsid w:val="00DE7058"/>
    <w:rsid w:val="00DF25D7"/>
    <w:rsid w:val="00DF4125"/>
    <w:rsid w:val="00E023B5"/>
    <w:rsid w:val="00E04DBB"/>
    <w:rsid w:val="00E10B5B"/>
    <w:rsid w:val="00E12909"/>
    <w:rsid w:val="00E1595D"/>
    <w:rsid w:val="00E27A2B"/>
    <w:rsid w:val="00E30FFA"/>
    <w:rsid w:val="00E33169"/>
    <w:rsid w:val="00E42ADD"/>
    <w:rsid w:val="00E60AF9"/>
    <w:rsid w:val="00E6301A"/>
    <w:rsid w:val="00E63866"/>
    <w:rsid w:val="00E64D9A"/>
    <w:rsid w:val="00E6528C"/>
    <w:rsid w:val="00E76FB0"/>
    <w:rsid w:val="00E93FE3"/>
    <w:rsid w:val="00EA078C"/>
    <w:rsid w:val="00EA5F09"/>
    <w:rsid w:val="00EA679F"/>
    <w:rsid w:val="00EA7B71"/>
    <w:rsid w:val="00EB4884"/>
    <w:rsid w:val="00EB4E0E"/>
    <w:rsid w:val="00EB5412"/>
    <w:rsid w:val="00EC0BDF"/>
    <w:rsid w:val="00EC6A3E"/>
    <w:rsid w:val="00ED214C"/>
    <w:rsid w:val="00EE404C"/>
    <w:rsid w:val="00EE47C5"/>
    <w:rsid w:val="00EE611D"/>
    <w:rsid w:val="00EF5B46"/>
    <w:rsid w:val="00EF6910"/>
    <w:rsid w:val="00F04133"/>
    <w:rsid w:val="00F05E2C"/>
    <w:rsid w:val="00F132F9"/>
    <w:rsid w:val="00F1649F"/>
    <w:rsid w:val="00F22160"/>
    <w:rsid w:val="00F24BAF"/>
    <w:rsid w:val="00F31BC3"/>
    <w:rsid w:val="00F321CB"/>
    <w:rsid w:val="00F36022"/>
    <w:rsid w:val="00F4724A"/>
    <w:rsid w:val="00F554C1"/>
    <w:rsid w:val="00F603D8"/>
    <w:rsid w:val="00F60668"/>
    <w:rsid w:val="00F61911"/>
    <w:rsid w:val="00F63786"/>
    <w:rsid w:val="00F7274D"/>
    <w:rsid w:val="00F81BA8"/>
    <w:rsid w:val="00F8788B"/>
    <w:rsid w:val="00F9200A"/>
    <w:rsid w:val="00F95333"/>
    <w:rsid w:val="00FA0C58"/>
    <w:rsid w:val="00FA11BE"/>
    <w:rsid w:val="00FA1911"/>
    <w:rsid w:val="00FA5997"/>
    <w:rsid w:val="00FA67A0"/>
    <w:rsid w:val="00FA73D1"/>
    <w:rsid w:val="00FA7465"/>
    <w:rsid w:val="00FB00A0"/>
    <w:rsid w:val="00FB6970"/>
    <w:rsid w:val="00FC2876"/>
    <w:rsid w:val="00FC34F1"/>
    <w:rsid w:val="00FC4E74"/>
    <w:rsid w:val="00FD15A0"/>
    <w:rsid w:val="00FD3B11"/>
    <w:rsid w:val="00FD4E10"/>
    <w:rsid w:val="00FE3592"/>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A9E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paragraph" w:styleId="Ttulo5">
    <w:name w:val="heading 5"/>
    <w:basedOn w:val="Normal"/>
    <w:next w:val="Normal"/>
    <w:link w:val="Ttulo5Car"/>
    <w:uiPriority w:val="9"/>
    <w:semiHidden/>
    <w:unhideWhenUsed/>
    <w:qFormat/>
    <w:rsid w:val="0037250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 w:type="character" w:styleId="Textoennegrita">
    <w:name w:val="Strong"/>
    <w:basedOn w:val="Fuentedeprrafopredeter"/>
    <w:uiPriority w:val="22"/>
    <w:qFormat/>
    <w:rsid w:val="001C3BA2"/>
    <w:rPr>
      <w:b/>
      <w:bCs/>
    </w:rPr>
  </w:style>
  <w:style w:type="character" w:customStyle="1" w:styleId="Ttulo5Car">
    <w:name w:val="Título 5 Car"/>
    <w:basedOn w:val="Fuentedeprrafopredeter"/>
    <w:link w:val="Ttulo5"/>
    <w:uiPriority w:val="9"/>
    <w:semiHidden/>
    <w:rsid w:val="00372501"/>
    <w:rPr>
      <w:rFonts w:asciiTheme="majorHAnsi" w:eastAsiaTheme="majorEastAsia" w:hAnsiTheme="majorHAnsi" w:cstheme="majorBidi"/>
      <w:color w:val="243F60" w:themeColor="accent1" w:themeShade="7F"/>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paragraph" w:styleId="Ttulo5">
    <w:name w:val="heading 5"/>
    <w:basedOn w:val="Normal"/>
    <w:next w:val="Normal"/>
    <w:link w:val="Ttulo5Car"/>
    <w:uiPriority w:val="9"/>
    <w:semiHidden/>
    <w:unhideWhenUsed/>
    <w:qFormat/>
    <w:rsid w:val="0037250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 w:type="character" w:styleId="Textoennegrita">
    <w:name w:val="Strong"/>
    <w:basedOn w:val="Fuentedeprrafopredeter"/>
    <w:uiPriority w:val="22"/>
    <w:qFormat/>
    <w:rsid w:val="001C3BA2"/>
    <w:rPr>
      <w:b/>
      <w:bCs/>
    </w:rPr>
  </w:style>
  <w:style w:type="character" w:customStyle="1" w:styleId="Ttulo5Car">
    <w:name w:val="Título 5 Car"/>
    <w:basedOn w:val="Fuentedeprrafopredeter"/>
    <w:link w:val="Ttulo5"/>
    <w:uiPriority w:val="9"/>
    <w:semiHidden/>
    <w:rsid w:val="00372501"/>
    <w:rPr>
      <w:rFonts w:asciiTheme="majorHAnsi" w:eastAsiaTheme="majorEastAsia" w:hAnsiTheme="majorHAnsi" w:cstheme="majorBidi"/>
      <w:color w:val="243F60" w:themeColor="accent1" w:themeShade="7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891">
      <w:bodyDiv w:val="1"/>
      <w:marLeft w:val="0"/>
      <w:marRight w:val="0"/>
      <w:marTop w:val="0"/>
      <w:marBottom w:val="0"/>
      <w:divBdr>
        <w:top w:val="none" w:sz="0" w:space="0" w:color="auto"/>
        <w:left w:val="none" w:sz="0" w:space="0" w:color="auto"/>
        <w:bottom w:val="none" w:sz="0" w:space="0" w:color="auto"/>
        <w:right w:val="none" w:sz="0" w:space="0" w:color="auto"/>
      </w:divBdr>
    </w:div>
    <w:div w:id="80759483">
      <w:bodyDiv w:val="1"/>
      <w:marLeft w:val="0"/>
      <w:marRight w:val="0"/>
      <w:marTop w:val="0"/>
      <w:marBottom w:val="0"/>
      <w:divBdr>
        <w:top w:val="none" w:sz="0" w:space="0" w:color="auto"/>
        <w:left w:val="none" w:sz="0" w:space="0" w:color="auto"/>
        <w:bottom w:val="none" w:sz="0" w:space="0" w:color="auto"/>
        <w:right w:val="none" w:sz="0" w:space="0" w:color="auto"/>
      </w:divBdr>
    </w:div>
    <w:div w:id="144325345">
      <w:bodyDiv w:val="1"/>
      <w:marLeft w:val="0"/>
      <w:marRight w:val="0"/>
      <w:marTop w:val="0"/>
      <w:marBottom w:val="0"/>
      <w:divBdr>
        <w:top w:val="none" w:sz="0" w:space="0" w:color="auto"/>
        <w:left w:val="none" w:sz="0" w:space="0" w:color="auto"/>
        <w:bottom w:val="none" w:sz="0" w:space="0" w:color="auto"/>
        <w:right w:val="none" w:sz="0" w:space="0" w:color="auto"/>
      </w:divBdr>
    </w:div>
    <w:div w:id="155002244">
      <w:bodyDiv w:val="1"/>
      <w:marLeft w:val="0"/>
      <w:marRight w:val="0"/>
      <w:marTop w:val="0"/>
      <w:marBottom w:val="0"/>
      <w:divBdr>
        <w:top w:val="none" w:sz="0" w:space="0" w:color="auto"/>
        <w:left w:val="none" w:sz="0" w:space="0" w:color="auto"/>
        <w:bottom w:val="none" w:sz="0" w:space="0" w:color="auto"/>
        <w:right w:val="none" w:sz="0" w:space="0" w:color="auto"/>
      </w:divBdr>
    </w:div>
    <w:div w:id="456610419">
      <w:bodyDiv w:val="1"/>
      <w:marLeft w:val="0"/>
      <w:marRight w:val="0"/>
      <w:marTop w:val="0"/>
      <w:marBottom w:val="0"/>
      <w:divBdr>
        <w:top w:val="none" w:sz="0" w:space="0" w:color="auto"/>
        <w:left w:val="none" w:sz="0" w:space="0" w:color="auto"/>
        <w:bottom w:val="none" w:sz="0" w:space="0" w:color="auto"/>
        <w:right w:val="none" w:sz="0" w:space="0" w:color="auto"/>
      </w:divBdr>
    </w:div>
    <w:div w:id="701976042">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024549874">
      <w:bodyDiv w:val="1"/>
      <w:marLeft w:val="0"/>
      <w:marRight w:val="0"/>
      <w:marTop w:val="0"/>
      <w:marBottom w:val="0"/>
      <w:divBdr>
        <w:top w:val="none" w:sz="0" w:space="0" w:color="auto"/>
        <w:left w:val="none" w:sz="0" w:space="0" w:color="auto"/>
        <w:bottom w:val="none" w:sz="0" w:space="0" w:color="auto"/>
        <w:right w:val="none" w:sz="0" w:space="0" w:color="auto"/>
      </w:divBdr>
    </w:div>
    <w:div w:id="1298492998">
      <w:bodyDiv w:val="1"/>
      <w:marLeft w:val="0"/>
      <w:marRight w:val="0"/>
      <w:marTop w:val="0"/>
      <w:marBottom w:val="0"/>
      <w:divBdr>
        <w:top w:val="none" w:sz="0" w:space="0" w:color="auto"/>
        <w:left w:val="none" w:sz="0" w:space="0" w:color="auto"/>
        <w:bottom w:val="none" w:sz="0" w:space="0" w:color="auto"/>
        <w:right w:val="none" w:sz="0" w:space="0" w:color="auto"/>
      </w:divBdr>
    </w:div>
    <w:div w:id="1340349828">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513639558">
      <w:bodyDiv w:val="1"/>
      <w:marLeft w:val="0"/>
      <w:marRight w:val="0"/>
      <w:marTop w:val="0"/>
      <w:marBottom w:val="0"/>
      <w:divBdr>
        <w:top w:val="none" w:sz="0" w:space="0" w:color="auto"/>
        <w:left w:val="none" w:sz="0" w:space="0" w:color="auto"/>
        <w:bottom w:val="none" w:sz="0" w:space="0" w:color="auto"/>
        <w:right w:val="none" w:sz="0" w:space="0" w:color="auto"/>
      </w:divBdr>
      <w:divsChild>
        <w:div w:id="189757867">
          <w:marLeft w:val="0"/>
          <w:marRight w:val="0"/>
          <w:marTop w:val="0"/>
          <w:marBottom w:val="0"/>
          <w:divBdr>
            <w:top w:val="none" w:sz="0" w:space="0" w:color="auto"/>
            <w:left w:val="none" w:sz="0" w:space="0" w:color="auto"/>
            <w:bottom w:val="none" w:sz="0" w:space="0" w:color="auto"/>
            <w:right w:val="none" w:sz="0" w:space="0" w:color="auto"/>
          </w:divBdr>
        </w:div>
        <w:div w:id="1342777853">
          <w:marLeft w:val="0"/>
          <w:marRight w:val="0"/>
          <w:marTop w:val="0"/>
          <w:marBottom w:val="0"/>
          <w:divBdr>
            <w:top w:val="none" w:sz="0" w:space="0" w:color="auto"/>
            <w:left w:val="none" w:sz="0" w:space="0" w:color="auto"/>
            <w:bottom w:val="none" w:sz="0" w:space="0" w:color="auto"/>
            <w:right w:val="none" w:sz="0" w:space="0" w:color="auto"/>
          </w:divBdr>
        </w:div>
        <w:div w:id="1680768501">
          <w:marLeft w:val="0"/>
          <w:marRight w:val="0"/>
          <w:marTop w:val="0"/>
          <w:marBottom w:val="0"/>
          <w:divBdr>
            <w:top w:val="none" w:sz="0" w:space="0" w:color="auto"/>
            <w:left w:val="none" w:sz="0" w:space="0" w:color="auto"/>
            <w:bottom w:val="none" w:sz="0" w:space="0" w:color="auto"/>
            <w:right w:val="none" w:sz="0" w:space="0" w:color="auto"/>
          </w:divBdr>
        </w:div>
      </w:divsChild>
    </w:div>
    <w:div w:id="1586307670">
      <w:bodyDiv w:val="1"/>
      <w:marLeft w:val="0"/>
      <w:marRight w:val="0"/>
      <w:marTop w:val="0"/>
      <w:marBottom w:val="0"/>
      <w:divBdr>
        <w:top w:val="none" w:sz="0" w:space="0" w:color="auto"/>
        <w:left w:val="none" w:sz="0" w:space="0" w:color="auto"/>
        <w:bottom w:val="none" w:sz="0" w:space="0" w:color="auto"/>
        <w:right w:val="none" w:sz="0" w:space="0" w:color="auto"/>
      </w:divBdr>
    </w:div>
    <w:div w:id="1790971617">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908490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40.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nsejoterapiaocupacional.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10565FC6505D4A2BB8F88A29B7384DA3"/>
        <w:category>
          <w:name w:val="General"/>
          <w:gallery w:val="placeholder"/>
        </w:category>
        <w:types>
          <w:type w:val="bbPlcHdr"/>
        </w:types>
        <w:behaviors>
          <w:behavior w:val="content"/>
        </w:behaviors>
        <w:guid w:val="{ADE83BB4-B2D1-45DD-9367-E9550F693F83}"/>
      </w:docPartPr>
      <w:docPartBody>
        <w:p w:rsidR="00B07A53" w:rsidRDefault="00B07A53" w:rsidP="00B07A53">
          <w:pPr>
            <w:pStyle w:val="10565FC6505D4A2BB8F88A29B7384DA3"/>
          </w:pPr>
          <w:r>
            <w:rPr>
              <w:rStyle w:val="Textodelmarcadordeposicin"/>
              <w:lang w:bidi="es-ES"/>
            </w:rPr>
            <w:t>Haz clic aquí para escribir texto.</w:t>
          </w:r>
        </w:p>
      </w:docPartBody>
    </w:docPart>
    <w:docPart>
      <w:docPartPr>
        <w:name w:val="990FFFB1CC64470E807CA741D51D966E"/>
        <w:category>
          <w:name w:val="General"/>
          <w:gallery w:val="placeholder"/>
        </w:category>
        <w:types>
          <w:type w:val="bbPlcHdr"/>
        </w:types>
        <w:behaviors>
          <w:behavior w:val="content"/>
        </w:behaviors>
        <w:guid w:val="{9BEBE6F0-9C53-4EB5-984C-184F7641D2FC}"/>
      </w:docPartPr>
      <w:docPartBody>
        <w:p w:rsidR="00B07A53" w:rsidRDefault="00B07A53" w:rsidP="00B07A53">
          <w:pPr>
            <w:pStyle w:val="990FFFB1CC64470E807CA741D51D966E"/>
          </w:pPr>
          <w:r>
            <w:rPr>
              <w:rStyle w:val="Textodelmarcadordeposicin"/>
              <w:lang w:bidi="es-ES"/>
            </w:rPr>
            <w:t>Haz clic aquí para escribir texto.</w:t>
          </w:r>
        </w:p>
      </w:docPartBody>
    </w:docPart>
    <w:docPart>
      <w:docPartPr>
        <w:name w:val="E247287012E74C4CAB0CB40C1A440FEA"/>
        <w:category>
          <w:name w:val="General"/>
          <w:gallery w:val="placeholder"/>
        </w:category>
        <w:types>
          <w:type w:val="bbPlcHdr"/>
        </w:types>
        <w:behaviors>
          <w:behavior w:val="content"/>
        </w:behaviors>
        <w:guid w:val="{8781D2E0-276D-4A14-A9A3-5FB1CD9BEEFC}"/>
      </w:docPartPr>
      <w:docPartBody>
        <w:p w:rsidR="00B07A53" w:rsidRDefault="00B07A53" w:rsidP="00B07A53">
          <w:pPr>
            <w:pStyle w:val="E247287012E74C4CAB0CB40C1A440FEA"/>
          </w:pPr>
          <w:r>
            <w:rPr>
              <w:rStyle w:val="Textodelmarcadordeposicin"/>
              <w:lang w:bidi="es-ES"/>
            </w:rPr>
            <w:t>Haz clic aquí para escribir texto.</w:t>
          </w:r>
        </w:p>
      </w:docPartBody>
    </w:docPart>
    <w:docPart>
      <w:docPartPr>
        <w:name w:val="766F367E582B4C4D90BC996A581429F0"/>
        <w:category>
          <w:name w:val="General"/>
          <w:gallery w:val="placeholder"/>
        </w:category>
        <w:types>
          <w:type w:val="bbPlcHdr"/>
        </w:types>
        <w:behaviors>
          <w:behavior w:val="content"/>
        </w:behaviors>
        <w:guid w:val="{63A5F7EC-25BC-4A3B-85A9-F415A0A9DF72}"/>
      </w:docPartPr>
      <w:docPartBody>
        <w:p w:rsidR="00B07A53" w:rsidRDefault="00B07A53" w:rsidP="00B07A53">
          <w:pPr>
            <w:pStyle w:val="766F367E582B4C4D90BC996A581429F0"/>
          </w:pPr>
          <w:r>
            <w:rPr>
              <w:rStyle w:val="Textodelmarcadordeposicin"/>
              <w:lang w:bidi="es-ES"/>
            </w:rPr>
            <w:t>Haz clic aquí para escribir texto.</w:t>
          </w:r>
        </w:p>
      </w:docPartBody>
    </w:docPart>
    <w:docPart>
      <w:docPartPr>
        <w:name w:val="73D2CB8275464D21B99D678E50EAD0BB"/>
        <w:category>
          <w:name w:val="General"/>
          <w:gallery w:val="placeholder"/>
        </w:category>
        <w:types>
          <w:type w:val="bbPlcHdr"/>
        </w:types>
        <w:behaviors>
          <w:behavior w:val="content"/>
        </w:behaviors>
        <w:guid w:val="{1A60AEF0-A5C1-4CB7-9EF7-2BE768AACE3E}"/>
      </w:docPartPr>
      <w:docPartBody>
        <w:p w:rsidR="00727831" w:rsidRDefault="009E0367" w:rsidP="009E0367">
          <w:pPr>
            <w:pStyle w:val="73D2CB8275464D21B99D678E50EAD0B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A356C"/>
    <w:rsid w:val="003A0BD1"/>
    <w:rsid w:val="0041714A"/>
    <w:rsid w:val="006063F6"/>
    <w:rsid w:val="00614356"/>
    <w:rsid w:val="0068738E"/>
    <w:rsid w:val="006A2FA9"/>
    <w:rsid w:val="00727831"/>
    <w:rsid w:val="00771236"/>
    <w:rsid w:val="00787EBD"/>
    <w:rsid w:val="00857573"/>
    <w:rsid w:val="008D1D5A"/>
    <w:rsid w:val="008E118A"/>
    <w:rsid w:val="00980098"/>
    <w:rsid w:val="009E0367"/>
    <w:rsid w:val="00A9058B"/>
    <w:rsid w:val="00B07A53"/>
    <w:rsid w:val="00C32372"/>
    <w:rsid w:val="00C47E96"/>
    <w:rsid w:val="00CF763A"/>
    <w:rsid w:val="00D00551"/>
    <w:rsid w:val="00D11962"/>
    <w:rsid w:val="00DE3DE6"/>
    <w:rsid w:val="00FB21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E036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10565FC6505D4A2BB8F88A29B7384DA3">
    <w:name w:val="10565FC6505D4A2BB8F88A29B7384DA3"/>
    <w:rsid w:val="00B07A53"/>
  </w:style>
  <w:style w:type="paragraph" w:customStyle="1" w:styleId="990FFFB1CC64470E807CA741D51D966E">
    <w:name w:val="990FFFB1CC64470E807CA741D51D966E"/>
    <w:rsid w:val="00B07A53"/>
  </w:style>
  <w:style w:type="paragraph" w:customStyle="1" w:styleId="E247287012E74C4CAB0CB40C1A440FEA">
    <w:name w:val="E247287012E74C4CAB0CB40C1A440FEA"/>
    <w:rsid w:val="00B07A53"/>
  </w:style>
  <w:style w:type="paragraph" w:customStyle="1" w:styleId="766F367E582B4C4D90BC996A581429F0">
    <w:name w:val="766F367E582B4C4D90BC996A581429F0"/>
    <w:rsid w:val="00B07A53"/>
  </w:style>
  <w:style w:type="paragraph" w:customStyle="1" w:styleId="73D2CB8275464D21B99D678E50EAD0BB">
    <w:name w:val="73D2CB8275464D21B99D678E50EAD0BB"/>
    <w:rsid w:val="009E03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E036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10565FC6505D4A2BB8F88A29B7384DA3">
    <w:name w:val="10565FC6505D4A2BB8F88A29B7384DA3"/>
    <w:rsid w:val="00B07A53"/>
  </w:style>
  <w:style w:type="paragraph" w:customStyle="1" w:styleId="990FFFB1CC64470E807CA741D51D966E">
    <w:name w:val="990FFFB1CC64470E807CA741D51D966E"/>
    <w:rsid w:val="00B07A53"/>
  </w:style>
  <w:style w:type="paragraph" w:customStyle="1" w:styleId="E247287012E74C4CAB0CB40C1A440FEA">
    <w:name w:val="E247287012E74C4CAB0CB40C1A440FEA"/>
    <w:rsid w:val="00B07A53"/>
  </w:style>
  <w:style w:type="paragraph" w:customStyle="1" w:styleId="766F367E582B4C4D90BC996A581429F0">
    <w:name w:val="766F367E582B4C4D90BC996A581429F0"/>
    <w:rsid w:val="00B07A53"/>
  </w:style>
  <w:style w:type="paragraph" w:customStyle="1" w:styleId="73D2CB8275464D21B99D678E50EAD0BB">
    <w:name w:val="73D2CB8275464D21B99D678E50EAD0BB"/>
    <w:rsid w:val="009E03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elements/1.1/"/>
    <ds:schemaRef ds:uri="http://purl.org/dc/term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4873beb7-5857-4685-be1f-d57550cc96cc"/>
    <ds:schemaRef ds:uri="http://www.w3.org/XML/1998/namespac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B5F17271-7611-4C89-AEBD-D42B92B3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53</TotalTime>
  <Pages>7</Pages>
  <Words>1936</Words>
  <Characters>10653</Characters>
  <Application>Microsoft Office Word</Application>
  <DocSecurity>0</DocSecurity>
  <Lines>88</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MERCEDES PAJA FANO</cp:lastModifiedBy>
  <cp:revision>6</cp:revision>
  <cp:lastPrinted>2008-09-26T23:14:00Z</cp:lastPrinted>
  <dcterms:created xsi:type="dcterms:W3CDTF">2020-06-22T10:55:00Z</dcterms:created>
  <dcterms:modified xsi:type="dcterms:W3CDTF">2020-08-12T10:11:00Z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