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774077" w:rsidRDefault="00774077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</w:p>
                            </w:sdtContent>
                          </w:sdt>
                          <w:p w:rsidR="00774077" w:rsidRPr="007F1D56" w:rsidRDefault="00774077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AEAT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BF6FB0" w:rsidRDefault="00BF6FB0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</w:p>
                      </w:sdtContent>
                    </w:sdt>
                    <w:p w:rsidR="00BF6FB0" w:rsidRPr="007F1D56" w:rsidRDefault="00BF6FB0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la</w:t>
                      </w:r>
                      <w:proofErr w:type="gramEnd"/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AEAT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74077" w:rsidRDefault="00774077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BF6FB0" w:rsidRDefault="00BF6FB0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F803B9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243294" w:rsidRPr="007942B7" w:rsidTr="003D4810">
        <w:tc>
          <w:tcPr>
            <w:tcW w:w="2093" w:type="dxa"/>
            <w:vMerge w:val="restart"/>
            <w:vAlign w:val="center"/>
          </w:tcPr>
          <w:p w:rsidR="00243294" w:rsidRPr="007942B7" w:rsidRDefault="00243294" w:rsidP="003D4810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243294" w:rsidRPr="007942B7" w:rsidRDefault="00243294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</w:tcPr>
          <w:p w:rsidR="00243294" w:rsidRPr="007942B7" w:rsidRDefault="00104DE9" w:rsidP="00104DE9">
            <w:pPr>
              <w:jc w:val="center"/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43294" w:rsidRPr="007942B7" w:rsidRDefault="007942B7" w:rsidP="007942B7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Si, en el acceso Agencia Tributaria/Gobierno abierto</w:t>
            </w:r>
          </w:p>
        </w:tc>
      </w:tr>
      <w:tr w:rsidR="00243294" w:rsidRPr="007942B7" w:rsidTr="001C7D84">
        <w:tc>
          <w:tcPr>
            <w:tcW w:w="2093" w:type="dxa"/>
            <w:vMerge/>
          </w:tcPr>
          <w:p w:rsidR="00243294" w:rsidRPr="007942B7" w:rsidRDefault="00243294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43294" w:rsidRPr="007942B7" w:rsidRDefault="00243294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</w:tcPr>
          <w:p w:rsidR="00243294" w:rsidRPr="007942B7" w:rsidRDefault="00104DE9" w:rsidP="00104DE9">
            <w:pPr>
              <w:jc w:val="center"/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43294" w:rsidRPr="007942B7" w:rsidRDefault="00825ACB" w:rsidP="0082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e</w:t>
            </w:r>
            <w:r w:rsidR="007942B7">
              <w:rPr>
                <w:sz w:val="20"/>
                <w:szCs w:val="20"/>
              </w:rPr>
              <w:t>structurada conforme LTAIBG</w:t>
            </w:r>
          </w:p>
        </w:tc>
      </w:tr>
      <w:tr w:rsidR="003D4810" w:rsidRPr="007942B7" w:rsidTr="003D4810">
        <w:tc>
          <w:tcPr>
            <w:tcW w:w="2093" w:type="dxa"/>
            <w:vMerge w:val="restart"/>
            <w:vAlign w:val="center"/>
          </w:tcPr>
          <w:p w:rsidR="003D4810" w:rsidRPr="007942B7" w:rsidRDefault="003D4810" w:rsidP="003D4810">
            <w:pPr>
              <w:rPr>
                <w:sz w:val="20"/>
                <w:szCs w:val="20"/>
              </w:rPr>
            </w:pPr>
            <w:r w:rsidRPr="001C7D84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Estructura Organizativa</w:t>
            </w:r>
          </w:p>
        </w:tc>
        <w:tc>
          <w:tcPr>
            <w:tcW w:w="567" w:type="dxa"/>
          </w:tcPr>
          <w:p w:rsidR="003D4810" w:rsidRPr="007942B7" w:rsidRDefault="003D4810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</w:p>
        </w:tc>
      </w:tr>
      <w:tr w:rsidR="003D4810" w:rsidRPr="007942B7" w:rsidTr="001C7D84">
        <w:tc>
          <w:tcPr>
            <w:tcW w:w="2093" w:type="dxa"/>
            <w:vMerge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D4810" w:rsidRPr="007942B7" w:rsidRDefault="003D4810" w:rsidP="0079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y perfil de máximos responsables de manera directa</w:t>
            </w:r>
          </w:p>
        </w:tc>
        <w:tc>
          <w:tcPr>
            <w:tcW w:w="567" w:type="dxa"/>
          </w:tcPr>
          <w:p w:rsidR="003D4810" w:rsidRPr="007942B7" w:rsidRDefault="003D4810" w:rsidP="00794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D4810" w:rsidRPr="007942B7" w:rsidRDefault="003D4810" w:rsidP="0079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se accede a través del organigrama</w:t>
            </w:r>
          </w:p>
        </w:tc>
      </w:tr>
      <w:tr w:rsidR="003D4810" w:rsidRPr="007942B7" w:rsidTr="001C7D84">
        <w:tc>
          <w:tcPr>
            <w:tcW w:w="2093" w:type="dxa"/>
            <w:vMerge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D4810" w:rsidRPr="007942B7" w:rsidRDefault="003D4810" w:rsidP="007942B7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567" w:type="dxa"/>
          </w:tcPr>
          <w:p w:rsidR="003D4810" w:rsidRPr="007942B7" w:rsidRDefault="003D4810" w:rsidP="007942B7">
            <w:pPr>
              <w:jc w:val="center"/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D4810" w:rsidRPr="007942B7" w:rsidRDefault="003D4810" w:rsidP="007942B7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Si, incluido en el enlace Información Institucional, Organizativa y de Planificación</w:t>
            </w:r>
          </w:p>
        </w:tc>
      </w:tr>
      <w:tr w:rsidR="003D4810" w:rsidRPr="007942B7" w:rsidTr="001C7D84">
        <w:tc>
          <w:tcPr>
            <w:tcW w:w="2093" w:type="dxa"/>
            <w:vMerge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D4810" w:rsidRPr="007942B7" w:rsidRDefault="003D4810" w:rsidP="0079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Datos Estadísticos sobre contratos </w:t>
            </w:r>
          </w:p>
        </w:tc>
        <w:tc>
          <w:tcPr>
            <w:tcW w:w="567" w:type="dxa"/>
          </w:tcPr>
          <w:p w:rsidR="003D4810" w:rsidRPr="007942B7" w:rsidRDefault="003D4810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D4810" w:rsidRPr="007942B7" w:rsidTr="001C7D84">
        <w:tc>
          <w:tcPr>
            <w:tcW w:w="2093" w:type="dxa"/>
            <w:vMerge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Presupuestos y Ejecución Presupuestaria</w:t>
            </w:r>
          </w:p>
        </w:tc>
        <w:tc>
          <w:tcPr>
            <w:tcW w:w="567" w:type="dxa"/>
          </w:tcPr>
          <w:p w:rsidR="003D4810" w:rsidRPr="007942B7" w:rsidRDefault="003D4810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D4810" w:rsidRPr="007942B7" w:rsidTr="001C7D84">
        <w:tc>
          <w:tcPr>
            <w:tcW w:w="2093" w:type="dxa"/>
            <w:vMerge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D4810" w:rsidRPr="007942B7" w:rsidRDefault="003D4810" w:rsidP="001A0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Altos Cargos en la web</w:t>
            </w:r>
          </w:p>
        </w:tc>
        <w:tc>
          <w:tcPr>
            <w:tcW w:w="567" w:type="dxa"/>
          </w:tcPr>
          <w:p w:rsidR="003D4810" w:rsidRPr="007942B7" w:rsidRDefault="003D4810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remite a PTAGE</w:t>
            </w:r>
          </w:p>
        </w:tc>
      </w:tr>
      <w:tr w:rsidR="003D4810" w:rsidRPr="007942B7" w:rsidTr="001C7D84">
        <w:tc>
          <w:tcPr>
            <w:tcW w:w="2093" w:type="dxa"/>
            <w:vMerge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D4810" w:rsidRDefault="003D4810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Compatibilidades Empleados en la web</w:t>
            </w:r>
          </w:p>
        </w:tc>
        <w:tc>
          <w:tcPr>
            <w:tcW w:w="567" w:type="dxa"/>
          </w:tcPr>
          <w:p w:rsidR="003D4810" w:rsidRDefault="003D4810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D4810" w:rsidRDefault="003D4810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remite a PTAGE</w:t>
            </w:r>
          </w:p>
        </w:tc>
      </w:tr>
      <w:tr w:rsidR="003D4810" w:rsidRPr="007942B7" w:rsidTr="001C7D84">
        <w:tc>
          <w:tcPr>
            <w:tcW w:w="2093" w:type="dxa"/>
            <w:vMerge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Resultados de Planes y Programas </w:t>
            </w:r>
          </w:p>
        </w:tc>
        <w:tc>
          <w:tcPr>
            <w:tcW w:w="567" w:type="dxa"/>
          </w:tcPr>
          <w:p w:rsidR="003D4810" w:rsidRPr="007942B7" w:rsidRDefault="003D4810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3D4810" w:rsidRPr="007942B7" w:rsidTr="001C7D84">
        <w:tc>
          <w:tcPr>
            <w:tcW w:w="2093" w:type="dxa"/>
            <w:vMerge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D4810" w:rsidRDefault="003D4810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Cuadros resumen de la información centralizada (contratos, convenios, encomiendas, subvenciones)</w:t>
            </w:r>
          </w:p>
        </w:tc>
        <w:tc>
          <w:tcPr>
            <w:tcW w:w="567" w:type="dxa"/>
          </w:tcPr>
          <w:p w:rsidR="003D4810" w:rsidRDefault="003D4810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D4810" w:rsidRDefault="003D4810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D4810" w:rsidRPr="007942B7" w:rsidTr="003D4810">
        <w:trPr>
          <w:trHeight w:val="400"/>
        </w:trPr>
        <w:tc>
          <w:tcPr>
            <w:tcW w:w="2093" w:type="dxa"/>
            <w:vMerge w:val="restart"/>
            <w:vAlign w:val="center"/>
          </w:tcPr>
          <w:p w:rsidR="003D4810" w:rsidRPr="007942B7" w:rsidRDefault="003D4810" w:rsidP="003D481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3D4810" w:rsidRPr="007942B7" w:rsidRDefault="003D4810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</w:tcPr>
          <w:p w:rsidR="003D4810" w:rsidRPr="007942B7" w:rsidRDefault="003D4810" w:rsidP="00104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</w:p>
        </w:tc>
      </w:tr>
      <w:tr w:rsidR="003D4810" w:rsidRPr="007942B7" w:rsidTr="001C7D84">
        <w:tc>
          <w:tcPr>
            <w:tcW w:w="2093" w:type="dxa"/>
            <w:vMerge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</w:tcPr>
          <w:p w:rsidR="003D4810" w:rsidRPr="007942B7" w:rsidRDefault="003D4810" w:rsidP="00104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</w:p>
        </w:tc>
      </w:tr>
      <w:tr w:rsidR="003D4810" w:rsidRPr="007942B7" w:rsidTr="001C7D84">
        <w:tc>
          <w:tcPr>
            <w:tcW w:w="2093" w:type="dxa"/>
            <w:vMerge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</w:tcPr>
          <w:p w:rsidR="003D4810" w:rsidRPr="007942B7" w:rsidRDefault="003D4810" w:rsidP="00104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</w:p>
        </w:tc>
      </w:tr>
      <w:tr w:rsidR="003D4810" w:rsidRPr="007942B7" w:rsidTr="001C7D84">
        <w:tc>
          <w:tcPr>
            <w:tcW w:w="2093" w:type="dxa"/>
            <w:vMerge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</w:tcPr>
          <w:p w:rsidR="003D4810" w:rsidRPr="007942B7" w:rsidRDefault="003D4810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D4810" w:rsidRPr="007942B7" w:rsidRDefault="003D4810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aumentado la publicación en formatos reutilizables</w:t>
            </w:r>
          </w:p>
        </w:tc>
      </w:tr>
      <w:tr w:rsidR="003D4810" w:rsidRPr="007942B7" w:rsidTr="001C7D84">
        <w:tc>
          <w:tcPr>
            <w:tcW w:w="2093" w:type="dxa"/>
            <w:vMerge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</w:tcPr>
          <w:p w:rsidR="003D4810" w:rsidRPr="007942B7" w:rsidRDefault="003D4810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D4810" w:rsidRPr="007942B7" w:rsidRDefault="003D4810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sigue sin publicarse fecha de revisión o actualización</w:t>
            </w:r>
          </w:p>
        </w:tc>
      </w:tr>
      <w:tr w:rsidR="001C7D84" w:rsidRPr="001C7D84" w:rsidTr="001C7D84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</w:tcPr>
          <w:p w:rsidR="001C7D84" w:rsidRPr="001C7D84" w:rsidRDefault="001C7D84" w:rsidP="001C7D84">
            <w:pPr>
              <w:jc w:val="center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3A1694" w:rsidRDefault="001C7D84" w:rsidP="00BA14E6">
      <w:pPr>
        <w:spacing w:line="276" w:lineRule="auto"/>
        <w:jc w:val="both"/>
      </w:pPr>
      <w:r>
        <w:t>De las catorce recomendaciones efectuadas se han aplicado siete, lo que supone un 50% del total.</w:t>
      </w:r>
    </w:p>
    <w:p w:rsidR="001C7D84" w:rsidRDefault="001C7D84" w:rsidP="001C7D84">
      <w:pPr>
        <w:jc w:val="both"/>
      </w:pPr>
    </w:p>
    <w:p w:rsidR="001C7D84" w:rsidRDefault="001C7D84" w:rsidP="00BA14E6">
      <w:pPr>
        <w:spacing w:line="276" w:lineRule="auto"/>
        <w:jc w:val="both"/>
      </w:pPr>
      <w:r>
        <w:t>Es especialmente reseñable la incorporación de un link específico de Transparencia dentro del enlace Gobierno Abierto del acceso Agencia Tributaria</w:t>
      </w:r>
      <w:r w:rsidR="005C4778">
        <w:t xml:space="preserve"> y la estructuración de la información conforme al patrón definido por la LTAIBG</w:t>
      </w:r>
      <w:r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E5D8CA" wp14:editId="05BA9368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74077" w:rsidRPr="00F31BC3" w:rsidRDefault="0077407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BF6FB0" w:rsidRPr="00F31BC3" w:rsidRDefault="00BF6FB0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F803B9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FA5AFD" w:rsidRPr="00BA3611" w:rsidTr="00FA5AFD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BA3611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BA3611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BA3611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FA5AFD" w:rsidRPr="00BA3611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BA3611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FA5AFD" w:rsidRPr="00BA3611" w:rsidTr="00CC48E8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BA3611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BA3611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BA3611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BA3611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BA3611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BA3611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BA3611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BA3611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BA3611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A5AFD" w:rsidRPr="00BA3611" w:rsidTr="00CC48E8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FA5AFD" w:rsidRPr="00BA3611" w:rsidRDefault="00FA5AFD" w:rsidP="00FA5AFD">
            <w:pP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INSTITUCIONAL, ORGANIZATIVA Y DE PLANIFICACIÓN</w:t>
            </w:r>
          </w:p>
        </w:tc>
      </w:tr>
      <w:tr w:rsidR="00BA3611" w:rsidRPr="00BA3611" w:rsidTr="00CC48E8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BA3611" w:rsidRPr="00BA3611" w:rsidRDefault="00BA3611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80,0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50,0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BA3611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90,0</w:t>
            </w:r>
          </w:p>
        </w:tc>
      </w:tr>
      <w:tr w:rsidR="00BA3611" w:rsidRPr="00BA3611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BA3611" w:rsidRPr="00BA3611" w:rsidRDefault="00BA3611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80,0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12,5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BA3611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84,6</w:t>
            </w:r>
          </w:p>
        </w:tc>
      </w:tr>
      <w:tr w:rsidR="00BA3611" w:rsidRPr="00BA3611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right w:val="nil"/>
            </w:tcBorders>
            <w:shd w:val="clear" w:color="auto" w:fill="F5FDFA"/>
            <w:noWrap/>
            <w:hideMark/>
          </w:tcPr>
          <w:p w:rsidR="00BA3611" w:rsidRPr="00BA3611" w:rsidRDefault="00BA3611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sz w:val="18"/>
                <w:szCs w:val="18"/>
                <w:lang w:eastAsia="es-ES"/>
              </w:rPr>
              <w:t>Planificación</w:t>
            </w: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80,0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BA3611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97,1</w:t>
            </w:r>
          </w:p>
        </w:tc>
      </w:tr>
      <w:tr w:rsidR="00BA3611" w:rsidRPr="00BA3611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sz w:val="18"/>
                <w:szCs w:val="18"/>
                <w:lang w:eastAsia="es-ES"/>
              </w:rPr>
              <w:t>Registro de Actividades de Tratamiento</w:t>
            </w: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BA3611" w:rsidRPr="00BA3611" w:rsidRDefault="00774077" w:rsidP="00DF5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F6FB0">
              <w:rPr>
                <w:sz w:val="18"/>
                <w:szCs w:val="18"/>
              </w:rPr>
              <w:t>0</w:t>
            </w:r>
            <w:r w:rsidR="00BA3611" w:rsidRPr="00BA3611">
              <w:rPr>
                <w:sz w:val="18"/>
                <w:szCs w:val="18"/>
              </w:rPr>
              <w:t>,0</w:t>
            </w:r>
          </w:p>
        </w:tc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BA3611" w:rsidRPr="00BA3611" w:rsidRDefault="00711214" w:rsidP="00DF5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BA3611" w:rsidRPr="00BA3611">
              <w:rPr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BA3611" w:rsidRPr="00BA3611" w:rsidRDefault="00711214" w:rsidP="00774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="00BA3611" w:rsidRPr="00BA3611">
              <w:rPr>
                <w:sz w:val="18"/>
                <w:szCs w:val="18"/>
              </w:rPr>
              <w:t>,</w:t>
            </w:r>
            <w:r w:rsidR="00774077">
              <w:rPr>
                <w:sz w:val="18"/>
                <w:szCs w:val="18"/>
              </w:rPr>
              <w:t>4</w:t>
            </w:r>
          </w:p>
        </w:tc>
      </w:tr>
      <w:tr w:rsidR="00BA3611" w:rsidRPr="00BA3611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BA3611" w:rsidRPr="00BA3611" w:rsidRDefault="00BA3611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A3611" w:rsidRPr="00BA3611" w:rsidRDefault="00BA3611" w:rsidP="00711214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8</w:t>
            </w:r>
            <w:r w:rsidR="00711214"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Pr="00BA3611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90,0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45,0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A3611" w:rsidRPr="00BA3611" w:rsidRDefault="00711214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88,0</w:t>
            </w:r>
          </w:p>
        </w:tc>
      </w:tr>
      <w:tr w:rsidR="00FA5AFD" w:rsidRPr="00BA3611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BA3611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INFORMACIÓN DE RELEVANCIA JURÍDICA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BA3611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BA3611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BA3611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BA3611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BA3611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BA3611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BA3611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BA3611" w:rsidRDefault="00FA5AFD" w:rsidP="00BA3611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BA3611" w:rsidRPr="00BA3611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BA3611" w:rsidRPr="00BA3611" w:rsidRDefault="00BA3611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IRJ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80,0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97,1</w:t>
            </w:r>
          </w:p>
        </w:tc>
      </w:tr>
      <w:tr w:rsidR="00CC48E8" w:rsidRPr="00BA3611" w:rsidTr="00CC48E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CC48E8" w:rsidRPr="00BA3611" w:rsidRDefault="00CC48E8" w:rsidP="00BA3611">
            <w:pPr>
              <w:rPr>
                <w:b/>
                <w:sz w:val="18"/>
                <w:szCs w:val="18"/>
              </w:rPr>
            </w:pPr>
            <w:r w:rsidRPr="00BA3611">
              <w:rPr>
                <w:rFonts w:eastAsia="Times New Roman" w:cs="Arial"/>
                <w:b/>
                <w:sz w:val="18"/>
                <w:szCs w:val="18"/>
                <w:lang w:eastAsia="es-ES"/>
              </w:rPr>
              <w:t>INFORMACIÓN ECONÓMICA, PRESUPUESTARIA Y ESTADÍSTICA</w:t>
            </w:r>
          </w:p>
        </w:tc>
      </w:tr>
      <w:tr w:rsidR="00BA3611" w:rsidRPr="00BA3611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BA3611" w:rsidRPr="00BA3611" w:rsidRDefault="00BA3611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bookmarkStart w:id="1" w:name="RANGE!C12"/>
            <w:r w:rsidRPr="00BA3611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  <w:bookmarkEnd w:id="1"/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66,7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66,7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66,7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53,3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66,7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66,7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66,7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64,8</w:t>
            </w:r>
          </w:p>
        </w:tc>
      </w:tr>
      <w:tr w:rsidR="00BA3611" w:rsidRPr="00BA3611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BA3611" w:rsidRPr="00BA3611" w:rsidRDefault="00BA3611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80,0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774077" w:rsidP="00DF5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A3611" w:rsidRPr="00BA3611">
              <w:rPr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774077" w:rsidP="00DF5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</w:t>
            </w:r>
          </w:p>
        </w:tc>
      </w:tr>
      <w:tr w:rsidR="00BA3611" w:rsidRPr="00BA3611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BA3611" w:rsidRPr="00BA3611" w:rsidRDefault="00BA3611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sz w:val="18"/>
                <w:szCs w:val="18"/>
                <w:lang w:eastAsia="es-ES"/>
              </w:rPr>
              <w:t>Encomiendas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80,0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774077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8</w:t>
            </w:r>
            <w:r w:rsidR="00774077">
              <w:rPr>
                <w:sz w:val="18"/>
                <w:szCs w:val="18"/>
              </w:rPr>
              <w:t>2</w:t>
            </w:r>
            <w:r w:rsidRPr="00BA3611">
              <w:rPr>
                <w:sz w:val="18"/>
                <w:szCs w:val="18"/>
              </w:rPr>
              <w:t>,</w:t>
            </w:r>
            <w:r w:rsidR="00774077">
              <w:rPr>
                <w:sz w:val="18"/>
                <w:szCs w:val="18"/>
              </w:rPr>
              <w:t>9</w:t>
            </w:r>
          </w:p>
        </w:tc>
      </w:tr>
      <w:tr w:rsidR="00CC48E8" w:rsidRPr="00BA3611" w:rsidTr="00CC48E8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C48E8" w:rsidRPr="00BA3611" w:rsidRDefault="00CC48E8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C48E8" w:rsidRPr="00BA3611" w:rsidRDefault="000B545D" w:rsidP="00CC48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 ACTIVIDAD</w:t>
            </w:r>
          </w:p>
        </w:tc>
      </w:tr>
      <w:tr w:rsidR="00BA3611" w:rsidRPr="00BA3611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BA3611" w:rsidRPr="00BA3611" w:rsidRDefault="00BA3611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0,0</w:t>
            </w:r>
          </w:p>
        </w:tc>
      </w:tr>
      <w:tr w:rsidR="00BA3611" w:rsidRPr="00BA3611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BA3611" w:rsidRPr="00BA3611" w:rsidRDefault="00BA3611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sz w:val="18"/>
                <w:szCs w:val="18"/>
                <w:lang w:eastAsia="es-ES"/>
              </w:rPr>
              <w:t>Cuentas anuales e Informes de Auditoría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34433F" w:rsidP="00DF5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BA3611" w:rsidRPr="00BA3611">
              <w:rPr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89,0</w:t>
            </w:r>
          </w:p>
        </w:tc>
      </w:tr>
      <w:tr w:rsidR="00BA3611" w:rsidRPr="00BA3611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BA3611" w:rsidRPr="00BA3611" w:rsidRDefault="00BA3611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sz w:val="18"/>
                <w:szCs w:val="18"/>
                <w:lang w:eastAsia="es-ES"/>
              </w:rPr>
              <w:t>Retribuciones e Indemnizaciones Altos Cargos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80,0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75,0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94,0</w:t>
            </w:r>
          </w:p>
        </w:tc>
      </w:tr>
      <w:tr w:rsidR="00BA3611" w:rsidRPr="00BA3611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BA3611" w:rsidRPr="00BA3611" w:rsidRDefault="00BA3611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sz w:val="18"/>
                <w:szCs w:val="18"/>
                <w:lang w:eastAsia="es-ES"/>
              </w:rPr>
              <w:t>Compatibilidades empleados y autorizaciones actividad privada Altos Cargos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80,0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61,0</w:t>
            </w:r>
          </w:p>
        </w:tc>
      </w:tr>
      <w:tr w:rsidR="00BA3611" w:rsidRPr="00BA3611" w:rsidTr="00BA3611">
        <w:trPr>
          <w:trHeight w:val="26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BA3611" w:rsidRPr="00BA3611" w:rsidRDefault="00BA3611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sz w:val="18"/>
                <w:szCs w:val="18"/>
                <w:lang w:eastAsia="es-ES"/>
              </w:rPr>
              <w:t>Información Estadística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80,0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BA3611" w:rsidRPr="00BA3611" w:rsidRDefault="00BA3611" w:rsidP="00DF555F">
            <w:pPr>
              <w:jc w:val="right"/>
              <w:rPr>
                <w:sz w:val="18"/>
                <w:szCs w:val="18"/>
              </w:rPr>
            </w:pPr>
            <w:r w:rsidRPr="00BA3611">
              <w:rPr>
                <w:sz w:val="18"/>
                <w:szCs w:val="18"/>
              </w:rPr>
              <w:t>97,1</w:t>
            </w:r>
          </w:p>
        </w:tc>
      </w:tr>
      <w:tr w:rsidR="00BA3611" w:rsidRPr="00BA3611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BA3611" w:rsidRPr="00BA3611" w:rsidRDefault="00BA3611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80,0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46,7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80,0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A3611" w:rsidRPr="00BA3611" w:rsidRDefault="00BA3611" w:rsidP="0034433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6</w:t>
            </w:r>
            <w:r w:rsidR="0034433F">
              <w:rPr>
                <w:b/>
                <w:color w:val="FFFFFF" w:themeColor="background1"/>
                <w:sz w:val="18"/>
                <w:szCs w:val="18"/>
              </w:rPr>
              <w:t>5</w:t>
            </w:r>
            <w:r w:rsidRPr="00BA3611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80,0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60,0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76,7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A3611" w:rsidRPr="00BA3611" w:rsidRDefault="0034433F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70</w:t>
            </w:r>
            <w:r w:rsidR="00BA3611" w:rsidRPr="00BA3611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</w:tr>
      <w:tr w:rsidR="00FA5AFD" w:rsidRPr="00BA3611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BA3611" w:rsidRDefault="00FA5AFD" w:rsidP="00FA5AF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sz w:val="18"/>
                <w:szCs w:val="18"/>
                <w:lang w:eastAsia="es-ES"/>
              </w:rPr>
              <w:t>INFORMACIÓN PATRIMONIAL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BA3611" w:rsidRDefault="00FA5AFD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BA3611" w:rsidRDefault="00FA5AFD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BA3611" w:rsidRDefault="00FA5AFD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BA3611" w:rsidRDefault="00FA5AFD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BA3611" w:rsidRDefault="00FA5AFD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BA3611" w:rsidRDefault="00FA5AFD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BA3611" w:rsidRDefault="00FA5AFD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BA3611" w:rsidRDefault="00FA5AFD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BA3611" w:rsidRPr="00BA3611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BA3611" w:rsidRPr="00BA3611" w:rsidRDefault="00BA3611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80,0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A3611" w:rsidRPr="00BA3611" w:rsidRDefault="00BA3611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A3611">
              <w:rPr>
                <w:b/>
                <w:color w:val="FFFFFF" w:themeColor="background1"/>
                <w:sz w:val="18"/>
                <w:szCs w:val="18"/>
              </w:rPr>
              <w:t>69,0</w:t>
            </w:r>
          </w:p>
        </w:tc>
      </w:tr>
      <w:tr w:rsidR="00FA5AFD" w:rsidRPr="00BA3611" w:rsidTr="00FA5AFD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FA5AFD" w:rsidRPr="00BA3611" w:rsidRDefault="00FA5AFD" w:rsidP="00FA5AFD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</w:t>
            </w:r>
            <w:r w:rsidR="00CC48E8"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FA5AFD" w:rsidRPr="00BA3611" w:rsidRDefault="00BA3611" w:rsidP="00774077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sz w:val="18"/>
                <w:szCs w:val="18"/>
                <w:lang w:eastAsia="es-ES"/>
              </w:rPr>
              <w:t>77,</w:t>
            </w:r>
            <w:r w:rsidR="00774077">
              <w:rPr>
                <w:rFonts w:eastAsia="Times New Roman" w:cs="Arial"/>
                <w:b/>
                <w:sz w:val="18"/>
                <w:szCs w:val="18"/>
                <w:lang w:eastAsia="es-ES"/>
              </w:rPr>
              <w:t>5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3F6EDC" w:rsidRDefault="005C4778" w:rsidP="00BA14E6">
      <w:pPr>
        <w:pStyle w:val="Cuerpodelboletn"/>
        <w:spacing w:line="276" w:lineRule="auto"/>
      </w:pPr>
      <w:r>
        <w:t xml:space="preserve">Una vez efectuada la revisión de la información sujeta a obligaciones de publicidad activa se ha constatado un incremento del </w:t>
      </w:r>
      <w:r w:rsidR="00E73F4D">
        <w:t>Índice de C</w:t>
      </w:r>
      <w:r>
        <w:t xml:space="preserve">umplimiento </w:t>
      </w:r>
      <w:r w:rsidR="00E73F4D">
        <w:t xml:space="preserve">de la Información Obligatoria </w:t>
      </w:r>
      <w:r w:rsidR="00BA14E6">
        <w:t xml:space="preserve">(ICIO) </w:t>
      </w:r>
      <w:r w:rsidR="00774077">
        <w:t>en un 24,2</w:t>
      </w:r>
      <w:r w:rsidR="00E73F4D">
        <w:t xml:space="preserve">%. </w:t>
      </w:r>
      <w:r w:rsidR="00BA14E6">
        <w:t>El ICIO de</w:t>
      </w:r>
      <w:r w:rsidR="00E73F4D">
        <w:t xml:space="preserve"> la AEAT ha pasado de </w:t>
      </w:r>
      <w:r w:rsidR="00BA14E6">
        <w:t>un 62,40% (equivalente a una puntuación de 6,24 puntos sobre 10) a un 77</w:t>
      </w:r>
      <w:r w:rsidR="00774077">
        <w:t>,5</w:t>
      </w:r>
      <w:r w:rsidR="00BA14E6">
        <w:t>% (equivalente a 7,7</w:t>
      </w:r>
      <w:r w:rsidR="00774077">
        <w:t>5</w:t>
      </w:r>
      <w:r w:rsidR="00BA14E6">
        <w:t xml:space="preserve">), lo que puede considerarse un nivel de cumplimiento </w:t>
      </w:r>
      <w:r w:rsidR="00774077">
        <w:t>elevado</w:t>
      </w:r>
      <w:r w:rsidR="00BA14E6">
        <w:t>.</w:t>
      </w:r>
    </w:p>
    <w:p w:rsidR="00714C54" w:rsidRDefault="00714C54" w:rsidP="00F05E2C">
      <w:pPr>
        <w:pStyle w:val="Cuerpodelboletn"/>
      </w:pP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1307893759"/>
        <w:placeholder>
          <w:docPart w:val="4041ECFB4E934057B7EF021C0F3E2D14"/>
        </w:placeholder>
      </w:sdtPr>
      <w:sdtEndPr/>
      <w:sdtContent>
        <w:p w:rsidR="004720A5" w:rsidRPr="002D27E4" w:rsidRDefault="009D4047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>Buenas Prácticas</w:t>
          </w:r>
        </w:p>
      </w:sdtContent>
    </w:sdt>
    <w:p w:rsidR="009E7254" w:rsidRDefault="009E7254" w:rsidP="00965C69">
      <w:pPr>
        <w:pStyle w:val="Cuerpodelboletn"/>
      </w:pPr>
    </w:p>
    <w:p w:rsidR="00BA14E6" w:rsidRDefault="00BA14E6" w:rsidP="00BA14E6">
      <w:pPr>
        <w:pStyle w:val="Cuerpodelboletn"/>
        <w:spacing w:line="276" w:lineRule="auto"/>
      </w:pPr>
      <w:r>
        <w:t>Como buenas prácticas incorporadas por la AEAT en relación con la publicación de información sujeta a obligaciones de publicidad activa, pueden reseñarse las siguientes:</w:t>
      </w:r>
    </w:p>
    <w:p w:rsidR="00BA14E6" w:rsidRDefault="00BA14E6" w:rsidP="00BA14E6">
      <w:pPr>
        <w:pStyle w:val="Cuerpodelboletn"/>
        <w:numPr>
          <w:ilvl w:val="0"/>
          <w:numId w:val="17"/>
        </w:numPr>
        <w:spacing w:line="276" w:lineRule="auto"/>
      </w:pPr>
      <w:r>
        <w:t xml:space="preserve">La incorporación de una explicación sobre los contenidos que pueden localizarse en la </w:t>
      </w:r>
      <w:r w:rsidR="00903FE0">
        <w:t xml:space="preserve">página de transparencia </w:t>
      </w:r>
      <w:r>
        <w:t xml:space="preserve">de la AEAT y de los que se pueden encontrar en el Portal de Transparencia de la AGE (PTAGE), al que se proporciona un enlace. </w:t>
      </w:r>
    </w:p>
    <w:p w:rsidR="00BA14E6" w:rsidRDefault="00C02953" w:rsidP="00BA14E6">
      <w:pPr>
        <w:pStyle w:val="Cuerpodelboletn"/>
        <w:numPr>
          <w:ilvl w:val="0"/>
          <w:numId w:val="17"/>
        </w:numPr>
        <w:spacing w:line="276" w:lineRule="auto"/>
      </w:pPr>
      <w:r>
        <w:t>La conversión del organigrama en un organigrama interactivo que enlaza con la identificación y perfil y trayectoria profesional de los responsables de la AEAT.</w:t>
      </w: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65C69" w:rsidRDefault="00751FAA" w:rsidP="00C02953">
      <w:pPr>
        <w:pStyle w:val="Cuerpodelboletn"/>
        <w:spacing w:line="276" w:lineRule="auto"/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0A7695" wp14:editId="4173E06F">
                <wp:simplePos x="0" y="0"/>
                <wp:positionH relativeFrom="page">
                  <wp:posOffset>-19050</wp:posOffset>
                </wp:positionH>
                <wp:positionV relativeFrom="page">
                  <wp:posOffset>993140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5pt;margin-top:78.2pt;width:630pt;height:13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75E5E8" wp14:editId="6701B81D">
                <wp:simplePos x="0" y="0"/>
                <wp:positionH relativeFrom="page">
                  <wp:posOffset>-19050</wp:posOffset>
                </wp:positionH>
                <wp:positionV relativeFrom="page">
                  <wp:posOffset>-3175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6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74077" w:rsidRPr="00F31BC3" w:rsidRDefault="00774077" w:rsidP="00751FAA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87D9F06" wp14:editId="164A8C2A">
                                  <wp:extent cx="1148080" cy="648335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1.5pt;margin-top:-.25pt;width:630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hQT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" fillcolor="#50866c" stroked="f">
                <v:textbox inset=",7.2pt,,7.2pt">
                  <w:txbxContent>
                    <w:p w:rsidR="00BF6FB0" w:rsidRPr="00F31BC3" w:rsidRDefault="00BF6FB0" w:rsidP="00751FAA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87D9F06" wp14:editId="164A8C2A">
                            <wp:extent cx="1148080" cy="648335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ED57F6">
        <w:t xml:space="preserve"> </w:t>
      </w:r>
      <w:r w:rsidR="00BC61D1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0131A3" wp14:editId="70DA12C7">
                <wp:simplePos x="0" y="0"/>
                <wp:positionH relativeFrom="page">
                  <wp:posOffset>-28575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2.25pt;margin-top:78.95pt;width:630pt;height:13.7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bN6CgIAAPg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BC61D1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0F50F4" wp14:editId="5BA199CC">
                <wp:simplePos x="0" y="0"/>
                <wp:positionH relativeFrom="page">
                  <wp:posOffset>-28575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74077" w:rsidRPr="00F31BC3" w:rsidRDefault="00774077" w:rsidP="00BC61D1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77AEB6F" wp14:editId="51A6EBCC">
                                  <wp:extent cx="1148080" cy="64833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2.25pt;margin-top:.5pt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" fillcolor="#50866c" stroked="f">
                <v:textbox inset=",7.2pt,,7.2pt">
                  <w:txbxContent>
                    <w:p w:rsidR="00BF6FB0" w:rsidRPr="00F31BC3" w:rsidRDefault="00BF6FB0" w:rsidP="00BC61D1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77AEB6F" wp14:editId="51A6EBCC">
                            <wp:extent cx="1148080" cy="64833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C02953" w:rsidRDefault="005C4778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C02953">
        <w:rPr>
          <w:rFonts w:ascii="Century Gothic" w:hAnsi="Century Gothic"/>
        </w:rPr>
        <w:lastRenderedPageBreak/>
        <w:t xml:space="preserve">Este CTBG valora </w:t>
      </w:r>
      <w:r w:rsidR="00C02953">
        <w:rPr>
          <w:rFonts w:ascii="Century Gothic" w:hAnsi="Century Gothic"/>
        </w:rPr>
        <w:t xml:space="preserve">muy </w:t>
      </w:r>
      <w:r w:rsidRPr="00C02953">
        <w:rPr>
          <w:rFonts w:ascii="Century Gothic" w:hAnsi="Century Gothic"/>
        </w:rPr>
        <w:t>positivamente el esfuerzo realizado por la AEAT para aplicar las recomendaciones efectuadas en la evaluación realizada en 2019.</w:t>
      </w:r>
      <w:r w:rsidR="00C02953">
        <w:rPr>
          <w:rFonts w:ascii="Century Gothic" w:hAnsi="Century Gothic"/>
        </w:rPr>
        <w:t xml:space="preserve"> Se ha aplicado el 50% de </w:t>
      </w:r>
      <w:r w:rsidR="00584C53">
        <w:rPr>
          <w:rFonts w:ascii="Century Gothic" w:hAnsi="Century Gothic"/>
        </w:rPr>
        <w:t>estas</w:t>
      </w:r>
      <w:r w:rsidR="00C02953">
        <w:rPr>
          <w:rFonts w:ascii="Century Gothic" w:hAnsi="Century Gothic"/>
        </w:rPr>
        <w:t xml:space="preserve"> recomendaciones.</w:t>
      </w: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Este esfuerzo se ve reflejado en el incremento del Índice de Cumplimiento de la Información Obligatoria que ha pasado de un nivel de cumplimiento del 62,40% a un 77</w:t>
      </w:r>
      <w:r w:rsidR="00DE5CEC">
        <w:rPr>
          <w:rFonts w:ascii="Century Gothic" w:hAnsi="Century Gothic"/>
        </w:rPr>
        <w:t>,5</w:t>
      </w:r>
      <w:r>
        <w:rPr>
          <w:rFonts w:ascii="Century Gothic" w:hAnsi="Century Gothic"/>
        </w:rPr>
        <w:t>%.</w:t>
      </w: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Como puede apreciarse en la tabla de valoración del ICIO, según bloques de información y atributos, los factores que </w:t>
      </w:r>
      <w:r w:rsidR="00AE6A4F">
        <w:rPr>
          <w:rFonts w:ascii="Century Gothic" w:hAnsi="Century Gothic"/>
        </w:rPr>
        <w:t>explican</w:t>
      </w:r>
      <w:r>
        <w:rPr>
          <w:rFonts w:ascii="Century Gothic" w:hAnsi="Century Gothic"/>
        </w:rPr>
        <w:t xml:space="preserve"> la puntuación obtenida son fundamentalmente la falta de referencias a la revisión y actualización de la información y la accesibilidad a la misma, sobre todo cuando se trata de información procedente de fuentes centralizadas que incrementa el número de enlaces que es necesario “pinchar” para llegar a la información y que además obliga a efectuar búsquedas en el PTAGE ya que esta información normalmente se ofrece agregada por Ministerio. </w:t>
      </w: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AE6A4F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cualquier caso, este CTBG sigue insistiendo en   la necesidad de facilitar la accesibilidad a la información procedente de fuentes centralizadas (</w:t>
      </w:r>
      <w:r w:rsidRPr="00903FE0">
        <w:rPr>
          <w:rFonts w:ascii="Century Gothic" w:hAnsi="Century Gothic"/>
        </w:rPr>
        <w:t>Contratación, Convenios, Encomiendas de gestión</w:t>
      </w:r>
      <w:r>
        <w:rPr>
          <w:rFonts w:ascii="Century Gothic" w:hAnsi="Century Gothic"/>
        </w:rPr>
        <w:t xml:space="preserve"> </w:t>
      </w:r>
      <w:r w:rsidRPr="00903FE0">
        <w:rPr>
          <w:rFonts w:ascii="Century Gothic" w:hAnsi="Century Gothic"/>
        </w:rPr>
        <w:t>y Resoluciones de compatibilidad de empleados con actividades públicas o privadas y Bienes Inmuebles</w:t>
      </w:r>
      <w:r>
        <w:rPr>
          <w:rFonts w:ascii="Century Gothic" w:hAnsi="Century Gothic"/>
        </w:rPr>
        <w:t>)</w:t>
      </w:r>
      <w:r w:rsidRPr="00903FE0">
        <w:rPr>
          <w:rFonts w:ascii="Century Gothic" w:hAnsi="Century Gothic"/>
        </w:rPr>
        <w:t xml:space="preserve">   mediante</w:t>
      </w:r>
      <w:r>
        <w:rPr>
          <w:rFonts w:ascii="Century Gothic" w:hAnsi="Century Gothic"/>
        </w:rPr>
        <w:t xml:space="preserve"> la publicación de</w:t>
      </w:r>
      <w:r w:rsidRPr="00903FE0">
        <w:rPr>
          <w:rFonts w:ascii="Century Gothic" w:hAnsi="Century Gothic"/>
        </w:rPr>
        <w:t xml:space="preserve"> tablas-resumen que incorporen los datos exigidos por el art. 8.1 de la Ley de Transparencia para estas obligaciones</w:t>
      </w:r>
      <w:r>
        <w:rPr>
          <w:rFonts w:ascii="Century Gothic" w:hAnsi="Century Gothic"/>
        </w:rPr>
        <w:t>.</w:t>
      </w:r>
      <w:r w:rsidR="00584C5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También en la incorporación </w:t>
      </w:r>
      <w:r w:rsidR="00AE6A4F">
        <w:rPr>
          <w:rFonts w:ascii="Century Gothic" w:hAnsi="Century Gothic"/>
        </w:rPr>
        <w:t>de referencias a</w:t>
      </w:r>
      <w:r>
        <w:rPr>
          <w:rFonts w:ascii="Century Gothic" w:hAnsi="Century Gothic"/>
        </w:rPr>
        <w:t xml:space="preserve"> la fecha</w:t>
      </w:r>
      <w:r w:rsidR="00AE6A4F">
        <w:rPr>
          <w:rFonts w:ascii="Century Gothic" w:hAnsi="Century Gothic"/>
        </w:rPr>
        <w:t xml:space="preserve"> de revisión y actualización de la información sujeta a obligaciones en la página de Transparencia.</w:t>
      </w:r>
    </w:p>
    <w:p w:rsidR="00BF6FB0" w:rsidRDefault="00BF6FB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AE6A4F" w:rsidRDefault="00BF6FB0" w:rsidP="00F803B9">
      <w:pPr>
        <w:pStyle w:val="Sinespaciado"/>
        <w:spacing w:line="276" w:lineRule="auto"/>
        <w:jc w:val="right"/>
        <w:rPr>
          <w:rFonts w:ascii="Century Gothic" w:hAnsi="Century Gothic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F0EA3A" wp14:editId="7956602D">
                <wp:simplePos x="0" y="0"/>
                <wp:positionH relativeFrom="page">
                  <wp:posOffset>-28575</wp:posOffset>
                </wp:positionH>
                <wp:positionV relativeFrom="page">
                  <wp:posOffset>993140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2.25pt;margin-top:78.2pt;width:630pt;height:13.7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QbCgIAAPg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B49108" wp14:editId="072C805B">
                <wp:simplePos x="0" y="0"/>
                <wp:positionH relativeFrom="page">
                  <wp:posOffset>-28575</wp:posOffset>
                </wp:positionH>
                <wp:positionV relativeFrom="page">
                  <wp:posOffset>-3175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74077" w:rsidRPr="00F31BC3" w:rsidRDefault="00774077" w:rsidP="00BF6FB0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992CC6A" wp14:editId="4FB8D965">
                                  <wp:extent cx="1148080" cy="648335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-2.25pt;margin-top:-.2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eVDwIAAAkEAAAOAAAAZHJzL2Uyb0RvYy54bWysU1GO0zAQ/UfiDpb/aZLVUt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" fillcolor="#50866c" stroked="f">
                <v:textbox inset=",7.2pt,,7.2pt">
                  <w:txbxContent>
                    <w:p w:rsidR="00BF6FB0" w:rsidRPr="00F31BC3" w:rsidRDefault="00BF6FB0" w:rsidP="00BF6FB0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2DC5576" wp14:editId="39C76955">
                            <wp:extent cx="1148080" cy="648335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5E5091">
        <w:rPr>
          <w:rFonts w:ascii="Century Gothic" w:hAnsi="Century Gothic"/>
        </w:rPr>
        <w:t>Madrid</w:t>
      </w:r>
      <w:r w:rsidR="00AE6A4F">
        <w:rPr>
          <w:rFonts w:ascii="Century Gothic" w:hAnsi="Century Gothic"/>
        </w:rPr>
        <w:t xml:space="preserve">, </w:t>
      </w:r>
      <w:r w:rsidR="005E5091">
        <w:rPr>
          <w:rFonts w:ascii="Century Gothic" w:hAnsi="Century Gothic"/>
        </w:rPr>
        <w:t>julio</w:t>
      </w:r>
      <w:r w:rsidR="00AE6A4F">
        <w:rPr>
          <w:rFonts w:ascii="Century Gothic" w:hAnsi="Century Gothic"/>
        </w:rPr>
        <w:t xml:space="preserve"> de 2020</w:t>
      </w:r>
    </w:p>
    <w:p w:rsidR="009654DA" w:rsidRPr="002D27E4" w:rsidRDefault="002D27E4" w:rsidP="0006614E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B00753" wp14:editId="7715DA8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6D9C61" wp14:editId="3414EA37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74077" w:rsidRPr="00F31BC3" w:rsidRDefault="0077407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4CAB6A0" wp14:editId="7FCCF0B9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juhKc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BF6FB0" w:rsidRPr="00F31BC3" w:rsidRDefault="00BF6FB0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4CAB6A0" wp14:editId="7FCCF0B9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5739051D" wp14:editId="41861D00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51135F51" wp14:editId="6F3C89D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774077" w:rsidRPr="00F31BC3" w:rsidRDefault="00774077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4D6A4F1E" wp14:editId="026A0E97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3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Fa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c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il4Vo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BF6FB0" w:rsidRPr="00F31BC3" w:rsidRDefault="00BF6FB0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D6A4F1E" wp14:editId="026A0E97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F803B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077" w:rsidRDefault="00774077" w:rsidP="00F31BC3">
      <w:r>
        <w:separator/>
      </w:r>
    </w:p>
  </w:endnote>
  <w:endnote w:type="continuationSeparator" w:id="0">
    <w:p w:rsidR="00774077" w:rsidRDefault="00774077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077" w:rsidRDefault="00774077" w:rsidP="00F31BC3">
      <w:r>
        <w:separator/>
      </w:r>
    </w:p>
  </w:footnote>
  <w:footnote w:type="continuationSeparator" w:id="0">
    <w:p w:rsidR="00774077" w:rsidRDefault="00774077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6614E"/>
    <w:rsid w:val="000775A5"/>
    <w:rsid w:val="000B545D"/>
    <w:rsid w:val="000D3907"/>
    <w:rsid w:val="000D5417"/>
    <w:rsid w:val="000E0A9E"/>
    <w:rsid w:val="00104DE9"/>
    <w:rsid w:val="00104E94"/>
    <w:rsid w:val="001149B1"/>
    <w:rsid w:val="00132732"/>
    <w:rsid w:val="00146C3C"/>
    <w:rsid w:val="00164876"/>
    <w:rsid w:val="001763F8"/>
    <w:rsid w:val="00187CDD"/>
    <w:rsid w:val="0019448F"/>
    <w:rsid w:val="001A0DA8"/>
    <w:rsid w:val="001A5305"/>
    <w:rsid w:val="001C4509"/>
    <w:rsid w:val="001C7C78"/>
    <w:rsid w:val="001C7D84"/>
    <w:rsid w:val="001E5AAD"/>
    <w:rsid w:val="0021682B"/>
    <w:rsid w:val="00231D61"/>
    <w:rsid w:val="00243294"/>
    <w:rsid w:val="002467FA"/>
    <w:rsid w:val="00263F79"/>
    <w:rsid w:val="002D0702"/>
    <w:rsid w:val="002D27E4"/>
    <w:rsid w:val="0031769F"/>
    <w:rsid w:val="0034433F"/>
    <w:rsid w:val="00347877"/>
    <w:rsid w:val="00355DC0"/>
    <w:rsid w:val="003A1694"/>
    <w:rsid w:val="003A390C"/>
    <w:rsid w:val="003B57E6"/>
    <w:rsid w:val="003B6B96"/>
    <w:rsid w:val="003D2C4A"/>
    <w:rsid w:val="003D4810"/>
    <w:rsid w:val="003E564B"/>
    <w:rsid w:val="003E5D2F"/>
    <w:rsid w:val="003F6EDC"/>
    <w:rsid w:val="00415DBD"/>
    <w:rsid w:val="00422B18"/>
    <w:rsid w:val="004720A5"/>
    <w:rsid w:val="0047735C"/>
    <w:rsid w:val="004859CC"/>
    <w:rsid w:val="004A1663"/>
    <w:rsid w:val="004C6440"/>
    <w:rsid w:val="004D50CC"/>
    <w:rsid w:val="004D7037"/>
    <w:rsid w:val="004E7B33"/>
    <w:rsid w:val="005301DF"/>
    <w:rsid w:val="00536832"/>
    <w:rsid w:val="00563295"/>
    <w:rsid w:val="00584C53"/>
    <w:rsid w:val="005B1544"/>
    <w:rsid w:val="005C4778"/>
    <w:rsid w:val="005E2505"/>
    <w:rsid w:val="005E5091"/>
    <w:rsid w:val="005E6704"/>
    <w:rsid w:val="00603DFC"/>
    <w:rsid w:val="00633EAA"/>
    <w:rsid w:val="0069673B"/>
    <w:rsid w:val="006B75D8"/>
    <w:rsid w:val="006C0CDD"/>
    <w:rsid w:val="006D49E7"/>
    <w:rsid w:val="006E75DE"/>
    <w:rsid w:val="007071A8"/>
    <w:rsid w:val="00707C14"/>
    <w:rsid w:val="00711214"/>
    <w:rsid w:val="00714C54"/>
    <w:rsid w:val="00717272"/>
    <w:rsid w:val="0073626B"/>
    <w:rsid w:val="00751FAA"/>
    <w:rsid w:val="00760E4B"/>
    <w:rsid w:val="0076640C"/>
    <w:rsid w:val="00767C60"/>
    <w:rsid w:val="00774077"/>
    <w:rsid w:val="00777FB3"/>
    <w:rsid w:val="00790143"/>
    <w:rsid w:val="007942B7"/>
    <w:rsid w:val="007954A6"/>
    <w:rsid w:val="007D1701"/>
    <w:rsid w:val="007D5CBF"/>
    <w:rsid w:val="007F1D56"/>
    <w:rsid w:val="007F5F9D"/>
    <w:rsid w:val="00803D20"/>
    <w:rsid w:val="00821526"/>
    <w:rsid w:val="0082470D"/>
    <w:rsid w:val="00825ACB"/>
    <w:rsid w:val="00882A5B"/>
    <w:rsid w:val="00891E6F"/>
    <w:rsid w:val="00894358"/>
    <w:rsid w:val="0089455A"/>
    <w:rsid w:val="00897D04"/>
    <w:rsid w:val="00902A71"/>
    <w:rsid w:val="009039FD"/>
    <w:rsid w:val="00903FE0"/>
    <w:rsid w:val="00912DB4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24E51"/>
    <w:rsid w:val="00A51AAD"/>
    <w:rsid w:val="00A82709"/>
    <w:rsid w:val="00AC2723"/>
    <w:rsid w:val="00AC4A6F"/>
    <w:rsid w:val="00AD6065"/>
    <w:rsid w:val="00AE6A4F"/>
    <w:rsid w:val="00AF5151"/>
    <w:rsid w:val="00B1184C"/>
    <w:rsid w:val="00B220EC"/>
    <w:rsid w:val="00B5314A"/>
    <w:rsid w:val="00B56A3A"/>
    <w:rsid w:val="00B77C12"/>
    <w:rsid w:val="00B85EA1"/>
    <w:rsid w:val="00BA03C4"/>
    <w:rsid w:val="00BA14E6"/>
    <w:rsid w:val="00BA3611"/>
    <w:rsid w:val="00BC61D1"/>
    <w:rsid w:val="00BD18E4"/>
    <w:rsid w:val="00BD1E44"/>
    <w:rsid w:val="00BD2172"/>
    <w:rsid w:val="00BD2842"/>
    <w:rsid w:val="00BF6FB0"/>
    <w:rsid w:val="00C02953"/>
    <w:rsid w:val="00C1290B"/>
    <w:rsid w:val="00C213EC"/>
    <w:rsid w:val="00C24010"/>
    <w:rsid w:val="00C259F4"/>
    <w:rsid w:val="00C27705"/>
    <w:rsid w:val="00C4050E"/>
    <w:rsid w:val="00C4430D"/>
    <w:rsid w:val="00C451D3"/>
    <w:rsid w:val="00C54D21"/>
    <w:rsid w:val="00C61E7F"/>
    <w:rsid w:val="00C66E73"/>
    <w:rsid w:val="00C91330"/>
    <w:rsid w:val="00CC48E8"/>
    <w:rsid w:val="00CD3DE8"/>
    <w:rsid w:val="00CF21EB"/>
    <w:rsid w:val="00D014E1"/>
    <w:rsid w:val="00D01CA1"/>
    <w:rsid w:val="00D1453D"/>
    <w:rsid w:val="00D41F4C"/>
    <w:rsid w:val="00D520C8"/>
    <w:rsid w:val="00D70570"/>
    <w:rsid w:val="00D96084"/>
    <w:rsid w:val="00DA6660"/>
    <w:rsid w:val="00DC5B52"/>
    <w:rsid w:val="00DD515F"/>
    <w:rsid w:val="00DE5CEC"/>
    <w:rsid w:val="00DF25D7"/>
    <w:rsid w:val="00DF555F"/>
    <w:rsid w:val="00E01877"/>
    <w:rsid w:val="00E023B5"/>
    <w:rsid w:val="00E33169"/>
    <w:rsid w:val="00E51AC4"/>
    <w:rsid w:val="00E6528C"/>
    <w:rsid w:val="00E73F4D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37F5"/>
    <w:rsid w:val="00F7274D"/>
    <w:rsid w:val="00F803B9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2F72A2"/>
    <w:rsid w:val="00787EBD"/>
    <w:rsid w:val="008E118A"/>
    <w:rsid w:val="00AB484A"/>
    <w:rsid w:val="00C32372"/>
    <w:rsid w:val="00DC158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2268B5-EB97-4157-90DF-04EE7963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15</TotalTime>
  <Pages>4</Pages>
  <Words>1177</Words>
  <Characters>6479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4</cp:revision>
  <cp:lastPrinted>2008-09-26T23:14:00Z</cp:lastPrinted>
  <dcterms:created xsi:type="dcterms:W3CDTF">2020-07-13T16:08:00Z</dcterms:created>
  <dcterms:modified xsi:type="dcterms:W3CDTF">2020-07-14T09:52:00Z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