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F8563E" w:rsidRDefault="00F8563E"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Pr="002F06DC">
                                  <w:rPr>
                                    <w:rFonts w:ascii="Century Gothic" w:hAnsi="Century Gothic"/>
                                    <w:sz w:val="40"/>
                                    <w:szCs w:val="40"/>
                                    <w:lang w:bidi="es-ES"/>
                                  </w:rPr>
                                  <w:t>Consejo General de Colegios Oficiales de Biólogos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D9090A" w:rsidRDefault="00D9090A"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r w:rsidR="002F06DC" w:rsidRPr="002F06DC">
                            <w:rPr>
                              <w:rFonts w:ascii="Century Gothic" w:hAnsi="Century Gothic"/>
                              <w:sz w:val="40"/>
                              <w:szCs w:val="40"/>
                              <w:lang w:bidi="es-ES"/>
                            </w:rPr>
                            <w:t>Consejo General de Colegios Oficiales de Biólogos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F8563E" w:rsidRDefault="00F8563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02953" w:rsidRDefault="00C0295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5618B9"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2140C">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2140C">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12140C" w:rsidP="007942B7">
            <w:pPr>
              <w:rPr>
                <w:sz w:val="20"/>
                <w:szCs w:val="20"/>
              </w:rPr>
            </w:pPr>
            <w:r>
              <w:rPr>
                <w:sz w:val="20"/>
                <w:szCs w:val="20"/>
              </w:rPr>
              <w:t>No, se ha creado el enlace pero solo se publica la Guía conjunta elaborada por Unión Profesional y el CTBG</w:t>
            </w:r>
          </w:p>
        </w:tc>
      </w:tr>
      <w:tr w:rsidR="001C2217" w:rsidRPr="007942B7" w:rsidTr="0012140C">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2140C">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947271" w:rsidP="00183301">
            <w:pPr>
              <w:jc w:val="center"/>
              <w:rPr>
                <w:sz w:val="20"/>
                <w:szCs w:val="20"/>
              </w:rPr>
            </w:pPr>
            <w:r>
              <w:rPr>
                <w:sz w:val="20"/>
                <w:szCs w:val="20"/>
              </w:rPr>
              <w:t>X</w:t>
            </w:r>
          </w:p>
        </w:tc>
        <w:tc>
          <w:tcPr>
            <w:tcW w:w="3203" w:type="dxa"/>
          </w:tcPr>
          <w:p w:rsidR="00183301" w:rsidRPr="007942B7" w:rsidRDefault="0012140C" w:rsidP="00A1361E">
            <w:pPr>
              <w:rPr>
                <w:sz w:val="20"/>
                <w:szCs w:val="20"/>
              </w:rPr>
            </w:pPr>
            <w:r>
              <w:rPr>
                <w:sz w:val="20"/>
                <w:szCs w:val="20"/>
              </w:rPr>
              <w:t>No</w:t>
            </w:r>
          </w:p>
        </w:tc>
      </w:tr>
      <w:tr w:rsidR="00183301" w:rsidRPr="007942B7" w:rsidTr="0012140C">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12140C" w:rsidRPr="007942B7" w:rsidTr="0012140C">
        <w:tc>
          <w:tcPr>
            <w:tcW w:w="2093" w:type="dxa"/>
            <w:vMerge w:val="restart"/>
            <w:vAlign w:val="center"/>
          </w:tcPr>
          <w:p w:rsidR="0012140C" w:rsidRPr="00C3228C" w:rsidRDefault="0012140C" w:rsidP="006D4C90">
            <w:pPr>
              <w:rPr>
                <w:sz w:val="20"/>
                <w:szCs w:val="20"/>
              </w:rPr>
            </w:pPr>
            <w:r w:rsidRPr="00C3228C">
              <w:rPr>
                <w:sz w:val="20"/>
                <w:szCs w:val="20"/>
              </w:rPr>
              <w:t>Publicación de Contenidos</w:t>
            </w:r>
          </w:p>
        </w:tc>
        <w:tc>
          <w:tcPr>
            <w:tcW w:w="4819" w:type="dxa"/>
          </w:tcPr>
          <w:p w:rsidR="0012140C" w:rsidRDefault="0012140C" w:rsidP="00C3228C">
            <w:pPr>
              <w:rPr>
                <w:sz w:val="20"/>
                <w:szCs w:val="20"/>
              </w:rPr>
            </w:pPr>
            <w:r>
              <w:rPr>
                <w:sz w:val="20"/>
                <w:szCs w:val="20"/>
              </w:rPr>
              <w:t>Registro de Actividades de Tratamiento</w:t>
            </w:r>
          </w:p>
        </w:tc>
        <w:tc>
          <w:tcPr>
            <w:tcW w:w="567" w:type="dxa"/>
            <w:vAlign w:val="center"/>
          </w:tcPr>
          <w:p w:rsidR="0012140C" w:rsidRDefault="0012140C" w:rsidP="00183301">
            <w:pPr>
              <w:jc w:val="center"/>
              <w:rPr>
                <w:sz w:val="20"/>
                <w:szCs w:val="20"/>
              </w:rPr>
            </w:pPr>
            <w:r>
              <w:rPr>
                <w:sz w:val="20"/>
                <w:szCs w:val="20"/>
              </w:rPr>
              <w:t>X</w:t>
            </w:r>
          </w:p>
        </w:tc>
        <w:tc>
          <w:tcPr>
            <w:tcW w:w="3203" w:type="dxa"/>
          </w:tcPr>
          <w:p w:rsidR="0012140C" w:rsidRPr="007942B7" w:rsidRDefault="0012140C" w:rsidP="00AC4A6F">
            <w:pPr>
              <w:rPr>
                <w:sz w:val="20"/>
                <w:szCs w:val="20"/>
              </w:rPr>
            </w:pPr>
            <w:r>
              <w:rPr>
                <w:sz w:val="20"/>
                <w:szCs w:val="20"/>
              </w:rPr>
              <w:t>No</w:t>
            </w:r>
          </w:p>
        </w:tc>
      </w:tr>
      <w:tr w:rsidR="0012140C" w:rsidRPr="007942B7" w:rsidTr="0012140C">
        <w:tc>
          <w:tcPr>
            <w:tcW w:w="2093" w:type="dxa"/>
            <w:vMerge/>
          </w:tcPr>
          <w:p w:rsidR="0012140C" w:rsidRPr="007942B7" w:rsidRDefault="0012140C" w:rsidP="00AC4A6F">
            <w:pPr>
              <w:rPr>
                <w:sz w:val="20"/>
                <w:szCs w:val="20"/>
              </w:rPr>
            </w:pPr>
          </w:p>
        </w:tc>
        <w:tc>
          <w:tcPr>
            <w:tcW w:w="4819" w:type="dxa"/>
          </w:tcPr>
          <w:p w:rsidR="0012140C" w:rsidRDefault="0012140C" w:rsidP="00C3228C">
            <w:pPr>
              <w:rPr>
                <w:sz w:val="20"/>
                <w:szCs w:val="20"/>
              </w:rPr>
            </w:pPr>
            <w:r>
              <w:rPr>
                <w:sz w:val="20"/>
                <w:szCs w:val="20"/>
              </w:rPr>
              <w:t>Organigrama</w:t>
            </w:r>
          </w:p>
        </w:tc>
        <w:tc>
          <w:tcPr>
            <w:tcW w:w="567" w:type="dxa"/>
            <w:vAlign w:val="center"/>
          </w:tcPr>
          <w:p w:rsidR="0012140C" w:rsidRPr="00183301" w:rsidRDefault="0012140C" w:rsidP="00183301">
            <w:pPr>
              <w:jc w:val="center"/>
              <w:rPr>
                <w:sz w:val="20"/>
                <w:szCs w:val="20"/>
              </w:rPr>
            </w:pPr>
            <w:r>
              <w:rPr>
                <w:sz w:val="20"/>
                <w:szCs w:val="20"/>
              </w:rPr>
              <w:t>X</w:t>
            </w:r>
          </w:p>
        </w:tc>
        <w:tc>
          <w:tcPr>
            <w:tcW w:w="3203" w:type="dxa"/>
          </w:tcPr>
          <w:p w:rsidR="0012140C" w:rsidRDefault="0012140C" w:rsidP="00AC4A6F">
            <w:pPr>
              <w:rPr>
                <w:sz w:val="20"/>
                <w:szCs w:val="20"/>
              </w:rPr>
            </w:pPr>
            <w:r>
              <w:rPr>
                <w:sz w:val="20"/>
                <w:szCs w:val="20"/>
              </w:rPr>
              <w:t>No</w:t>
            </w:r>
          </w:p>
        </w:tc>
      </w:tr>
      <w:tr w:rsidR="00F31F65" w:rsidRPr="007942B7" w:rsidTr="0012140C">
        <w:tc>
          <w:tcPr>
            <w:tcW w:w="2093" w:type="dxa"/>
            <w:vMerge/>
          </w:tcPr>
          <w:p w:rsidR="00F31F65" w:rsidRPr="007942B7" w:rsidRDefault="00F31F65" w:rsidP="00AC4A6F">
            <w:pPr>
              <w:rPr>
                <w:sz w:val="20"/>
                <w:szCs w:val="20"/>
              </w:rPr>
            </w:pPr>
          </w:p>
        </w:tc>
        <w:tc>
          <w:tcPr>
            <w:tcW w:w="4819" w:type="dxa"/>
          </w:tcPr>
          <w:p w:rsidR="00F31F65" w:rsidRDefault="00F31F65" w:rsidP="00C3228C">
            <w:pPr>
              <w:rPr>
                <w:sz w:val="20"/>
                <w:szCs w:val="20"/>
              </w:rPr>
            </w:pPr>
            <w:r>
              <w:rPr>
                <w:sz w:val="20"/>
                <w:szCs w:val="20"/>
              </w:rPr>
              <w:t>Perfil y Trayectoria Profesional</w:t>
            </w:r>
          </w:p>
        </w:tc>
        <w:tc>
          <w:tcPr>
            <w:tcW w:w="567" w:type="dxa"/>
            <w:vAlign w:val="center"/>
          </w:tcPr>
          <w:p w:rsidR="00F31F65" w:rsidRPr="00183301" w:rsidRDefault="00F31F65" w:rsidP="00183301">
            <w:pPr>
              <w:jc w:val="center"/>
              <w:rPr>
                <w:sz w:val="20"/>
                <w:szCs w:val="20"/>
              </w:rPr>
            </w:pPr>
            <w:r>
              <w:rPr>
                <w:sz w:val="20"/>
                <w:szCs w:val="20"/>
              </w:rPr>
              <w:t>X</w:t>
            </w:r>
          </w:p>
        </w:tc>
        <w:tc>
          <w:tcPr>
            <w:tcW w:w="3203" w:type="dxa"/>
          </w:tcPr>
          <w:p w:rsidR="00F31F65" w:rsidRDefault="00F31F65" w:rsidP="00AC4A6F">
            <w:pPr>
              <w:rPr>
                <w:sz w:val="20"/>
                <w:szCs w:val="20"/>
              </w:rPr>
            </w:pPr>
            <w:r>
              <w:rPr>
                <w:sz w:val="20"/>
                <w:szCs w:val="20"/>
              </w:rPr>
              <w:t>No</w:t>
            </w:r>
          </w:p>
        </w:tc>
      </w:tr>
      <w:tr w:rsidR="0012140C" w:rsidRPr="007942B7" w:rsidTr="0012140C">
        <w:tc>
          <w:tcPr>
            <w:tcW w:w="2093" w:type="dxa"/>
            <w:vMerge/>
          </w:tcPr>
          <w:p w:rsidR="0012140C" w:rsidRPr="007942B7" w:rsidRDefault="0012140C" w:rsidP="00AC4A6F">
            <w:pPr>
              <w:rPr>
                <w:sz w:val="20"/>
                <w:szCs w:val="20"/>
              </w:rPr>
            </w:pPr>
          </w:p>
        </w:tc>
        <w:tc>
          <w:tcPr>
            <w:tcW w:w="4819" w:type="dxa"/>
          </w:tcPr>
          <w:p w:rsidR="0012140C" w:rsidRDefault="0012140C" w:rsidP="00C3228C">
            <w:pPr>
              <w:rPr>
                <w:sz w:val="20"/>
                <w:szCs w:val="20"/>
              </w:rPr>
            </w:pPr>
            <w:r>
              <w:rPr>
                <w:sz w:val="20"/>
                <w:szCs w:val="20"/>
              </w:rPr>
              <w:t>Contratos sujetos a derecho administrativo</w:t>
            </w:r>
          </w:p>
        </w:tc>
        <w:tc>
          <w:tcPr>
            <w:tcW w:w="567" w:type="dxa"/>
            <w:vAlign w:val="center"/>
          </w:tcPr>
          <w:p w:rsidR="0012140C" w:rsidRPr="00183301" w:rsidRDefault="0012140C" w:rsidP="00183301">
            <w:pPr>
              <w:jc w:val="center"/>
              <w:rPr>
                <w:sz w:val="20"/>
                <w:szCs w:val="20"/>
              </w:rPr>
            </w:pPr>
            <w:r w:rsidRPr="00183301">
              <w:rPr>
                <w:sz w:val="20"/>
                <w:szCs w:val="20"/>
              </w:rPr>
              <w:t>X</w:t>
            </w:r>
          </w:p>
        </w:tc>
        <w:tc>
          <w:tcPr>
            <w:tcW w:w="3203" w:type="dxa"/>
          </w:tcPr>
          <w:p w:rsidR="0012140C" w:rsidRDefault="0012140C" w:rsidP="00AC4A6F">
            <w:pPr>
              <w:rPr>
                <w:sz w:val="20"/>
                <w:szCs w:val="20"/>
              </w:rPr>
            </w:pPr>
            <w:r>
              <w:rPr>
                <w:sz w:val="20"/>
                <w:szCs w:val="20"/>
              </w:rPr>
              <w:t>Si, informa de que no se ha celebrado ningún contrato de esta naturaleza</w:t>
            </w:r>
          </w:p>
        </w:tc>
      </w:tr>
      <w:tr w:rsidR="0012140C" w:rsidRPr="007942B7" w:rsidTr="0012140C">
        <w:tc>
          <w:tcPr>
            <w:tcW w:w="2093" w:type="dxa"/>
            <w:vMerge/>
          </w:tcPr>
          <w:p w:rsidR="0012140C" w:rsidRPr="007942B7" w:rsidRDefault="0012140C" w:rsidP="00AC4A6F">
            <w:pPr>
              <w:rPr>
                <w:sz w:val="20"/>
                <w:szCs w:val="20"/>
              </w:rPr>
            </w:pPr>
          </w:p>
        </w:tc>
        <w:tc>
          <w:tcPr>
            <w:tcW w:w="4819" w:type="dxa"/>
          </w:tcPr>
          <w:p w:rsidR="0012140C" w:rsidRDefault="0012140C" w:rsidP="00C3228C">
            <w:pPr>
              <w:rPr>
                <w:sz w:val="20"/>
                <w:szCs w:val="20"/>
              </w:rPr>
            </w:pPr>
            <w:r>
              <w:rPr>
                <w:sz w:val="20"/>
                <w:szCs w:val="20"/>
              </w:rPr>
              <w:t>Subvenciones percibidas</w:t>
            </w:r>
          </w:p>
        </w:tc>
        <w:tc>
          <w:tcPr>
            <w:tcW w:w="567" w:type="dxa"/>
            <w:vAlign w:val="center"/>
          </w:tcPr>
          <w:p w:rsidR="0012140C" w:rsidRPr="00183301" w:rsidRDefault="0012140C" w:rsidP="00183301">
            <w:pPr>
              <w:jc w:val="center"/>
              <w:rPr>
                <w:sz w:val="20"/>
                <w:szCs w:val="20"/>
              </w:rPr>
            </w:pPr>
            <w:r w:rsidRPr="00183301">
              <w:rPr>
                <w:sz w:val="20"/>
                <w:szCs w:val="20"/>
              </w:rPr>
              <w:t>X</w:t>
            </w:r>
          </w:p>
        </w:tc>
        <w:tc>
          <w:tcPr>
            <w:tcW w:w="3203" w:type="dxa"/>
          </w:tcPr>
          <w:p w:rsidR="0012140C" w:rsidRDefault="00F31F65" w:rsidP="00AC4A6F">
            <w:pPr>
              <w:rPr>
                <w:sz w:val="20"/>
                <w:szCs w:val="20"/>
              </w:rPr>
            </w:pPr>
            <w:r>
              <w:rPr>
                <w:sz w:val="20"/>
                <w:szCs w:val="20"/>
              </w:rPr>
              <w:t>No</w:t>
            </w:r>
          </w:p>
        </w:tc>
      </w:tr>
      <w:tr w:rsidR="0012140C" w:rsidRPr="007942B7" w:rsidTr="0012140C">
        <w:tc>
          <w:tcPr>
            <w:tcW w:w="2093" w:type="dxa"/>
            <w:vMerge/>
          </w:tcPr>
          <w:p w:rsidR="0012140C" w:rsidRPr="007942B7" w:rsidRDefault="0012140C" w:rsidP="00AC4A6F">
            <w:pPr>
              <w:rPr>
                <w:sz w:val="20"/>
                <w:szCs w:val="20"/>
              </w:rPr>
            </w:pPr>
          </w:p>
        </w:tc>
        <w:tc>
          <w:tcPr>
            <w:tcW w:w="4819" w:type="dxa"/>
          </w:tcPr>
          <w:p w:rsidR="0012140C" w:rsidRDefault="0012140C" w:rsidP="00AC4A6F">
            <w:pPr>
              <w:rPr>
                <w:sz w:val="20"/>
                <w:szCs w:val="20"/>
              </w:rPr>
            </w:pPr>
            <w:r>
              <w:rPr>
                <w:sz w:val="20"/>
                <w:szCs w:val="20"/>
              </w:rPr>
              <w:t>Convenios</w:t>
            </w:r>
          </w:p>
        </w:tc>
        <w:tc>
          <w:tcPr>
            <w:tcW w:w="567" w:type="dxa"/>
            <w:vAlign w:val="center"/>
          </w:tcPr>
          <w:p w:rsidR="0012140C" w:rsidRPr="00183301" w:rsidRDefault="0012140C" w:rsidP="00183301">
            <w:pPr>
              <w:jc w:val="center"/>
              <w:rPr>
                <w:sz w:val="20"/>
                <w:szCs w:val="20"/>
              </w:rPr>
            </w:pPr>
            <w:r w:rsidRPr="00183301">
              <w:rPr>
                <w:sz w:val="20"/>
                <w:szCs w:val="20"/>
              </w:rPr>
              <w:t>X</w:t>
            </w:r>
          </w:p>
        </w:tc>
        <w:tc>
          <w:tcPr>
            <w:tcW w:w="3203" w:type="dxa"/>
          </w:tcPr>
          <w:p w:rsidR="0012140C" w:rsidRPr="007942B7" w:rsidRDefault="00F31F65" w:rsidP="00C3228C">
            <w:pPr>
              <w:rPr>
                <w:sz w:val="20"/>
                <w:szCs w:val="20"/>
              </w:rPr>
            </w:pPr>
            <w:r>
              <w:rPr>
                <w:sz w:val="20"/>
                <w:szCs w:val="20"/>
              </w:rPr>
              <w:t>No</w:t>
            </w:r>
          </w:p>
        </w:tc>
      </w:tr>
      <w:tr w:rsidR="0012140C" w:rsidRPr="007942B7" w:rsidTr="0012140C">
        <w:tc>
          <w:tcPr>
            <w:tcW w:w="2093" w:type="dxa"/>
            <w:vMerge/>
          </w:tcPr>
          <w:p w:rsidR="0012140C" w:rsidRPr="007942B7" w:rsidRDefault="0012140C" w:rsidP="00AC4A6F">
            <w:pPr>
              <w:rPr>
                <w:sz w:val="20"/>
                <w:szCs w:val="20"/>
              </w:rPr>
            </w:pPr>
          </w:p>
        </w:tc>
        <w:tc>
          <w:tcPr>
            <w:tcW w:w="4819" w:type="dxa"/>
          </w:tcPr>
          <w:p w:rsidR="0012140C" w:rsidRDefault="0012140C" w:rsidP="00AC4A6F">
            <w:pPr>
              <w:rPr>
                <w:sz w:val="20"/>
                <w:szCs w:val="20"/>
              </w:rPr>
            </w:pPr>
            <w:r w:rsidRPr="007942B7">
              <w:rPr>
                <w:sz w:val="20"/>
                <w:szCs w:val="20"/>
              </w:rPr>
              <w:t>Estructuración</w:t>
            </w:r>
          </w:p>
        </w:tc>
        <w:tc>
          <w:tcPr>
            <w:tcW w:w="567" w:type="dxa"/>
            <w:vAlign w:val="center"/>
          </w:tcPr>
          <w:p w:rsidR="0012140C" w:rsidRPr="00183301" w:rsidRDefault="0012140C" w:rsidP="00183301">
            <w:pPr>
              <w:jc w:val="center"/>
              <w:rPr>
                <w:sz w:val="20"/>
                <w:szCs w:val="20"/>
              </w:rPr>
            </w:pPr>
          </w:p>
        </w:tc>
        <w:tc>
          <w:tcPr>
            <w:tcW w:w="3203" w:type="dxa"/>
          </w:tcPr>
          <w:p w:rsidR="0012140C" w:rsidRDefault="0012140C" w:rsidP="00AC4A6F">
            <w:pPr>
              <w:rPr>
                <w:sz w:val="20"/>
                <w:szCs w:val="20"/>
              </w:rPr>
            </w:pPr>
          </w:p>
        </w:tc>
      </w:tr>
      <w:tr w:rsidR="0012140C" w:rsidRPr="007942B7" w:rsidTr="0012140C">
        <w:trPr>
          <w:trHeight w:val="265"/>
        </w:trPr>
        <w:tc>
          <w:tcPr>
            <w:tcW w:w="2093" w:type="dxa"/>
            <w:vMerge w:val="restart"/>
            <w:vAlign w:val="center"/>
          </w:tcPr>
          <w:p w:rsidR="0012140C" w:rsidRPr="007942B7" w:rsidRDefault="0012140C" w:rsidP="006D4C90">
            <w:pPr>
              <w:rPr>
                <w:sz w:val="20"/>
                <w:szCs w:val="20"/>
              </w:rPr>
            </w:pPr>
            <w:r w:rsidRPr="007942B7">
              <w:rPr>
                <w:sz w:val="20"/>
                <w:szCs w:val="20"/>
              </w:rPr>
              <w:t xml:space="preserve">Calidad de la Información </w:t>
            </w:r>
          </w:p>
        </w:tc>
        <w:tc>
          <w:tcPr>
            <w:tcW w:w="4819" w:type="dxa"/>
          </w:tcPr>
          <w:p w:rsidR="0012140C" w:rsidRPr="007942B7" w:rsidRDefault="0012140C" w:rsidP="00243294">
            <w:pPr>
              <w:rPr>
                <w:sz w:val="20"/>
                <w:szCs w:val="20"/>
              </w:rPr>
            </w:pPr>
            <w:r w:rsidRPr="007942B7">
              <w:rPr>
                <w:sz w:val="20"/>
                <w:szCs w:val="20"/>
              </w:rPr>
              <w:t>Accesibilidad</w:t>
            </w:r>
          </w:p>
        </w:tc>
        <w:tc>
          <w:tcPr>
            <w:tcW w:w="567" w:type="dxa"/>
            <w:vAlign w:val="center"/>
          </w:tcPr>
          <w:p w:rsidR="0012140C" w:rsidRPr="00183301" w:rsidRDefault="0012140C" w:rsidP="00183301">
            <w:pPr>
              <w:jc w:val="center"/>
              <w:rPr>
                <w:sz w:val="20"/>
                <w:szCs w:val="20"/>
              </w:rPr>
            </w:pPr>
          </w:p>
        </w:tc>
        <w:tc>
          <w:tcPr>
            <w:tcW w:w="3203" w:type="dxa"/>
          </w:tcPr>
          <w:p w:rsidR="0012140C" w:rsidRPr="007942B7" w:rsidRDefault="0012140C" w:rsidP="00AC4A6F">
            <w:pPr>
              <w:rPr>
                <w:sz w:val="20"/>
                <w:szCs w:val="20"/>
              </w:rPr>
            </w:pPr>
          </w:p>
        </w:tc>
      </w:tr>
      <w:tr w:rsidR="0012140C" w:rsidRPr="007942B7" w:rsidTr="0012140C">
        <w:tc>
          <w:tcPr>
            <w:tcW w:w="2093" w:type="dxa"/>
            <w:vMerge/>
          </w:tcPr>
          <w:p w:rsidR="0012140C" w:rsidRPr="007942B7" w:rsidRDefault="0012140C" w:rsidP="00AC4A6F">
            <w:pPr>
              <w:rPr>
                <w:sz w:val="20"/>
                <w:szCs w:val="20"/>
              </w:rPr>
            </w:pPr>
          </w:p>
        </w:tc>
        <w:tc>
          <w:tcPr>
            <w:tcW w:w="4819" w:type="dxa"/>
          </w:tcPr>
          <w:p w:rsidR="0012140C" w:rsidRPr="007942B7" w:rsidRDefault="0012140C" w:rsidP="00AC4A6F">
            <w:pPr>
              <w:rPr>
                <w:sz w:val="20"/>
                <w:szCs w:val="20"/>
              </w:rPr>
            </w:pPr>
            <w:r w:rsidRPr="007942B7">
              <w:rPr>
                <w:sz w:val="20"/>
                <w:szCs w:val="20"/>
              </w:rPr>
              <w:t>Claridad</w:t>
            </w:r>
          </w:p>
        </w:tc>
        <w:tc>
          <w:tcPr>
            <w:tcW w:w="567" w:type="dxa"/>
            <w:vAlign w:val="center"/>
          </w:tcPr>
          <w:p w:rsidR="0012140C" w:rsidRPr="00183301" w:rsidRDefault="0012140C" w:rsidP="00183301">
            <w:pPr>
              <w:jc w:val="center"/>
              <w:rPr>
                <w:sz w:val="20"/>
                <w:szCs w:val="20"/>
              </w:rPr>
            </w:pPr>
          </w:p>
        </w:tc>
        <w:tc>
          <w:tcPr>
            <w:tcW w:w="3203" w:type="dxa"/>
          </w:tcPr>
          <w:p w:rsidR="0012140C" w:rsidRPr="007942B7" w:rsidRDefault="0012140C" w:rsidP="00AC4A6F">
            <w:pPr>
              <w:rPr>
                <w:sz w:val="20"/>
                <w:szCs w:val="20"/>
              </w:rPr>
            </w:pPr>
          </w:p>
        </w:tc>
      </w:tr>
      <w:tr w:rsidR="0012140C" w:rsidRPr="007942B7" w:rsidTr="0012140C">
        <w:tc>
          <w:tcPr>
            <w:tcW w:w="2093" w:type="dxa"/>
            <w:vMerge/>
          </w:tcPr>
          <w:p w:rsidR="0012140C" w:rsidRPr="007942B7" w:rsidRDefault="0012140C" w:rsidP="00AC4A6F">
            <w:pPr>
              <w:rPr>
                <w:sz w:val="20"/>
                <w:szCs w:val="20"/>
              </w:rPr>
            </w:pPr>
          </w:p>
        </w:tc>
        <w:tc>
          <w:tcPr>
            <w:tcW w:w="4819" w:type="dxa"/>
          </w:tcPr>
          <w:p w:rsidR="0012140C" w:rsidRPr="007942B7" w:rsidRDefault="0012140C" w:rsidP="00AC4A6F">
            <w:pPr>
              <w:rPr>
                <w:sz w:val="20"/>
                <w:szCs w:val="20"/>
              </w:rPr>
            </w:pPr>
            <w:r w:rsidRPr="007942B7">
              <w:rPr>
                <w:sz w:val="20"/>
                <w:szCs w:val="20"/>
              </w:rPr>
              <w:t xml:space="preserve">Reutilización </w:t>
            </w:r>
          </w:p>
        </w:tc>
        <w:tc>
          <w:tcPr>
            <w:tcW w:w="567" w:type="dxa"/>
            <w:vAlign w:val="center"/>
          </w:tcPr>
          <w:p w:rsidR="0012140C" w:rsidRPr="00183301" w:rsidRDefault="0012140C" w:rsidP="00183301">
            <w:pPr>
              <w:jc w:val="center"/>
              <w:rPr>
                <w:sz w:val="20"/>
                <w:szCs w:val="20"/>
              </w:rPr>
            </w:pPr>
            <w:r>
              <w:rPr>
                <w:sz w:val="20"/>
                <w:szCs w:val="20"/>
              </w:rPr>
              <w:t>X</w:t>
            </w:r>
          </w:p>
        </w:tc>
        <w:tc>
          <w:tcPr>
            <w:tcW w:w="3203" w:type="dxa"/>
          </w:tcPr>
          <w:p w:rsidR="0012140C" w:rsidRPr="007942B7" w:rsidRDefault="00F8563E" w:rsidP="00AC4A6F">
            <w:pPr>
              <w:rPr>
                <w:sz w:val="20"/>
                <w:szCs w:val="20"/>
              </w:rPr>
            </w:pPr>
            <w:r>
              <w:rPr>
                <w:sz w:val="20"/>
                <w:szCs w:val="20"/>
              </w:rPr>
              <w:t>Revisada de oficio</w:t>
            </w:r>
          </w:p>
        </w:tc>
      </w:tr>
      <w:tr w:rsidR="0012140C" w:rsidRPr="007942B7" w:rsidTr="0012140C">
        <w:tc>
          <w:tcPr>
            <w:tcW w:w="2093" w:type="dxa"/>
            <w:vMerge/>
          </w:tcPr>
          <w:p w:rsidR="0012140C" w:rsidRPr="007942B7" w:rsidRDefault="0012140C" w:rsidP="00AC4A6F">
            <w:pPr>
              <w:rPr>
                <w:sz w:val="20"/>
                <w:szCs w:val="20"/>
              </w:rPr>
            </w:pPr>
          </w:p>
        </w:tc>
        <w:tc>
          <w:tcPr>
            <w:tcW w:w="4819" w:type="dxa"/>
          </w:tcPr>
          <w:p w:rsidR="0012140C" w:rsidRPr="007942B7" w:rsidRDefault="0012140C" w:rsidP="00AC4A6F">
            <w:pPr>
              <w:rPr>
                <w:sz w:val="20"/>
                <w:szCs w:val="20"/>
              </w:rPr>
            </w:pPr>
            <w:r w:rsidRPr="007942B7">
              <w:rPr>
                <w:sz w:val="20"/>
                <w:szCs w:val="20"/>
              </w:rPr>
              <w:t>Datación y Actualización</w:t>
            </w:r>
          </w:p>
        </w:tc>
        <w:tc>
          <w:tcPr>
            <w:tcW w:w="567" w:type="dxa"/>
            <w:vAlign w:val="center"/>
          </w:tcPr>
          <w:p w:rsidR="0012140C" w:rsidRPr="007942B7" w:rsidRDefault="0012140C" w:rsidP="00183301">
            <w:pPr>
              <w:jc w:val="center"/>
              <w:rPr>
                <w:sz w:val="20"/>
                <w:szCs w:val="20"/>
              </w:rPr>
            </w:pPr>
            <w:r>
              <w:rPr>
                <w:sz w:val="20"/>
                <w:szCs w:val="20"/>
              </w:rPr>
              <w:t>X</w:t>
            </w:r>
          </w:p>
        </w:tc>
        <w:tc>
          <w:tcPr>
            <w:tcW w:w="3203" w:type="dxa"/>
          </w:tcPr>
          <w:p w:rsidR="0012140C" w:rsidRPr="007942B7" w:rsidRDefault="00F8563E" w:rsidP="00BA14E6">
            <w:pPr>
              <w:rPr>
                <w:sz w:val="20"/>
                <w:szCs w:val="20"/>
              </w:rPr>
            </w:pPr>
            <w:r>
              <w:rPr>
                <w:sz w:val="20"/>
                <w:szCs w:val="20"/>
              </w:rPr>
              <w:t>No</w:t>
            </w:r>
          </w:p>
        </w:tc>
      </w:tr>
      <w:tr w:rsidR="0012140C" w:rsidRPr="007942B7" w:rsidTr="0012140C">
        <w:tc>
          <w:tcPr>
            <w:tcW w:w="2093" w:type="dxa"/>
            <w:vMerge/>
          </w:tcPr>
          <w:p w:rsidR="0012140C" w:rsidRPr="007942B7" w:rsidRDefault="0012140C" w:rsidP="00AC4A6F">
            <w:pPr>
              <w:rPr>
                <w:sz w:val="20"/>
                <w:szCs w:val="20"/>
              </w:rPr>
            </w:pPr>
          </w:p>
        </w:tc>
        <w:tc>
          <w:tcPr>
            <w:tcW w:w="4819" w:type="dxa"/>
            <w:vAlign w:val="center"/>
          </w:tcPr>
          <w:p w:rsidR="0012140C" w:rsidRPr="007942B7" w:rsidRDefault="0012140C" w:rsidP="00AC4A6F">
            <w:pPr>
              <w:rPr>
                <w:sz w:val="20"/>
                <w:szCs w:val="20"/>
              </w:rPr>
            </w:pPr>
          </w:p>
        </w:tc>
        <w:tc>
          <w:tcPr>
            <w:tcW w:w="567" w:type="dxa"/>
          </w:tcPr>
          <w:p w:rsidR="0012140C" w:rsidRPr="007942B7" w:rsidRDefault="0012140C" w:rsidP="00183301">
            <w:pPr>
              <w:jc w:val="center"/>
              <w:rPr>
                <w:sz w:val="20"/>
                <w:szCs w:val="20"/>
              </w:rPr>
            </w:pPr>
          </w:p>
        </w:tc>
        <w:tc>
          <w:tcPr>
            <w:tcW w:w="3203" w:type="dxa"/>
          </w:tcPr>
          <w:p w:rsidR="0012140C" w:rsidRPr="007942B7" w:rsidRDefault="0012140C" w:rsidP="00183301">
            <w:pPr>
              <w:rPr>
                <w:sz w:val="20"/>
                <w:szCs w:val="20"/>
              </w:rPr>
            </w:pPr>
          </w:p>
        </w:tc>
      </w:tr>
      <w:tr w:rsidR="0012140C" w:rsidRPr="001C7D84" w:rsidTr="0012140C">
        <w:tc>
          <w:tcPr>
            <w:tcW w:w="6912" w:type="dxa"/>
            <w:gridSpan w:val="2"/>
          </w:tcPr>
          <w:p w:rsidR="0012140C" w:rsidRPr="001C7D84" w:rsidRDefault="00F31F65" w:rsidP="001C7D84">
            <w:pPr>
              <w:jc w:val="right"/>
              <w:rPr>
                <w:b/>
                <w:sz w:val="20"/>
                <w:szCs w:val="20"/>
              </w:rPr>
            </w:pPr>
            <w:r>
              <w:rPr>
                <w:b/>
                <w:sz w:val="20"/>
                <w:szCs w:val="20"/>
              </w:rPr>
              <w:t>Total Recomendaciones</w:t>
            </w:r>
          </w:p>
        </w:tc>
        <w:tc>
          <w:tcPr>
            <w:tcW w:w="567" w:type="dxa"/>
            <w:vAlign w:val="center"/>
          </w:tcPr>
          <w:p w:rsidR="0012140C" w:rsidRPr="001C7D84" w:rsidRDefault="00F31F65" w:rsidP="00807495">
            <w:pPr>
              <w:jc w:val="center"/>
              <w:rPr>
                <w:b/>
                <w:sz w:val="20"/>
                <w:szCs w:val="20"/>
              </w:rPr>
            </w:pPr>
            <w:r>
              <w:rPr>
                <w:b/>
                <w:sz w:val="20"/>
                <w:szCs w:val="20"/>
              </w:rPr>
              <w:t>10</w:t>
            </w:r>
          </w:p>
        </w:tc>
        <w:tc>
          <w:tcPr>
            <w:tcW w:w="3203" w:type="dxa"/>
          </w:tcPr>
          <w:p w:rsidR="0012140C" w:rsidRPr="001C7D84" w:rsidRDefault="0012140C" w:rsidP="00AC4A6F">
            <w:pPr>
              <w:rPr>
                <w:b/>
                <w:sz w:val="20"/>
                <w:szCs w:val="20"/>
              </w:rPr>
            </w:pPr>
          </w:p>
        </w:tc>
      </w:tr>
    </w:tbl>
    <w:p w:rsidR="003A1694" w:rsidRDefault="003A1694" w:rsidP="00AC4A6F"/>
    <w:p w:rsidR="00F8563E" w:rsidRDefault="00F31F65" w:rsidP="00F8563E">
      <w:pPr>
        <w:jc w:val="both"/>
      </w:pPr>
      <w:r>
        <w:t xml:space="preserve">El CGCOB sólo ha aplicado una de las recomendaciones efectuadas por este Consejo a raíz de la evaluación realizada en 2020. </w:t>
      </w:r>
      <w:r w:rsidR="00F8563E">
        <w:t>Una cuestión a reseñar es que el CGCOB ha generado un portal de Transparencia, pero este espacio se utiliza exclusivamente para publicar la Guía relativa a las obligaciones de los Colegios Profesionales en materia de transparencia, de manera que la información sujeta a obligaciones de publicidad activa continua estando dispersa en la web institucional del CGCOB.</w:t>
      </w:r>
    </w:p>
    <w:p w:rsidR="00F8563E" w:rsidRDefault="00F8563E" w:rsidP="00F8563E">
      <w:pPr>
        <w:jc w:val="center"/>
      </w:pPr>
    </w:p>
    <w:p w:rsidR="00FA5AFD" w:rsidRDefault="00F31F65" w:rsidP="00AC4A6F">
      <w:r>
        <w:t>La proporción de recomendaciones aplicadas se sitúa en el 10%</w:t>
      </w:r>
    </w:p>
    <w:p w:rsidR="00E17DF6" w:rsidRDefault="00E17DF6" w:rsidP="00AC4A6F"/>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8563E" w:rsidRPr="00F31BC3" w:rsidRDefault="00F8563E"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v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w/urw8C&#10;AAAJBAAADgAAAAAAAAAAAAAAAAAuAgAAZHJzL2Uyb0RvYy54bWxQSwECLQAUAAYACAAAACEA4yMs&#10;qN0AAAAJAQAADwAAAAAAAAAAAAAAAABpBAAAZHJzL2Rvd25yZXYueG1sUEsFBgAAAAAEAAQA8wAA&#10;AHMFAAAAAA==&#10;" fillcolor="#50866c" stroked="f">
                <v:textbox inset=",7.2pt,,7.2pt">
                  <w:txbxContent>
                    <w:p w:rsidR="00C02953" w:rsidRPr="00F31BC3" w:rsidRDefault="00C0295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5618B9"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FA5AFD" w:rsidRPr="006D4C90" w:rsidTr="00FA5AFD">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FA5AFD" w:rsidRPr="006D4C90" w:rsidRDefault="00FA5AFD" w:rsidP="00FA5AFD">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TOTAL</w:t>
            </w:r>
          </w:p>
        </w:tc>
      </w:tr>
      <w:tr w:rsidR="00FA5AFD" w:rsidRPr="006D4C90" w:rsidTr="00CC48E8">
        <w:trPr>
          <w:trHeight w:val="1895"/>
        </w:trPr>
        <w:tc>
          <w:tcPr>
            <w:tcW w:w="2151" w:type="pct"/>
            <w:tcBorders>
              <w:top w:val="nil"/>
              <w:left w:val="nil"/>
              <w:right w:val="single" w:sz="8" w:space="0" w:color="auto"/>
            </w:tcBorders>
            <w:shd w:val="clear" w:color="000000" w:fill="65AD82"/>
            <w:noWrap/>
            <w:vAlign w:val="center"/>
            <w:hideMark/>
          </w:tcPr>
          <w:p w:rsidR="00FA5AFD" w:rsidRPr="006D4C90" w:rsidRDefault="00FA5AFD" w:rsidP="00FA5AFD">
            <w:pPr>
              <w:rPr>
                <w:rFonts w:eastAsia="Times New Roman" w:cs="Arial"/>
                <w:b/>
                <w:bCs/>
                <w:color w:val="FFFFFF"/>
                <w:sz w:val="18"/>
                <w:szCs w:val="18"/>
                <w:lang w:eastAsia="es-ES"/>
              </w:rPr>
            </w:pPr>
            <w:r w:rsidRPr="006D4C90">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FA5AFD" w:rsidRPr="006D4C90" w:rsidRDefault="00FA5AFD" w:rsidP="00104DE9">
            <w:pPr>
              <w:jc w:val="center"/>
              <w:rPr>
                <w:rFonts w:eastAsia="Times New Roman" w:cs="Arial"/>
                <w:b/>
                <w:bCs/>
                <w:color w:val="FFFFFF"/>
                <w:sz w:val="18"/>
                <w:szCs w:val="18"/>
                <w:lang w:eastAsia="es-ES"/>
              </w:rPr>
            </w:pPr>
            <w:r w:rsidRPr="006D4C90">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FA5AFD" w:rsidRPr="006D4C90" w:rsidRDefault="00FA5AFD" w:rsidP="00FA5AFD">
            <w:pPr>
              <w:rPr>
                <w:rFonts w:eastAsia="Times New Roman" w:cs="Arial"/>
                <w:b/>
                <w:bCs/>
                <w:color w:val="FFFFFF"/>
                <w:sz w:val="18"/>
                <w:szCs w:val="18"/>
                <w:lang w:eastAsia="es-ES"/>
              </w:rPr>
            </w:pPr>
          </w:p>
        </w:tc>
      </w:tr>
      <w:tr w:rsidR="00FA5AFD" w:rsidRPr="006D4C90" w:rsidTr="00CC48E8">
        <w:trPr>
          <w:trHeight w:val="315"/>
        </w:trPr>
        <w:tc>
          <w:tcPr>
            <w:tcW w:w="5000" w:type="pct"/>
            <w:gridSpan w:val="9"/>
            <w:shd w:val="clear" w:color="000000" w:fill="F2F2F2"/>
            <w:vAlign w:val="center"/>
            <w:hideMark/>
          </w:tcPr>
          <w:p w:rsidR="00FA5AFD" w:rsidRPr="006D4C90" w:rsidRDefault="00FA5AFD" w:rsidP="00FA5AFD">
            <w:pPr>
              <w:rPr>
                <w:rFonts w:eastAsia="Times New Roman" w:cs="Arial"/>
                <w:b/>
                <w:bCs/>
                <w:color w:val="000000"/>
                <w:sz w:val="18"/>
                <w:szCs w:val="18"/>
                <w:lang w:eastAsia="es-ES"/>
              </w:rPr>
            </w:pPr>
            <w:r w:rsidRPr="006D4C90">
              <w:rPr>
                <w:rFonts w:eastAsia="Times New Roman" w:cs="Arial"/>
                <w:b/>
                <w:bCs/>
                <w:color w:val="000000"/>
                <w:sz w:val="18"/>
                <w:szCs w:val="18"/>
                <w:lang w:eastAsia="es-ES"/>
              </w:rPr>
              <w:t>INSTITUCIONAL, ORGANIZATIVA Y DE PLANIFICACIÓN</w:t>
            </w:r>
          </w:p>
        </w:tc>
      </w:tr>
      <w:tr w:rsidR="005618B9" w:rsidRPr="006D4C90" w:rsidTr="00CC48E8">
        <w:trPr>
          <w:trHeight w:val="315"/>
        </w:trPr>
        <w:tc>
          <w:tcPr>
            <w:tcW w:w="2151" w:type="pct"/>
            <w:tcBorders>
              <w:left w:val="nil"/>
              <w:bottom w:val="nil"/>
              <w:right w:val="nil"/>
            </w:tcBorders>
            <w:shd w:val="clear" w:color="auto" w:fill="F5FDFA"/>
            <w:noWrap/>
            <w:hideMark/>
          </w:tcPr>
          <w:p w:rsidR="005618B9" w:rsidRPr="006D4C90" w:rsidRDefault="005618B9" w:rsidP="00CC48E8">
            <w:pPr>
              <w:rPr>
                <w:rFonts w:eastAsia="Times New Roman" w:cs="Arial"/>
                <w:sz w:val="18"/>
                <w:szCs w:val="18"/>
                <w:lang w:eastAsia="es-ES"/>
              </w:rPr>
            </w:pPr>
            <w:r w:rsidRPr="006D4C90">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66,7</w:t>
            </w:r>
          </w:p>
        </w:tc>
        <w:tc>
          <w:tcPr>
            <w:tcW w:w="398" w:type="pct"/>
            <w:tcBorders>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66,7</w:t>
            </w:r>
          </w:p>
        </w:tc>
        <w:tc>
          <w:tcPr>
            <w:tcW w:w="458" w:type="pct"/>
            <w:tcBorders>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50,0</w:t>
            </w:r>
          </w:p>
        </w:tc>
        <w:tc>
          <w:tcPr>
            <w:tcW w:w="292" w:type="pct"/>
            <w:tcBorders>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66,7</w:t>
            </w:r>
          </w:p>
        </w:tc>
        <w:tc>
          <w:tcPr>
            <w:tcW w:w="292" w:type="pct"/>
            <w:tcBorders>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66,7</w:t>
            </w:r>
          </w:p>
        </w:tc>
        <w:tc>
          <w:tcPr>
            <w:tcW w:w="292" w:type="pct"/>
            <w:tcBorders>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66,7</w:t>
            </w:r>
          </w:p>
        </w:tc>
        <w:tc>
          <w:tcPr>
            <w:tcW w:w="298" w:type="pct"/>
            <w:tcBorders>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16,7</w:t>
            </w:r>
          </w:p>
        </w:tc>
        <w:tc>
          <w:tcPr>
            <w:tcW w:w="354" w:type="pct"/>
            <w:tcBorders>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57,1</w:t>
            </w:r>
          </w:p>
        </w:tc>
      </w:tr>
      <w:tr w:rsidR="005618B9" w:rsidRPr="006D4C90" w:rsidTr="00FA5AFD">
        <w:trPr>
          <w:trHeight w:val="315"/>
        </w:trPr>
        <w:tc>
          <w:tcPr>
            <w:tcW w:w="2151" w:type="pct"/>
            <w:tcBorders>
              <w:top w:val="nil"/>
              <w:left w:val="nil"/>
              <w:bottom w:val="nil"/>
              <w:right w:val="nil"/>
            </w:tcBorders>
            <w:shd w:val="clear" w:color="auto" w:fill="F5FDFA"/>
            <w:noWrap/>
            <w:hideMark/>
          </w:tcPr>
          <w:p w:rsidR="005618B9" w:rsidRPr="006D4C90" w:rsidRDefault="005618B9" w:rsidP="00CC48E8">
            <w:pPr>
              <w:rPr>
                <w:rFonts w:eastAsia="Times New Roman" w:cs="Arial"/>
                <w:sz w:val="18"/>
                <w:szCs w:val="18"/>
                <w:lang w:eastAsia="es-ES"/>
              </w:rPr>
            </w:pPr>
            <w:r w:rsidRPr="006D4C90">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50,0</w:t>
            </w:r>
          </w:p>
        </w:tc>
        <w:tc>
          <w:tcPr>
            <w:tcW w:w="398" w:type="pct"/>
            <w:tcBorders>
              <w:top w:val="nil"/>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50,0</w:t>
            </w:r>
          </w:p>
        </w:tc>
        <w:tc>
          <w:tcPr>
            <w:tcW w:w="458" w:type="pct"/>
            <w:tcBorders>
              <w:top w:val="nil"/>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37,5</w:t>
            </w:r>
          </w:p>
        </w:tc>
        <w:tc>
          <w:tcPr>
            <w:tcW w:w="292" w:type="pct"/>
            <w:tcBorders>
              <w:top w:val="nil"/>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50,0</w:t>
            </w:r>
          </w:p>
        </w:tc>
        <w:tc>
          <w:tcPr>
            <w:tcW w:w="292" w:type="pct"/>
            <w:tcBorders>
              <w:top w:val="nil"/>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50,0</w:t>
            </w:r>
          </w:p>
        </w:tc>
        <w:tc>
          <w:tcPr>
            <w:tcW w:w="292" w:type="pct"/>
            <w:tcBorders>
              <w:top w:val="nil"/>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50,0</w:t>
            </w:r>
          </w:p>
        </w:tc>
        <w:tc>
          <w:tcPr>
            <w:tcW w:w="298" w:type="pct"/>
            <w:tcBorders>
              <w:top w:val="nil"/>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0,0</w:t>
            </w:r>
          </w:p>
        </w:tc>
        <w:tc>
          <w:tcPr>
            <w:tcW w:w="354" w:type="pct"/>
            <w:tcBorders>
              <w:top w:val="nil"/>
              <w:left w:val="nil"/>
              <w:bottom w:val="nil"/>
              <w:right w:val="nil"/>
            </w:tcBorders>
            <w:shd w:val="clear" w:color="auto" w:fill="F5FDFA"/>
            <w:noWrap/>
          </w:tcPr>
          <w:p w:rsidR="005618B9" w:rsidRPr="005618B9" w:rsidRDefault="005618B9" w:rsidP="005618B9">
            <w:pPr>
              <w:jc w:val="center"/>
              <w:rPr>
                <w:sz w:val="16"/>
                <w:szCs w:val="16"/>
              </w:rPr>
            </w:pPr>
            <w:r w:rsidRPr="005618B9">
              <w:rPr>
                <w:sz w:val="16"/>
                <w:szCs w:val="16"/>
              </w:rPr>
              <w:t>41,1</w:t>
            </w:r>
          </w:p>
        </w:tc>
      </w:tr>
      <w:tr w:rsidR="005618B9" w:rsidRPr="00AE7C1E" w:rsidTr="00E17DF6">
        <w:trPr>
          <w:trHeight w:val="315"/>
        </w:trPr>
        <w:tc>
          <w:tcPr>
            <w:tcW w:w="2151" w:type="pct"/>
            <w:tcBorders>
              <w:top w:val="nil"/>
              <w:left w:val="nil"/>
              <w:bottom w:val="nil"/>
              <w:right w:val="nil"/>
            </w:tcBorders>
            <w:shd w:val="clear" w:color="auto" w:fill="65AD82"/>
            <w:noWrap/>
            <w:hideMark/>
          </w:tcPr>
          <w:p w:rsidR="005618B9" w:rsidRPr="006D4C90" w:rsidRDefault="005618B9"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5618B9" w:rsidRPr="005618B9" w:rsidRDefault="005618B9" w:rsidP="005618B9">
            <w:pPr>
              <w:jc w:val="center"/>
              <w:rPr>
                <w:b/>
                <w:color w:val="FFFFFF" w:themeColor="background1"/>
                <w:sz w:val="16"/>
                <w:szCs w:val="16"/>
              </w:rPr>
            </w:pPr>
            <w:r w:rsidRPr="005618B9">
              <w:rPr>
                <w:b/>
                <w:color w:val="FFFFFF" w:themeColor="background1"/>
                <w:sz w:val="16"/>
                <w:szCs w:val="16"/>
              </w:rPr>
              <w:t>57,1</w:t>
            </w:r>
          </w:p>
        </w:tc>
        <w:tc>
          <w:tcPr>
            <w:tcW w:w="398" w:type="pct"/>
            <w:tcBorders>
              <w:top w:val="nil"/>
              <w:left w:val="nil"/>
              <w:bottom w:val="nil"/>
              <w:right w:val="nil"/>
            </w:tcBorders>
            <w:shd w:val="clear" w:color="auto" w:fill="65AD82"/>
            <w:noWrap/>
          </w:tcPr>
          <w:p w:rsidR="005618B9" w:rsidRPr="005618B9" w:rsidRDefault="005618B9" w:rsidP="005618B9">
            <w:pPr>
              <w:jc w:val="center"/>
              <w:rPr>
                <w:b/>
                <w:color w:val="FFFFFF" w:themeColor="background1"/>
                <w:sz w:val="16"/>
                <w:szCs w:val="16"/>
              </w:rPr>
            </w:pPr>
            <w:r w:rsidRPr="005618B9">
              <w:rPr>
                <w:b/>
                <w:color w:val="FFFFFF" w:themeColor="background1"/>
                <w:sz w:val="16"/>
                <w:szCs w:val="16"/>
              </w:rPr>
              <w:t>57,1</w:t>
            </w:r>
          </w:p>
        </w:tc>
        <w:tc>
          <w:tcPr>
            <w:tcW w:w="458" w:type="pct"/>
            <w:tcBorders>
              <w:top w:val="nil"/>
              <w:left w:val="nil"/>
              <w:bottom w:val="nil"/>
              <w:right w:val="nil"/>
            </w:tcBorders>
            <w:shd w:val="clear" w:color="auto" w:fill="65AD82"/>
            <w:noWrap/>
          </w:tcPr>
          <w:p w:rsidR="005618B9" w:rsidRPr="005618B9" w:rsidRDefault="005618B9" w:rsidP="005618B9">
            <w:pPr>
              <w:jc w:val="center"/>
              <w:rPr>
                <w:b/>
                <w:color w:val="FFFFFF" w:themeColor="background1"/>
                <w:sz w:val="16"/>
                <w:szCs w:val="16"/>
              </w:rPr>
            </w:pPr>
            <w:r w:rsidRPr="005618B9">
              <w:rPr>
                <w:b/>
                <w:color w:val="FFFFFF" w:themeColor="background1"/>
                <w:sz w:val="16"/>
                <w:szCs w:val="16"/>
              </w:rPr>
              <w:t>42,9</w:t>
            </w:r>
          </w:p>
        </w:tc>
        <w:tc>
          <w:tcPr>
            <w:tcW w:w="292" w:type="pct"/>
            <w:tcBorders>
              <w:top w:val="nil"/>
              <w:left w:val="nil"/>
              <w:bottom w:val="nil"/>
              <w:right w:val="nil"/>
            </w:tcBorders>
            <w:shd w:val="clear" w:color="auto" w:fill="65AD82"/>
            <w:noWrap/>
          </w:tcPr>
          <w:p w:rsidR="005618B9" w:rsidRPr="005618B9" w:rsidRDefault="005618B9" w:rsidP="005618B9">
            <w:pPr>
              <w:jc w:val="center"/>
              <w:rPr>
                <w:b/>
                <w:color w:val="FFFFFF" w:themeColor="background1"/>
                <w:sz w:val="16"/>
                <w:szCs w:val="16"/>
              </w:rPr>
            </w:pPr>
            <w:r w:rsidRPr="005618B9">
              <w:rPr>
                <w:b/>
                <w:color w:val="FFFFFF" w:themeColor="background1"/>
                <w:sz w:val="16"/>
                <w:szCs w:val="16"/>
              </w:rPr>
              <w:t>57,1</w:t>
            </w:r>
          </w:p>
        </w:tc>
        <w:tc>
          <w:tcPr>
            <w:tcW w:w="292" w:type="pct"/>
            <w:tcBorders>
              <w:top w:val="nil"/>
              <w:left w:val="nil"/>
              <w:bottom w:val="nil"/>
              <w:right w:val="nil"/>
            </w:tcBorders>
            <w:shd w:val="clear" w:color="auto" w:fill="65AD82"/>
            <w:noWrap/>
          </w:tcPr>
          <w:p w:rsidR="005618B9" w:rsidRPr="005618B9" w:rsidRDefault="005618B9" w:rsidP="005618B9">
            <w:pPr>
              <w:jc w:val="center"/>
              <w:rPr>
                <w:b/>
                <w:color w:val="FFFFFF" w:themeColor="background1"/>
                <w:sz w:val="16"/>
                <w:szCs w:val="16"/>
              </w:rPr>
            </w:pPr>
            <w:r w:rsidRPr="005618B9">
              <w:rPr>
                <w:b/>
                <w:color w:val="FFFFFF" w:themeColor="background1"/>
                <w:sz w:val="16"/>
                <w:szCs w:val="16"/>
              </w:rPr>
              <w:t>57,1</w:t>
            </w:r>
          </w:p>
        </w:tc>
        <w:tc>
          <w:tcPr>
            <w:tcW w:w="292" w:type="pct"/>
            <w:tcBorders>
              <w:top w:val="nil"/>
              <w:left w:val="nil"/>
              <w:bottom w:val="nil"/>
              <w:right w:val="nil"/>
            </w:tcBorders>
            <w:shd w:val="clear" w:color="auto" w:fill="65AD82"/>
            <w:noWrap/>
          </w:tcPr>
          <w:p w:rsidR="005618B9" w:rsidRPr="005618B9" w:rsidRDefault="005618B9" w:rsidP="005618B9">
            <w:pPr>
              <w:jc w:val="center"/>
              <w:rPr>
                <w:b/>
                <w:color w:val="FFFFFF" w:themeColor="background1"/>
                <w:sz w:val="16"/>
                <w:szCs w:val="16"/>
              </w:rPr>
            </w:pPr>
            <w:r w:rsidRPr="005618B9">
              <w:rPr>
                <w:b/>
                <w:color w:val="FFFFFF" w:themeColor="background1"/>
                <w:sz w:val="16"/>
                <w:szCs w:val="16"/>
              </w:rPr>
              <w:t>57,1</w:t>
            </w:r>
          </w:p>
        </w:tc>
        <w:tc>
          <w:tcPr>
            <w:tcW w:w="298" w:type="pct"/>
            <w:tcBorders>
              <w:top w:val="nil"/>
              <w:left w:val="nil"/>
              <w:bottom w:val="nil"/>
              <w:right w:val="nil"/>
            </w:tcBorders>
            <w:shd w:val="clear" w:color="auto" w:fill="65AD82"/>
            <w:noWrap/>
          </w:tcPr>
          <w:p w:rsidR="005618B9" w:rsidRPr="005618B9" w:rsidRDefault="005618B9" w:rsidP="005618B9">
            <w:pPr>
              <w:jc w:val="center"/>
              <w:rPr>
                <w:b/>
                <w:color w:val="FFFFFF" w:themeColor="background1"/>
                <w:sz w:val="16"/>
                <w:szCs w:val="16"/>
              </w:rPr>
            </w:pPr>
            <w:r w:rsidRPr="005618B9">
              <w:rPr>
                <w:b/>
                <w:color w:val="FFFFFF" w:themeColor="background1"/>
                <w:sz w:val="16"/>
                <w:szCs w:val="16"/>
              </w:rPr>
              <w:t>7,1</w:t>
            </w:r>
          </w:p>
        </w:tc>
        <w:tc>
          <w:tcPr>
            <w:tcW w:w="354" w:type="pct"/>
            <w:tcBorders>
              <w:top w:val="nil"/>
              <w:left w:val="nil"/>
              <w:bottom w:val="nil"/>
              <w:right w:val="nil"/>
            </w:tcBorders>
            <w:shd w:val="clear" w:color="auto" w:fill="65AD82"/>
            <w:noWrap/>
          </w:tcPr>
          <w:p w:rsidR="005618B9" w:rsidRPr="005618B9" w:rsidRDefault="005618B9" w:rsidP="005618B9">
            <w:pPr>
              <w:jc w:val="center"/>
              <w:rPr>
                <w:b/>
                <w:color w:val="FFFFFF" w:themeColor="background1"/>
                <w:sz w:val="16"/>
                <w:szCs w:val="16"/>
              </w:rPr>
            </w:pPr>
            <w:r w:rsidRPr="005618B9">
              <w:rPr>
                <w:b/>
                <w:color w:val="FFFFFF" w:themeColor="background1"/>
                <w:sz w:val="16"/>
                <w:szCs w:val="16"/>
              </w:rPr>
              <w:t>48,0</w:t>
            </w:r>
          </w:p>
        </w:tc>
      </w:tr>
      <w:tr w:rsidR="00CC48E8" w:rsidRPr="006D4C90" w:rsidTr="00CC48E8">
        <w:trPr>
          <w:trHeight w:val="315"/>
        </w:trPr>
        <w:tc>
          <w:tcPr>
            <w:tcW w:w="5000" w:type="pct"/>
            <w:gridSpan w:val="9"/>
            <w:tcBorders>
              <w:top w:val="nil"/>
              <w:left w:val="nil"/>
              <w:bottom w:val="nil"/>
              <w:right w:val="nil"/>
            </w:tcBorders>
            <w:shd w:val="clear" w:color="auto" w:fill="F2F2F2" w:themeFill="background1" w:themeFillShade="F2"/>
            <w:noWrap/>
            <w:hideMark/>
          </w:tcPr>
          <w:p w:rsidR="00CC48E8" w:rsidRPr="006D4C90" w:rsidRDefault="00CC48E8" w:rsidP="00BA3611">
            <w:pPr>
              <w:rPr>
                <w:b/>
                <w:sz w:val="18"/>
                <w:szCs w:val="18"/>
              </w:rPr>
            </w:pPr>
            <w:r w:rsidRPr="006D4C90">
              <w:rPr>
                <w:rFonts w:eastAsia="Times New Roman" w:cs="Arial"/>
                <w:b/>
                <w:sz w:val="18"/>
                <w:szCs w:val="18"/>
                <w:lang w:eastAsia="es-ES"/>
              </w:rPr>
              <w:t>INFORMACIÓN ECONÓMICA, PRESUPUESTARIA Y ESTADÍSTICA</w:t>
            </w:r>
          </w:p>
        </w:tc>
      </w:tr>
      <w:tr w:rsidR="00AE7C1E" w:rsidRPr="006D4C90" w:rsidTr="00AE7C1E">
        <w:trPr>
          <w:trHeight w:val="315"/>
        </w:trPr>
        <w:tc>
          <w:tcPr>
            <w:tcW w:w="2151" w:type="pct"/>
            <w:tcBorders>
              <w:top w:val="nil"/>
              <w:left w:val="nil"/>
              <w:bottom w:val="nil"/>
              <w:right w:val="nil"/>
            </w:tcBorders>
            <w:shd w:val="clear" w:color="auto" w:fill="F5FDFA"/>
            <w:noWrap/>
            <w:hideMark/>
          </w:tcPr>
          <w:p w:rsidR="00AE7C1E" w:rsidRPr="006D4C90" w:rsidRDefault="00AE7C1E" w:rsidP="00CC48E8">
            <w:pPr>
              <w:rPr>
                <w:rFonts w:eastAsia="Times New Roman" w:cs="Arial"/>
                <w:sz w:val="18"/>
                <w:szCs w:val="18"/>
                <w:lang w:eastAsia="es-ES"/>
              </w:rPr>
            </w:pPr>
            <w:bookmarkStart w:id="0" w:name="RANGE!C12"/>
            <w:r w:rsidRPr="006D4C90">
              <w:rPr>
                <w:rFonts w:eastAsia="Times New Roman" w:cs="Arial"/>
                <w:sz w:val="18"/>
                <w:szCs w:val="18"/>
                <w:lang w:eastAsia="es-ES"/>
              </w:rPr>
              <w:t>Contratos</w:t>
            </w:r>
            <w:bookmarkEnd w:id="0"/>
          </w:p>
        </w:tc>
        <w:tc>
          <w:tcPr>
            <w:tcW w:w="2849" w:type="pct"/>
            <w:gridSpan w:val="8"/>
            <w:tcBorders>
              <w:top w:val="nil"/>
              <w:left w:val="nil"/>
              <w:bottom w:val="nil"/>
              <w:right w:val="nil"/>
            </w:tcBorders>
            <w:shd w:val="clear" w:color="auto" w:fill="F5FDFA"/>
            <w:noWrap/>
          </w:tcPr>
          <w:p w:rsidR="00AE7C1E" w:rsidRPr="006D4C90" w:rsidRDefault="00AE7C1E" w:rsidP="00AE7C1E">
            <w:pPr>
              <w:jc w:val="center"/>
              <w:rPr>
                <w:sz w:val="18"/>
                <w:szCs w:val="18"/>
              </w:rPr>
            </w:pPr>
            <w:r>
              <w:rPr>
                <w:sz w:val="18"/>
                <w:szCs w:val="18"/>
              </w:rPr>
              <w:t>No aplicable</w:t>
            </w:r>
          </w:p>
        </w:tc>
      </w:tr>
      <w:tr w:rsidR="00AE7C1E" w:rsidRPr="006D4C90" w:rsidTr="00FA5AFD">
        <w:trPr>
          <w:trHeight w:val="315"/>
        </w:trPr>
        <w:tc>
          <w:tcPr>
            <w:tcW w:w="2151" w:type="pct"/>
            <w:tcBorders>
              <w:top w:val="nil"/>
              <w:left w:val="nil"/>
              <w:bottom w:val="nil"/>
              <w:right w:val="nil"/>
            </w:tcBorders>
            <w:shd w:val="clear" w:color="auto" w:fill="F5FDFA"/>
            <w:noWrap/>
            <w:hideMark/>
          </w:tcPr>
          <w:p w:rsidR="00AE7C1E" w:rsidRPr="006D4C90" w:rsidRDefault="00AE7C1E" w:rsidP="00CC48E8">
            <w:pPr>
              <w:rPr>
                <w:rFonts w:eastAsia="Times New Roman" w:cs="Arial"/>
                <w:sz w:val="18"/>
                <w:szCs w:val="18"/>
                <w:lang w:eastAsia="es-ES"/>
              </w:rPr>
            </w:pPr>
            <w:r w:rsidRPr="006D4C90">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398"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458"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292"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292"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292"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298"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354"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r>
      <w:tr w:rsidR="00AE7C1E" w:rsidRPr="006D4C90" w:rsidTr="00FA5AFD">
        <w:trPr>
          <w:trHeight w:val="315"/>
        </w:trPr>
        <w:tc>
          <w:tcPr>
            <w:tcW w:w="2151" w:type="pct"/>
            <w:tcBorders>
              <w:top w:val="nil"/>
              <w:left w:val="nil"/>
              <w:bottom w:val="nil"/>
              <w:right w:val="nil"/>
            </w:tcBorders>
            <w:shd w:val="clear" w:color="auto" w:fill="F5FDFA"/>
            <w:noWrap/>
          </w:tcPr>
          <w:p w:rsidR="00AE7C1E" w:rsidRPr="006D4C90" w:rsidRDefault="00AE7C1E" w:rsidP="00CC48E8">
            <w:pPr>
              <w:rPr>
                <w:rFonts w:eastAsia="Times New Roman" w:cs="Arial"/>
                <w:sz w:val="18"/>
                <w:szCs w:val="18"/>
                <w:lang w:eastAsia="es-ES"/>
              </w:rPr>
            </w:pPr>
            <w:r w:rsidRPr="0012140C">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398"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458"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292"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292"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292"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298"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c>
          <w:tcPr>
            <w:tcW w:w="354" w:type="pct"/>
            <w:tcBorders>
              <w:top w:val="nil"/>
              <w:left w:val="nil"/>
              <w:bottom w:val="nil"/>
              <w:right w:val="nil"/>
            </w:tcBorders>
            <w:shd w:val="clear" w:color="auto" w:fill="F5FDFA"/>
            <w:noWrap/>
          </w:tcPr>
          <w:p w:rsidR="00AE7C1E" w:rsidRPr="00AE7C1E" w:rsidRDefault="00AE7C1E" w:rsidP="00AE7C1E">
            <w:pPr>
              <w:jc w:val="center"/>
              <w:rPr>
                <w:sz w:val="16"/>
                <w:szCs w:val="16"/>
              </w:rPr>
            </w:pPr>
            <w:r w:rsidRPr="00AE7C1E">
              <w:rPr>
                <w:sz w:val="16"/>
                <w:szCs w:val="16"/>
              </w:rPr>
              <w:t>0,0</w:t>
            </w:r>
          </w:p>
        </w:tc>
      </w:tr>
      <w:tr w:rsidR="00AE7C1E" w:rsidRPr="006D4C90" w:rsidTr="00E17DF6">
        <w:trPr>
          <w:trHeight w:val="315"/>
        </w:trPr>
        <w:tc>
          <w:tcPr>
            <w:tcW w:w="2151" w:type="pct"/>
            <w:tcBorders>
              <w:top w:val="nil"/>
              <w:left w:val="nil"/>
              <w:bottom w:val="nil"/>
              <w:right w:val="nil"/>
            </w:tcBorders>
            <w:shd w:val="clear" w:color="auto" w:fill="65AD82"/>
            <w:noWrap/>
            <w:hideMark/>
          </w:tcPr>
          <w:p w:rsidR="00AE7C1E" w:rsidRPr="006D4C90" w:rsidRDefault="00AE7C1E" w:rsidP="00FA5AFD">
            <w:pPr>
              <w:jc w:val="right"/>
              <w:rPr>
                <w:rFonts w:eastAsia="Times New Roman" w:cs="Arial"/>
                <w:b/>
                <w:color w:val="FFFFFF" w:themeColor="background1"/>
                <w:sz w:val="18"/>
                <w:szCs w:val="18"/>
                <w:lang w:eastAsia="es-ES"/>
              </w:rPr>
            </w:pPr>
            <w:r w:rsidRPr="006D4C90">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tcPr>
          <w:p w:rsidR="00AE7C1E" w:rsidRPr="00AE7C1E" w:rsidRDefault="00AE7C1E" w:rsidP="00F8563E">
            <w:pPr>
              <w:jc w:val="center"/>
              <w:rPr>
                <w:b/>
                <w:color w:val="FFFFFF" w:themeColor="background1"/>
                <w:sz w:val="16"/>
                <w:szCs w:val="16"/>
              </w:rPr>
            </w:pPr>
            <w:r w:rsidRPr="00AE7C1E">
              <w:rPr>
                <w:b/>
                <w:color w:val="FFFFFF" w:themeColor="background1"/>
                <w:sz w:val="16"/>
                <w:szCs w:val="16"/>
              </w:rPr>
              <w:t>0,0</w:t>
            </w:r>
          </w:p>
        </w:tc>
        <w:tc>
          <w:tcPr>
            <w:tcW w:w="398" w:type="pct"/>
            <w:tcBorders>
              <w:top w:val="nil"/>
              <w:left w:val="nil"/>
              <w:bottom w:val="nil"/>
              <w:right w:val="nil"/>
            </w:tcBorders>
            <w:shd w:val="clear" w:color="auto" w:fill="65AD82"/>
            <w:noWrap/>
          </w:tcPr>
          <w:p w:rsidR="00AE7C1E" w:rsidRPr="00AE7C1E" w:rsidRDefault="00AE7C1E" w:rsidP="00F8563E">
            <w:pPr>
              <w:jc w:val="center"/>
              <w:rPr>
                <w:b/>
                <w:color w:val="FFFFFF" w:themeColor="background1"/>
                <w:sz w:val="16"/>
                <w:szCs w:val="16"/>
              </w:rPr>
            </w:pPr>
            <w:r w:rsidRPr="00AE7C1E">
              <w:rPr>
                <w:b/>
                <w:color w:val="FFFFFF" w:themeColor="background1"/>
                <w:sz w:val="16"/>
                <w:szCs w:val="16"/>
              </w:rPr>
              <w:t>0,0</w:t>
            </w:r>
          </w:p>
        </w:tc>
        <w:tc>
          <w:tcPr>
            <w:tcW w:w="458" w:type="pct"/>
            <w:tcBorders>
              <w:top w:val="nil"/>
              <w:left w:val="nil"/>
              <w:bottom w:val="nil"/>
              <w:right w:val="nil"/>
            </w:tcBorders>
            <w:shd w:val="clear" w:color="auto" w:fill="65AD82"/>
            <w:noWrap/>
          </w:tcPr>
          <w:p w:rsidR="00AE7C1E" w:rsidRPr="00AE7C1E" w:rsidRDefault="00AE7C1E" w:rsidP="00F8563E">
            <w:pPr>
              <w:jc w:val="center"/>
              <w:rPr>
                <w:b/>
                <w:color w:val="FFFFFF" w:themeColor="background1"/>
                <w:sz w:val="16"/>
                <w:szCs w:val="16"/>
              </w:rPr>
            </w:pPr>
            <w:r w:rsidRPr="00AE7C1E">
              <w:rPr>
                <w:b/>
                <w:color w:val="FFFFFF" w:themeColor="background1"/>
                <w:sz w:val="16"/>
                <w:szCs w:val="16"/>
              </w:rPr>
              <w:t>0,0</w:t>
            </w:r>
          </w:p>
        </w:tc>
        <w:tc>
          <w:tcPr>
            <w:tcW w:w="292" w:type="pct"/>
            <w:tcBorders>
              <w:top w:val="nil"/>
              <w:left w:val="nil"/>
              <w:bottom w:val="nil"/>
              <w:right w:val="nil"/>
            </w:tcBorders>
            <w:shd w:val="clear" w:color="auto" w:fill="65AD82"/>
            <w:noWrap/>
          </w:tcPr>
          <w:p w:rsidR="00AE7C1E" w:rsidRPr="00AE7C1E" w:rsidRDefault="00AE7C1E" w:rsidP="00F8563E">
            <w:pPr>
              <w:jc w:val="center"/>
              <w:rPr>
                <w:b/>
                <w:color w:val="FFFFFF" w:themeColor="background1"/>
                <w:sz w:val="16"/>
                <w:szCs w:val="16"/>
              </w:rPr>
            </w:pPr>
            <w:r w:rsidRPr="00AE7C1E">
              <w:rPr>
                <w:b/>
                <w:color w:val="FFFFFF" w:themeColor="background1"/>
                <w:sz w:val="16"/>
                <w:szCs w:val="16"/>
              </w:rPr>
              <w:t>0,0</w:t>
            </w:r>
          </w:p>
        </w:tc>
        <w:tc>
          <w:tcPr>
            <w:tcW w:w="292" w:type="pct"/>
            <w:tcBorders>
              <w:top w:val="nil"/>
              <w:left w:val="nil"/>
              <w:bottom w:val="nil"/>
              <w:right w:val="nil"/>
            </w:tcBorders>
            <w:shd w:val="clear" w:color="auto" w:fill="65AD82"/>
            <w:noWrap/>
          </w:tcPr>
          <w:p w:rsidR="00AE7C1E" w:rsidRPr="00AE7C1E" w:rsidRDefault="00AE7C1E" w:rsidP="00F8563E">
            <w:pPr>
              <w:jc w:val="center"/>
              <w:rPr>
                <w:b/>
                <w:color w:val="FFFFFF" w:themeColor="background1"/>
                <w:sz w:val="16"/>
                <w:szCs w:val="16"/>
              </w:rPr>
            </w:pPr>
            <w:r w:rsidRPr="00AE7C1E">
              <w:rPr>
                <w:b/>
                <w:color w:val="FFFFFF" w:themeColor="background1"/>
                <w:sz w:val="16"/>
                <w:szCs w:val="16"/>
              </w:rPr>
              <w:t>0,0</w:t>
            </w:r>
          </w:p>
        </w:tc>
        <w:tc>
          <w:tcPr>
            <w:tcW w:w="292" w:type="pct"/>
            <w:tcBorders>
              <w:top w:val="nil"/>
              <w:left w:val="nil"/>
              <w:bottom w:val="nil"/>
              <w:right w:val="nil"/>
            </w:tcBorders>
            <w:shd w:val="clear" w:color="auto" w:fill="65AD82"/>
            <w:noWrap/>
          </w:tcPr>
          <w:p w:rsidR="00AE7C1E" w:rsidRPr="00AE7C1E" w:rsidRDefault="00AE7C1E" w:rsidP="00F8563E">
            <w:pPr>
              <w:jc w:val="center"/>
              <w:rPr>
                <w:b/>
                <w:color w:val="FFFFFF" w:themeColor="background1"/>
                <w:sz w:val="16"/>
                <w:szCs w:val="16"/>
              </w:rPr>
            </w:pPr>
            <w:r w:rsidRPr="00AE7C1E">
              <w:rPr>
                <w:b/>
                <w:color w:val="FFFFFF" w:themeColor="background1"/>
                <w:sz w:val="16"/>
                <w:szCs w:val="16"/>
              </w:rPr>
              <w:t>0,0</w:t>
            </w:r>
          </w:p>
        </w:tc>
        <w:tc>
          <w:tcPr>
            <w:tcW w:w="298" w:type="pct"/>
            <w:tcBorders>
              <w:top w:val="nil"/>
              <w:left w:val="nil"/>
              <w:bottom w:val="nil"/>
              <w:right w:val="nil"/>
            </w:tcBorders>
            <w:shd w:val="clear" w:color="auto" w:fill="65AD82"/>
            <w:noWrap/>
          </w:tcPr>
          <w:p w:rsidR="00AE7C1E" w:rsidRPr="00AE7C1E" w:rsidRDefault="00AE7C1E" w:rsidP="00F8563E">
            <w:pPr>
              <w:jc w:val="center"/>
              <w:rPr>
                <w:b/>
                <w:color w:val="FFFFFF" w:themeColor="background1"/>
                <w:sz w:val="16"/>
                <w:szCs w:val="16"/>
              </w:rPr>
            </w:pPr>
            <w:r w:rsidRPr="00AE7C1E">
              <w:rPr>
                <w:b/>
                <w:color w:val="FFFFFF" w:themeColor="background1"/>
                <w:sz w:val="16"/>
                <w:szCs w:val="16"/>
              </w:rPr>
              <w:t>0,0</w:t>
            </w:r>
          </w:p>
        </w:tc>
        <w:tc>
          <w:tcPr>
            <w:tcW w:w="354" w:type="pct"/>
            <w:tcBorders>
              <w:top w:val="nil"/>
              <w:left w:val="nil"/>
              <w:bottom w:val="nil"/>
              <w:right w:val="nil"/>
            </w:tcBorders>
            <w:shd w:val="clear" w:color="auto" w:fill="65AD82"/>
            <w:noWrap/>
          </w:tcPr>
          <w:p w:rsidR="00AE7C1E" w:rsidRPr="00AE7C1E" w:rsidRDefault="00AE7C1E" w:rsidP="00F8563E">
            <w:pPr>
              <w:jc w:val="center"/>
              <w:rPr>
                <w:b/>
                <w:color w:val="FFFFFF" w:themeColor="background1"/>
                <w:sz w:val="16"/>
                <w:szCs w:val="16"/>
              </w:rPr>
            </w:pPr>
            <w:r w:rsidRPr="00AE7C1E">
              <w:rPr>
                <w:b/>
                <w:color w:val="FFFFFF" w:themeColor="background1"/>
                <w:sz w:val="16"/>
                <w:szCs w:val="16"/>
              </w:rPr>
              <w:t>0,0</w:t>
            </w:r>
          </w:p>
        </w:tc>
      </w:tr>
      <w:tr w:rsidR="00FA5AFD" w:rsidRPr="006D4C90" w:rsidTr="00E17DF6">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FA5AFD" w:rsidRPr="006D4C90" w:rsidRDefault="00FA5AFD" w:rsidP="00FA5AFD">
            <w:pPr>
              <w:jc w:val="right"/>
              <w:rPr>
                <w:rFonts w:eastAsia="Times New Roman" w:cs="Arial"/>
                <w:b/>
                <w:bCs/>
                <w:color w:val="FFFFFF"/>
                <w:sz w:val="18"/>
                <w:szCs w:val="18"/>
                <w:lang w:eastAsia="es-ES"/>
              </w:rPr>
            </w:pPr>
            <w:r w:rsidRPr="006D4C90">
              <w:rPr>
                <w:rFonts w:eastAsia="Times New Roman" w:cs="Arial"/>
                <w:b/>
                <w:bCs/>
                <w:color w:val="FFFFFF"/>
                <w:sz w:val="18"/>
                <w:szCs w:val="18"/>
                <w:lang w:eastAsia="es-ES"/>
              </w:rPr>
              <w:t>INDICE DE CUMPLIMIENTO DE LA INFORMACION OBLIGATORIA</w:t>
            </w:r>
            <w:r w:rsidR="00CC48E8" w:rsidRPr="006D4C90">
              <w:rPr>
                <w:rFonts w:eastAsia="Times New Roman" w:cs="Arial"/>
                <w:b/>
                <w:bCs/>
                <w:color w:val="FFFFFF"/>
                <w:sz w:val="18"/>
                <w:szCs w:val="18"/>
                <w:lang w:eastAsia="es-ES"/>
              </w:rPr>
              <w:t xml:space="preserve"> (ICIO)</w:t>
            </w:r>
          </w:p>
        </w:tc>
        <w:tc>
          <w:tcPr>
            <w:tcW w:w="354" w:type="pct"/>
            <w:tcBorders>
              <w:top w:val="single" w:sz="4" w:space="0" w:color="333333"/>
              <w:left w:val="single" w:sz="4" w:space="0" w:color="993366"/>
              <w:bottom w:val="single" w:sz="4" w:space="0" w:color="333333"/>
              <w:right w:val="nil"/>
            </w:tcBorders>
            <w:shd w:val="clear" w:color="auto" w:fill="auto"/>
            <w:noWrap/>
          </w:tcPr>
          <w:p w:rsidR="00FA5AFD" w:rsidRPr="006D4C90" w:rsidRDefault="00AE7C1E" w:rsidP="005618B9">
            <w:pPr>
              <w:jc w:val="right"/>
              <w:rPr>
                <w:rFonts w:eastAsia="Times New Roman" w:cs="Arial"/>
                <w:b/>
                <w:sz w:val="18"/>
                <w:szCs w:val="18"/>
                <w:lang w:eastAsia="es-ES"/>
              </w:rPr>
            </w:pPr>
            <w:r>
              <w:rPr>
                <w:rFonts w:eastAsia="Times New Roman" w:cs="Arial"/>
                <w:b/>
                <w:sz w:val="18"/>
                <w:szCs w:val="18"/>
                <w:lang w:eastAsia="es-ES"/>
              </w:rPr>
              <w:t>3</w:t>
            </w:r>
            <w:r w:rsidR="005618B9">
              <w:rPr>
                <w:rFonts w:eastAsia="Times New Roman" w:cs="Arial"/>
                <w:b/>
                <w:sz w:val="18"/>
                <w:szCs w:val="18"/>
                <w:lang w:eastAsia="es-ES"/>
              </w:rPr>
              <w:t>7</w:t>
            </w:r>
            <w:r>
              <w:rPr>
                <w:rFonts w:eastAsia="Times New Roman" w:cs="Arial"/>
                <w:b/>
                <w:sz w:val="18"/>
                <w:szCs w:val="18"/>
                <w:lang w:eastAsia="es-ES"/>
              </w:rPr>
              <w:t>,</w:t>
            </w:r>
            <w:r w:rsidR="005618B9">
              <w:rPr>
                <w:rFonts w:eastAsia="Times New Roman" w:cs="Arial"/>
                <w:b/>
                <w:sz w:val="18"/>
                <w:szCs w:val="18"/>
                <w:lang w:eastAsia="es-ES"/>
              </w:rPr>
              <w:t>3</w:t>
            </w:r>
          </w:p>
        </w:tc>
      </w:tr>
    </w:tbl>
    <w:p w:rsidR="00FA5AFD" w:rsidRDefault="00FA5AFD" w:rsidP="00F05E2C">
      <w:pPr>
        <w:pStyle w:val="Cuerpodelboletn"/>
        <w:rPr>
          <w:lang w:bidi="es-ES"/>
        </w:rPr>
      </w:pPr>
    </w:p>
    <w:p w:rsidR="00F8563E" w:rsidRDefault="00F8563E" w:rsidP="00F05E2C">
      <w:pPr>
        <w:pStyle w:val="Cuerpodelboletn"/>
        <w:rPr>
          <w:lang w:bidi="es-ES"/>
        </w:rPr>
      </w:pPr>
      <w:r>
        <w:rPr>
          <w:lang w:bidi="es-ES"/>
        </w:rPr>
        <w:t>El Índice de Cumplimiento de la Información Obligatoria (ICIO) alcanza un 3</w:t>
      </w:r>
      <w:r w:rsidR="005618B9">
        <w:rPr>
          <w:lang w:bidi="es-ES"/>
        </w:rPr>
        <w:t>7,3</w:t>
      </w:r>
      <w:r>
        <w:rPr>
          <w:lang w:bidi="es-ES"/>
        </w:rPr>
        <w:t xml:space="preserve">%. La falta de publicación de contenidos obligatorios – solo se publica el 44,4% - y de referencias a la última fecha en que se revisó o actualizó la información, explican el nivel de cumplimiento obtenido. </w:t>
      </w:r>
    </w:p>
    <w:p w:rsidR="00714C54" w:rsidRDefault="00F8563E" w:rsidP="00F05E2C">
      <w:pPr>
        <w:pStyle w:val="Cuerpodelboletn"/>
      </w:pPr>
      <w:r>
        <w:t>Respecto de 2020</w:t>
      </w:r>
      <w:r w:rsidR="00E00F22">
        <w:t>,</w:t>
      </w:r>
      <w:r>
        <w:t xml:space="preserve"> el ICIO aumenta en </w:t>
      </w:r>
      <w:r w:rsidR="005618B9">
        <w:t>13,1</w:t>
      </w:r>
      <w:r>
        <w:t xml:space="preserve"> puntos porcentuales lo que es atribuible a la publicación de información sobre contratación y a la revisión de oficio realizada respecto del cumplimiento del criterio de reutilización.  </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F8563E" w:rsidP="00C61E7F">
      <w:pPr>
        <w:pStyle w:val="Sinespaciado"/>
        <w:spacing w:line="276" w:lineRule="auto"/>
        <w:jc w:val="both"/>
        <w:rPr>
          <w:rFonts w:ascii="Century Gothic" w:hAnsi="Century Gothic"/>
        </w:rPr>
      </w:pPr>
      <w:r>
        <w:rPr>
          <w:rFonts w:ascii="Century Gothic" w:hAnsi="Century Gothic"/>
        </w:rPr>
        <w:lastRenderedPageBreak/>
        <w:t xml:space="preserve">Como se ha indicado el CGCOB sólo ha aplicado una de las 10 recomendaciones efectuadas. Este hecho ha implicado – junto a la revisión del cumplimiento de publicación de la información en formatos reutilizables – un incremento del ICIO que ha pasado </w:t>
      </w:r>
      <w:r w:rsidR="00E00F22">
        <w:rPr>
          <w:rFonts w:ascii="Century Gothic" w:hAnsi="Century Gothic"/>
        </w:rPr>
        <w:t xml:space="preserve">del 24,2 al </w:t>
      </w:r>
      <w:r w:rsidR="005618B9">
        <w:rPr>
          <w:rFonts w:ascii="Century Gothic" w:hAnsi="Century Gothic"/>
        </w:rPr>
        <w:t>37,3</w:t>
      </w:r>
      <w:r w:rsidR="00E00F22">
        <w:rPr>
          <w:rFonts w:ascii="Century Gothic" w:hAnsi="Century Gothic"/>
        </w:rPr>
        <w:t xml:space="preserve">%. Si el CGCOB hubiese sido más activo en la implantación de las recomendaciones efectuadas su nivel de cumplimiento hubiese sido más elevado. </w:t>
      </w:r>
    </w:p>
    <w:p w:rsidR="00E00F22" w:rsidRDefault="00E00F22" w:rsidP="00C61E7F">
      <w:pPr>
        <w:pStyle w:val="Sinespaciado"/>
        <w:spacing w:line="276" w:lineRule="auto"/>
        <w:jc w:val="both"/>
        <w:rPr>
          <w:rFonts w:ascii="Century Gothic" w:hAnsi="Century Gothic"/>
        </w:rPr>
      </w:pPr>
      <w:r w:rsidRPr="00E00F22">
        <w:rPr>
          <w:rFonts w:ascii="Century Gothic" w:hAnsi="Century Gothic"/>
        </w:rPr>
        <w:lastRenderedPageBreak/>
        <w:t>Como consecuencia de esto persisten los déficits evidenciados en dicha evaluación:</w:t>
      </w:r>
    </w:p>
    <w:p w:rsidR="00E00F22" w:rsidRDefault="00E00F22" w:rsidP="00C61E7F">
      <w:pPr>
        <w:pStyle w:val="Sinespaciado"/>
        <w:spacing w:line="276" w:lineRule="auto"/>
        <w:jc w:val="both"/>
        <w:rPr>
          <w:rFonts w:ascii="Century Gothic" w:hAnsi="Century Gothic"/>
        </w:rPr>
      </w:pPr>
    </w:p>
    <w:p w:rsidR="00E00F22" w:rsidRDefault="00E00F22" w:rsidP="00E00F22">
      <w:pPr>
        <w:pStyle w:val="Sinespaciado"/>
        <w:numPr>
          <w:ilvl w:val="0"/>
          <w:numId w:val="18"/>
        </w:numPr>
        <w:spacing w:line="276" w:lineRule="auto"/>
        <w:jc w:val="both"/>
        <w:rPr>
          <w:rFonts w:ascii="Century Gothic" w:hAnsi="Century Gothic"/>
        </w:rPr>
      </w:pPr>
      <w:r>
        <w:rPr>
          <w:rFonts w:ascii="Century Gothic" w:hAnsi="Century Gothic"/>
        </w:rPr>
        <w:t>Aunque se ha creado un Portal de Transparencia, no se utiliza para publicar la información sujeta a obligaciones de publicidad activa.</w:t>
      </w:r>
    </w:p>
    <w:p w:rsidR="00E00F22" w:rsidRPr="00E00F22" w:rsidRDefault="00E00F22" w:rsidP="00E00F22">
      <w:pPr>
        <w:pStyle w:val="Prrafodelista"/>
        <w:numPr>
          <w:ilvl w:val="0"/>
          <w:numId w:val="18"/>
        </w:numPr>
        <w:jc w:val="both"/>
        <w:rPr>
          <w:szCs w:val="22"/>
        </w:rPr>
      </w:pPr>
      <w:r w:rsidRPr="00E00F22">
        <w:rPr>
          <w:szCs w:val="22"/>
        </w:rPr>
        <w:t xml:space="preserve">Se publica </w:t>
      </w:r>
      <w:r>
        <w:rPr>
          <w:szCs w:val="22"/>
        </w:rPr>
        <w:t>poco más del 44%</w:t>
      </w:r>
      <w:r w:rsidRPr="00E00F22">
        <w:rPr>
          <w:szCs w:val="22"/>
        </w:rPr>
        <w:t xml:space="preserve"> de la información obligatoria. En el caso del Registro de Actividades de Tratamiento, esta falta de publicación implica no solo un incumplimiento de la Ley de Transparencia sino que también supone el incumplimiento de la Ley Orgánica 3/2018, de 5 de diciembre, de protección de datos personales y garantía de los derechos digitales</w:t>
      </w:r>
      <w:bookmarkStart w:id="1" w:name="_GoBack"/>
      <w:bookmarkEnd w:id="1"/>
    </w:p>
    <w:p w:rsidR="00E00F22" w:rsidRPr="00E00F22" w:rsidRDefault="00E00F22" w:rsidP="00E00F22">
      <w:pPr>
        <w:pStyle w:val="Prrafodelista"/>
        <w:numPr>
          <w:ilvl w:val="0"/>
          <w:numId w:val="18"/>
        </w:numPr>
        <w:rPr>
          <w:szCs w:val="22"/>
        </w:rPr>
      </w:pPr>
      <w:r w:rsidRPr="00E00F22">
        <w:rPr>
          <w:szCs w:val="22"/>
        </w:rPr>
        <w:t>No existe ninguna referencia que permita conocer si la información está actualizada.</w:t>
      </w:r>
    </w:p>
    <w:p w:rsidR="00E00F22" w:rsidRDefault="00E00F22" w:rsidP="00E00F22">
      <w:pPr>
        <w:pStyle w:val="Sinespaciado"/>
        <w:spacing w:line="276" w:lineRule="auto"/>
        <w:ind w:left="720"/>
        <w:jc w:val="both"/>
        <w:rPr>
          <w:rFonts w:ascii="Century Gothic" w:hAnsi="Century Gothic"/>
        </w:rPr>
      </w:pPr>
    </w:p>
    <w:p w:rsidR="00E00F22" w:rsidRDefault="00E00F22" w:rsidP="00E00F22">
      <w:pPr>
        <w:pStyle w:val="Sinespaciado"/>
        <w:spacing w:line="276" w:lineRule="auto"/>
        <w:ind w:left="720"/>
        <w:jc w:val="both"/>
        <w:rPr>
          <w:rFonts w:ascii="Century Gothic" w:hAnsi="Century Gothic"/>
        </w:rPr>
      </w:pPr>
    </w:p>
    <w:p w:rsidR="00E00F22" w:rsidRDefault="00E00F22" w:rsidP="00E00F22">
      <w:pPr>
        <w:pStyle w:val="Sinespaciado"/>
        <w:spacing w:line="276" w:lineRule="auto"/>
        <w:ind w:left="720"/>
        <w:jc w:val="both"/>
        <w:rPr>
          <w:rFonts w:ascii="Century Gothic" w:hAnsi="Century Gothic"/>
        </w:rPr>
      </w:pPr>
      <w:r>
        <w:rPr>
          <w:rFonts w:ascii="Century Gothic" w:hAnsi="Century Gothic"/>
        </w:rPr>
        <w:t>Madrid, junio de 2021</w:t>
      </w: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5618B9" w:rsidRDefault="005618B9"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8563E" w:rsidRPr="00F31BC3" w:rsidRDefault="00F8563E"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Wuvn8OAgAA&#10;CgQAAA4AAAAAAAAAAAAAAAAALgIAAGRycy9lMm9Eb2MueG1sUEsBAi0AFAAGAAgAAAAhACLvoFPc&#10;AAAABwEAAA8AAAAAAAAAAAAAAAAAaAQAAGRycy9kb3ducmV2LnhtbFBLBQYAAAAABAAEAPMAAABx&#10;BQAAAAA=&#10;" fillcolor="#50866c" stroked="f">
                <v:textbox inset=",7.2pt,,7.2pt">
                  <w:txbxContent>
                    <w:p w:rsidR="00C02953" w:rsidRPr="00F31BC3" w:rsidRDefault="00C02953" w:rsidP="002D27E4">
                      <w:r w:rsidRPr="00965C69">
                        <w:rPr>
                          <w:noProof/>
                          <w:lang w:eastAsia="es-ES"/>
                        </w:rPr>
                        <w:drawing>
                          <wp:inline distT="0" distB="0" distL="0" distR="0" wp14:anchorId="090B12A5" wp14:editId="08D6EAC2">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8563E" w:rsidRPr="00F31BC3" w:rsidRDefault="00F8563E"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C02953" w:rsidRPr="00F31BC3" w:rsidRDefault="00C02953" w:rsidP="002D27E4">
                          <w:r w:rsidRPr="00965C69">
                            <w:rPr>
                              <w:noProof/>
                              <w:lang w:eastAsia="es-ES"/>
                            </w:rPr>
                            <w:drawing>
                              <wp:inline distT="0" distB="0" distL="0" distR="0" wp14:anchorId="730F1CBB" wp14:editId="25CE2A3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63E" w:rsidRDefault="00F8563E" w:rsidP="00F31BC3">
      <w:r>
        <w:separator/>
      </w:r>
    </w:p>
  </w:endnote>
  <w:endnote w:type="continuationSeparator" w:id="0">
    <w:p w:rsidR="00F8563E" w:rsidRDefault="00F8563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63E" w:rsidRDefault="00F8563E" w:rsidP="00F31BC3">
      <w:r>
        <w:separator/>
      </w:r>
    </w:p>
  </w:footnote>
  <w:footnote w:type="continuationSeparator" w:id="0">
    <w:p w:rsidR="00F8563E" w:rsidRDefault="00F8563E"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A985EE2"/>
    <w:multiLevelType w:val="hybridMultilevel"/>
    <w:tmpl w:val="B82298B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49B1"/>
    <w:rsid w:val="0012140C"/>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720A5"/>
    <w:rsid w:val="0047735C"/>
    <w:rsid w:val="004859CC"/>
    <w:rsid w:val="004A1663"/>
    <w:rsid w:val="004C6440"/>
    <w:rsid w:val="004D50CC"/>
    <w:rsid w:val="004D7037"/>
    <w:rsid w:val="004E7B33"/>
    <w:rsid w:val="00506864"/>
    <w:rsid w:val="005301DF"/>
    <w:rsid w:val="00536832"/>
    <w:rsid w:val="005618B9"/>
    <w:rsid w:val="00563295"/>
    <w:rsid w:val="005B1544"/>
    <w:rsid w:val="005C4778"/>
    <w:rsid w:val="005E2505"/>
    <w:rsid w:val="005E6704"/>
    <w:rsid w:val="00603DFC"/>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1701"/>
    <w:rsid w:val="007D5CBF"/>
    <w:rsid w:val="007D69D9"/>
    <w:rsid w:val="007F1D56"/>
    <w:rsid w:val="007F5F9D"/>
    <w:rsid w:val="00803D20"/>
    <w:rsid w:val="00807495"/>
    <w:rsid w:val="00821526"/>
    <w:rsid w:val="0082470D"/>
    <w:rsid w:val="00825ACB"/>
    <w:rsid w:val="00882A5B"/>
    <w:rsid w:val="00891E6F"/>
    <w:rsid w:val="00894358"/>
    <w:rsid w:val="0089455A"/>
    <w:rsid w:val="00897D04"/>
    <w:rsid w:val="008A5AAE"/>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E7C1E"/>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7705"/>
    <w:rsid w:val="00C3228C"/>
    <w:rsid w:val="00C4050E"/>
    <w:rsid w:val="00C4430D"/>
    <w:rsid w:val="00C451D3"/>
    <w:rsid w:val="00C54D21"/>
    <w:rsid w:val="00C555C6"/>
    <w:rsid w:val="00C61E7F"/>
    <w:rsid w:val="00C66E73"/>
    <w:rsid w:val="00C91330"/>
    <w:rsid w:val="00CC48E8"/>
    <w:rsid w:val="00CD3DE8"/>
    <w:rsid w:val="00CF21EB"/>
    <w:rsid w:val="00D014E1"/>
    <w:rsid w:val="00D01CA1"/>
    <w:rsid w:val="00D1453D"/>
    <w:rsid w:val="00D41F4C"/>
    <w:rsid w:val="00D520C8"/>
    <w:rsid w:val="00D70570"/>
    <w:rsid w:val="00D9090A"/>
    <w:rsid w:val="00D96084"/>
    <w:rsid w:val="00DA6660"/>
    <w:rsid w:val="00DC5B52"/>
    <w:rsid w:val="00DD515F"/>
    <w:rsid w:val="00DF25D7"/>
    <w:rsid w:val="00DF555F"/>
    <w:rsid w:val="00E00F22"/>
    <w:rsid w:val="00E023B5"/>
    <w:rsid w:val="00E17DF6"/>
    <w:rsid w:val="00E33169"/>
    <w:rsid w:val="00E51AC4"/>
    <w:rsid w:val="00E6528C"/>
    <w:rsid w:val="00E73F4D"/>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1F65"/>
    <w:rsid w:val="00F36022"/>
    <w:rsid w:val="00F614CD"/>
    <w:rsid w:val="00F7274D"/>
    <w:rsid w:val="00F8563E"/>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71901"/>
    <w:rsid w:val="00787EBD"/>
    <w:rsid w:val="008E118A"/>
    <w:rsid w:val="00A104A7"/>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8FAC3A32-01A8-41BD-9716-3BB5509A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168</TotalTime>
  <Pages>4</Pages>
  <Words>910</Words>
  <Characters>5005</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2021-01-21T12:59:00Z</dcterms:created>
  <dcterms:modified xsi:type="dcterms:W3CDTF">2021-06-08T08:25:00Z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