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B74232" wp14:editId="72734FAD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1080258515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FB1A14" w:rsidRDefault="00FB1A14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 w:rsidRPr="00D23DE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Consejo General de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la Psicología </w:t>
                                </w:r>
                                <w:r w:rsidRPr="002578B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España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1080258515"/>
                        <w:placeholder>
                          <w:docPart w:val="9F38587DCE4F49368CED0492B4EFD406"/>
                        </w:placeholder>
                      </w:sdtPr>
                      <w:sdtContent>
                        <w:p w:rsidR="00FB1A14" w:rsidRDefault="00FB1A14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 w:rsidRPr="00D23DE7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Consejo General de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la Psicología </w:t>
                          </w:r>
                          <w:r w:rsidRPr="002578B8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España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C4A60B" wp14:editId="2F22DA20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B1A14" w:rsidRDefault="00FB1A1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9190DBF" wp14:editId="61312AA8">
                                  <wp:extent cx="1148316" cy="658342"/>
                                  <wp:effectExtent l="0" t="0" r="0" b="8890"/>
                                  <wp:docPr id="6" name="Imagen 6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FB1A14" w:rsidRDefault="00FB1A1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9190DBF" wp14:editId="61312AA8">
                            <wp:extent cx="1148316" cy="658342"/>
                            <wp:effectExtent l="0" t="0" r="0" b="8890"/>
                            <wp:docPr id="6" name="Imagen 6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16C734" wp14:editId="6FE4FDF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0295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E943F6" w:rsidRPr="007942B7" w:rsidTr="00183301">
        <w:tc>
          <w:tcPr>
            <w:tcW w:w="2093" w:type="dxa"/>
            <w:vMerge w:val="restart"/>
            <w:vAlign w:val="center"/>
          </w:tcPr>
          <w:p w:rsidR="00E943F6" w:rsidRPr="007942B7" w:rsidRDefault="00E943F6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E943F6" w:rsidRPr="007942B7" w:rsidRDefault="00E943F6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E943F6" w:rsidRPr="007942B7" w:rsidRDefault="00E943F6" w:rsidP="007942B7">
            <w:pPr>
              <w:rPr>
                <w:sz w:val="20"/>
                <w:szCs w:val="20"/>
              </w:rPr>
            </w:pPr>
          </w:p>
        </w:tc>
      </w:tr>
      <w:tr w:rsidR="00E943F6" w:rsidRPr="007942B7" w:rsidTr="00183301">
        <w:tc>
          <w:tcPr>
            <w:tcW w:w="2093" w:type="dxa"/>
            <w:vMerge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E943F6" w:rsidRDefault="00E943F6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E943F6" w:rsidRPr="007942B7" w:rsidRDefault="00E943F6" w:rsidP="00A1361E">
            <w:pPr>
              <w:rPr>
                <w:sz w:val="20"/>
                <w:szCs w:val="20"/>
              </w:rPr>
            </w:pPr>
          </w:p>
        </w:tc>
      </w:tr>
      <w:tr w:rsidR="00E943F6" w:rsidRPr="007942B7" w:rsidTr="00183301">
        <w:tc>
          <w:tcPr>
            <w:tcW w:w="2093" w:type="dxa"/>
            <w:vMerge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7942B7" w:rsidRDefault="00E943F6" w:rsidP="00023BA1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943F6" w:rsidRPr="007942B7" w:rsidRDefault="00E943F6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943F6" w:rsidRPr="007942B7" w:rsidRDefault="00AA4A31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E943F6" w:rsidRPr="007942B7" w:rsidTr="00183301">
        <w:tc>
          <w:tcPr>
            <w:tcW w:w="2093" w:type="dxa"/>
            <w:vMerge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943F6" w:rsidRPr="007942B7" w:rsidRDefault="00E943F6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E943F6" w:rsidRDefault="00683AC4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943F6" w:rsidRPr="007942B7" w:rsidRDefault="00AA4A31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enlace incluido en el Portal de Transparencia a esta información está inactivo</w:t>
            </w:r>
          </w:p>
        </w:tc>
      </w:tr>
      <w:tr w:rsidR="00683AC4" w:rsidRPr="007942B7" w:rsidTr="009C0503">
        <w:trPr>
          <w:trHeight w:val="359"/>
        </w:trPr>
        <w:tc>
          <w:tcPr>
            <w:tcW w:w="2093" w:type="dxa"/>
            <w:vMerge w:val="restart"/>
            <w:vAlign w:val="center"/>
          </w:tcPr>
          <w:p w:rsidR="00683AC4" w:rsidRPr="00AF196B" w:rsidRDefault="00683AC4" w:rsidP="006D4C90">
            <w:pPr>
              <w:rPr>
                <w:sz w:val="20"/>
                <w:szCs w:val="20"/>
              </w:rPr>
            </w:pPr>
            <w:r w:rsidRPr="00683AC4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683AC4" w:rsidRPr="006F354D" w:rsidRDefault="00683AC4" w:rsidP="00E83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  <w:vAlign w:val="center"/>
          </w:tcPr>
          <w:p w:rsidR="00683AC4" w:rsidRDefault="00683AC4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83AC4" w:rsidRPr="007942B7" w:rsidRDefault="00AA4A3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683AC4" w:rsidRPr="007942B7" w:rsidTr="009C0503">
        <w:trPr>
          <w:trHeight w:val="359"/>
        </w:trPr>
        <w:tc>
          <w:tcPr>
            <w:tcW w:w="2093" w:type="dxa"/>
            <w:vMerge/>
            <w:vAlign w:val="center"/>
          </w:tcPr>
          <w:p w:rsidR="00683AC4" w:rsidRPr="00AF196B" w:rsidRDefault="00683AC4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83AC4" w:rsidRPr="006F354D" w:rsidRDefault="00683AC4" w:rsidP="0002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Modificaciones de Convenios</w:t>
            </w:r>
          </w:p>
        </w:tc>
        <w:tc>
          <w:tcPr>
            <w:tcW w:w="567" w:type="dxa"/>
            <w:vAlign w:val="center"/>
          </w:tcPr>
          <w:p w:rsidR="00683AC4" w:rsidRDefault="00683AC4" w:rsidP="009C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83AC4" w:rsidRPr="007942B7" w:rsidRDefault="00AA4A3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865E5A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 w:rsidR="00DF54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F196B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023BA1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AA4A31" w:rsidP="00BA1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6D4C90" w:rsidRPr="007942B7" w:rsidTr="006F354D">
        <w:trPr>
          <w:trHeight w:val="203"/>
        </w:trPr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826275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 w:rsidR="00AF1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4C90" w:rsidRPr="007942B7" w:rsidRDefault="000A6CDA" w:rsidP="000A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AA4A31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AA4A31" w:rsidP="00020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302955" w:rsidP="00AC4A6F">
      <w:r>
        <w:t>El CGCOP ha aplicado el 50% de las recomendaciones derivadas de  la evaluación efectuada en 2020.</w:t>
      </w:r>
    </w:p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EFD209" wp14:editId="11596CED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B1A14" w:rsidRPr="00F31BC3" w:rsidRDefault="00FB1A1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C12E240" wp14:editId="7B7EADC7">
                                  <wp:extent cx="1148080" cy="64833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FB1A14" w:rsidRPr="00F31BC3" w:rsidRDefault="00FB1A1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C12E240" wp14:editId="7B7EADC7">
                            <wp:extent cx="1148080" cy="64833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37754" w:rsidP="00E37754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r w:rsidRPr="00E37754">
        <w:rPr>
          <w:b/>
          <w:color w:val="50866C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C1D0DE" wp14:editId="6C76C470">
                <wp:simplePos x="0" y="0"/>
                <wp:positionH relativeFrom="page">
                  <wp:posOffset>9525</wp:posOffset>
                </wp:positionH>
                <wp:positionV relativeFrom="page">
                  <wp:posOffset>1012190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9.7pt;width:630pt;height:13.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KgCQ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E37754">
        <w:rPr>
          <w:b/>
          <w:color w:val="50866C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1049F6" wp14:editId="22F20BB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37754" w:rsidRPr="00F31BC3" w:rsidRDefault="00E37754" w:rsidP="00E3775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B8A3CBC" wp14:editId="3148EF36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Ci9z09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37754" w:rsidRPr="00F31BC3" w:rsidRDefault="00E37754" w:rsidP="00E3775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B8A3CBC" wp14:editId="3148EF36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825FD4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25FD4" w:rsidRPr="006D4C90" w:rsidRDefault="00825FD4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50,0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92,9</w:t>
            </w:r>
          </w:p>
        </w:tc>
      </w:tr>
      <w:tr w:rsidR="00825FD4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25FD4" w:rsidRPr="006D4C90" w:rsidRDefault="00825FD4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85,7</w:t>
            </w:r>
          </w:p>
        </w:tc>
      </w:tr>
      <w:tr w:rsidR="00825FD4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825FD4" w:rsidRPr="006D4C90" w:rsidRDefault="00825FD4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21,4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88,8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825FD4" w:rsidRPr="006D4C90" w:rsidTr="00825FD4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25FD4" w:rsidRPr="006D4C90" w:rsidRDefault="00825FD4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0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0"/>
          </w:p>
        </w:tc>
        <w:tc>
          <w:tcPr>
            <w:tcW w:w="28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6D4C90" w:rsidRDefault="00825FD4" w:rsidP="00825F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aplicable</w:t>
            </w:r>
          </w:p>
        </w:tc>
      </w:tr>
      <w:tr w:rsidR="00825FD4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25FD4" w:rsidRPr="006D4C90" w:rsidRDefault="00825FD4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85,7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98,0</w:t>
            </w:r>
          </w:p>
        </w:tc>
      </w:tr>
      <w:tr w:rsidR="00825FD4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6D4C90" w:rsidRDefault="00825FD4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02955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25FD4" w:rsidRPr="00825FD4" w:rsidRDefault="00825FD4" w:rsidP="00825FD4">
            <w:pPr>
              <w:jc w:val="center"/>
              <w:rPr>
                <w:sz w:val="16"/>
                <w:szCs w:val="16"/>
              </w:rPr>
            </w:pPr>
            <w:r w:rsidRPr="00825FD4">
              <w:rPr>
                <w:sz w:val="16"/>
                <w:szCs w:val="16"/>
              </w:rPr>
              <w:t>100,0</w:t>
            </w:r>
          </w:p>
        </w:tc>
      </w:tr>
      <w:tr w:rsidR="00825FD4" w:rsidRPr="006D4C90" w:rsidTr="00E17DF6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825FD4" w:rsidRPr="006D4C90" w:rsidRDefault="00825FD4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92,9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25FD4" w:rsidRPr="00825FD4" w:rsidRDefault="00825FD4" w:rsidP="00825F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25FD4">
              <w:rPr>
                <w:b/>
                <w:color w:val="FFFFFF" w:themeColor="background1"/>
                <w:sz w:val="16"/>
                <w:szCs w:val="16"/>
              </w:rPr>
              <w:t>99,0</w:t>
            </w:r>
          </w:p>
        </w:tc>
      </w:tr>
      <w:tr w:rsidR="00FA5AFD" w:rsidRPr="006D4C90" w:rsidTr="00E17DF6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FA5AFD" w:rsidRPr="006D4C90" w:rsidRDefault="00825FD4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91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FB1A14" w:rsidRDefault="00FB1A14" w:rsidP="00FB1A14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alcanzado por el </w:t>
      </w:r>
      <w:r w:rsidRPr="00FB1A14">
        <w:rPr>
          <w:lang w:bidi="es-ES"/>
        </w:rPr>
        <w:t xml:space="preserve">CGCOP </w:t>
      </w:r>
      <w:r>
        <w:rPr>
          <w:lang w:bidi="es-ES"/>
        </w:rPr>
        <w:t>alcanza un 91% de cumplimiento. Los factores que explica que no se haya alcanzado un  100% de cumplimiento son la carencia de información sobre modificaciones de convenios y la falta de referencias a la última fecha en que se actualizó o revisó la información.</w:t>
      </w:r>
    </w:p>
    <w:p w:rsidR="00714C54" w:rsidRDefault="00714C54" w:rsidP="00F05E2C">
      <w:pPr>
        <w:pStyle w:val="Cuerpodelboletn"/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FB1A14" w:rsidRDefault="00FB1A14" w:rsidP="00FB1A14">
      <w:pPr>
        <w:pStyle w:val="Cuerpodelboletn"/>
      </w:pPr>
      <w:r>
        <w:t xml:space="preserve">Este CTBG </w:t>
      </w:r>
      <w:r w:rsidRPr="0010260A">
        <w:rPr>
          <w:b/>
        </w:rPr>
        <w:t>valora positivamente</w:t>
      </w:r>
      <w:r>
        <w:t xml:space="preserve"> el esfuerzo realizado por el </w:t>
      </w:r>
      <w:r w:rsidRPr="00FB1A14">
        <w:t xml:space="preserve">CGCOP </w:t>
      </w:r>
      <w:r>
        <w:t xml:space="preserve">para mejorar el cumplimiento de las obligaciones de publicidad activa. Se ha aplicado el 50% de las recomendaciones efectuadas, lo que ha tenido reflejo en el ICIO alcanzado. Si en la evaluación de 2020 el ICIO se situaba en un 60,8%, en 2021 alcanza el 91%, con un incremento de 30,2 puntos porcentuales. </w:t>
      </w:r>
    </w:p>
    <w:p w:rsidR="00FB1A14" w:rsidRDefault="00FB1A14" w:rsidP="00FB1A14">
      <w:pPr>
        <w:pStyle w:val="Cuerpodelboletn"/>
        <w:sectPr w:rsidR="00FB1A1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FB1A14" w:rsidRDefault="00FB1A14" w:rsidP="00FB1A14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Este Consejo felicita al CCOLEF por los resultados obtenidos y le anima a mejorar el nivel de cumplimiento alcanzado,</w:t>
      </w:r>
      <w:r w:rsidR="00E37754">
        <w:rPr>
          <w:rFonts w:ascii="Century Gothic" w:hAnsi="Century Gothic"/>
        </w:rPr>
        <w:t xml:space="preserve"> implantando las dos mejoras que se reseñan en el epígrafe anterior.</w:t>
      </w:r>
      <w:r>
        <w:rPr>
          <w:rFonts w:ascii="Century Gothic" w:hAnsi="Century Gothic"/>
        </w:rPr>
        <w:t xml:space="preserve"> .</w:t>
      </w:r>
    </w:p>
    <w:p w:rsidR="00FB1A14" w:rsidRDefault="00FB1A14" w:rsidP="00FB1A14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FB1A14" w:rsidRDefault="00FB1A14" w:rsidP="00FB1A14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junio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bookmarkStart w:id="1" w:name="_GoBack"/>
    <w:bookmarkEnd w:id="1"/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B1A14" w:rsidRPr="00F31BC3" w:rsidRDefault="00FB1A14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FB1A14" w:rsidRPr="00F31BC3" w:rsidRDefault="00FB1A14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B1A14" w:rsidRPr="00F31BC3" w:rsidRDefault="00FB1A14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FB1A14" w:rsidRPr="00F31BC3" w:rsidRDefault="00FB1A14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14" w:rsidRDefault="00FB1A14" w:rsidP="00F31BC3">
      <w:r>
        <w:separator/>
      </w:r>
    </w:p>
  </w:endnote>
  <w:endnote w:type="continuationSeparator" w:id="0">
    <w:p w:rsidR="00FB1A14" w:rsidRDefault="00FB1A1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14" w:rsidRDefault="00FB1A14" w:rsidP="00F31BC3">
      <w:r>
        <w:separator/>
      </w:r>
    </w:p>
  </w:footnote>
  <w:footnote w:type="continuationSeparator" w:id="0">
    <w:p w:rsidR="00FB1A14" w:rsidRDefault="00FB1A14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5841"/>
    <w:rsid w:val="00020D5C"/>
    <w:rsid w:val="00023BA1"/>
    <w:rsid w:val="00032D8A"/>
    <w:rsid w:val="00053A0E"/>
    <w:rsid w:val="0005642F"/>
    <w:rsid w:val="00072B7E"/>
    <w:rsid w:val="000775A5"/>
    <w:rsid w:val="000A6CDA"/>
    <w:rsid w:val="000A77F5"/>
    <w:rsid w:val="000B7BC3"/>
    <w:rsid w:val="000D3907"/>
    <w:rsid w:val="000D5417"/>
    <w:rsid w:val="000E0098"/>
    <w:rsid w:val="000E0A9E"/>
    <w:rsid w:val="000F3D7F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1914"/>
    <w:rsid w:val="001A5305"/>
    <w:rsid w:val="001C2217"/>
    <w:rsid w:val="001C3E2F"/>
    <w:rsid w:val="001C4509"/>
    <w:rsid w:val="001C7C78"/>
    <w:rsid w:val="001C7D84"/>
    <w:rsid w:val="001D3950"/>
    <w:rsid w:val="001E5AAD"/>
    <w:rsid w:val="0021682B"/>
    <w:rsid w:val="00231D61"/>
    <w:rsid w:val="00243294"/>
    <w:rsid w:val="00244EDA"/>
    <w:rsid w:val="002467FA"/>
    <w:rsid w:val="002578B8"/>
    <w:rsid w:val="00263F79"/>
    <w:rsid w:val="002D0702"/>
    <w:rsid w:val="002D27E4"/>
    <w:rsid w:val="002E409F"/>
    <w:rsid w:val="002F06DC"/>
    <w:rsid w:val="00302955"/>
    <w:rsid w:val="0031769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516"/>
    <w:rsid w:val="00536832"/>
    <w:rsid w:val="00563295"/>
    <w:rsid w:val="00564E23"/>
    <w:rsid w:val="00582A8C"/>
    <w:rsid w:val="005B1544"/>
    <w:rsid w:val="005C4778"/>
    <w:rsid w:val="005E2505"/>
    <w:rsid w:val="005E55DD"/>
    <w:rsid w:val="005E6704"/>
    <w:rsid w:val="00603DFC"/>
    <w:rsid w:val="00607613"/>
    <w:rsid w:val="006266A5"/>
    <w:rsid w:val="006323FF"/>
    <w:rsid w:val="00633EAA"/>
    <w:rsid w:val="00634986"/>
    <w:rsid w:val="00683AC4"/>
    <w:rsid w:val="0069673B"/>
    <w:rsid w:val="006B75D8"/>
    <w:rsid w:val="006C0CDD"/>
    <w:rsid w:val="006D49E7"/>
    <w:rsid w:val="006D4C90"/>
    <w:rsid w:val="006E75DE"/>
    <w:rsid w:val="006F354D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6C78"/>
    <w:rsid w:val="00767C60"/>
    <w:rsid w:val="00774C97"/>
    <w:rsid w:val="00777FB3"/>
    <w:rsid w:val="00781700"/>
    <w:rsid w:val="00790143"/>
    <w:rsid w:val="007942B7"/>
    <w:rsid w:val="007954A6"/>
    <w:rsid w:val="007C5F2D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5FD4"/>
    <w:rsid w:val="00826275"/>
    <w:rsid w:val="008514EC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11E6"/>
    <w:rsid w:val="00902A71"/>
    <w:rsid w:val="009039FD"/>
    <w:rsid w:val="00903FE0"/>
    <w:rsid w:val="00912DB4"/>
    <w:rsid w:val="00942896"/>
    <w:rsid w:val="00947271"/>
    <w:rsid w:val="009654DA"/>
    <w:rsid w:val="00965C69"/>
    <w:rsid w:val="00982299"/>
    <w:rsid w:val="009B75CD"/>
    <w:rsid w:val="009C0503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361E"/>
    <w:rsid w:val="00A24E51"/>
    <w:rsid w:val="00A3747A"/>
    <w:rsid w:val="00A43794"/>
    <w:rsid w:val="00A51AAD"/>
    <w:rsid w:val="00A82709"/>
    <w:rsid w:val="00A87D96"/>
    <w:rsid w:val="00AA0AE1"/>
    <w:rsid w:val="00AA4A31"/>
    <w:rsid w:val="00AA642A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6059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76A23"/>
    <w:rsid w:val="00C91330"/>
    <w:rsid w:val="00CB6837"/>
    <w:rsid w:val="00CC48E8"/>
    <w:rsid w:val="00CD3DE8"/>
    <w:rsid w:val="00CF21EB"/>
    <w:rsid w:val="00D014E1"/>
    <w:rsid w:val="00D01CA1"/>
    <w:rsid w:val="00D1453D"/>
    <w:rsid w:val="00D23DE7"/>
    <w:rsid w:val="00D36F77"/>
    <w:rsid w:val="00D41F4C"/>
    <w:rsid w:val="00D45F5C"/>
    <w:rsid w:val="00D520C8"/>
    <w:rsid w:val="00D70570"/>
    <w:rsid w:val="00D73A20"/>
    <w:rsid w:val="00D9090A"/>
    <w:rsid w:val="00D96084"/>
    <w:rsid w:val="00DA6660"/>
    <w:rsid w:val="00DC5B52"/>
    <w:rsid w:val="00DD515F"/>
    <w:rsid w:val="00DF25D7"/>
    <w:rsid w:val="00DF54AF"/>
    <w:rsid w:val="00DF555F"/>
    <w:rsid w:val="00E023B5"/>
    <w:rsid w:val="00E17DF6"/>
    <w:rsid w:val="00E33169"/>
    <w:rsid w:val="00E37754"/>
    <w:rsid w:val="00E51AC4"/>
    <w:rsid w:val="00E6528C"/>
    <w:rsid w:val="00E73F4D"/>
    <w:rsid w:val="00E83650"/>
    <w:rsid w:val="00E943F6"/>
    <w:rsid w:val="00E96079"/>
    <w:rsid w:val="00EC6A3E"/>
    <w:rsid w:val="00ED0AE1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59BC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1A14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83D19"/>
    <w:rsid w:val="00787EBD"/>
    <w:rsid w:val="008A4E67"/>
    <w:rsid w:val="008E118A"/>
    <w:rsid w:val="00A104A7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36B439-350C-4473-819E-0A5399F2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29</TotalTime>
  <Pages>4</Pages>
  <Words>703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2021-01-22T11:30:00Z</dcterms:created>
  <dcterms:modified xsi:type="dcterms:W3CDTF">2021-06-15T12:45:00Z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