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2F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 Colegios de Logopedas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F32B2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382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A059FD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A059FD">
        <w:rPr>
          <w:bCs/>
        </w:rPr>
        <w:t xml:space="preserve">Según informa el </w:t>
      </w:r>
      <w:r w:rsidR="00C45AAA" w:rsidRPr="00A059FD">
        <w:rPr>
          <w:bCs/>
        </w:rPr>
        <w:t>CGCO</w:t>
      </w:r>
      <w:r w:rsidR="00A059FD">
        <w:rPr>
          <w:bCs/>
        </w:rPr>
        <w:t>L</w:t>
      </w:r>
      <w:r w:rsidRPr="00A059FD">
        <w:rPr>
          <w:bCs/>
        </w:rPr>
        <w:t>, la gestión de las solicitudes de acceso a información pública</w:t>
      </w:r>
      <w:r w:rsidR="00C45AAA" w:rsidRPr="00A059FD">
        <w:rPr>
          <w:bCs/>
        </w:rPr>
        <w:t xml:space="preserve"> </w:t>
      </w:r>
      <w:r w:rsidR="00A059FD">
        <w:rPr>
          <w:bCs/>
        </w:rPr>
        <w:t xml:space="preserve">no </w:t>
      </w:r>
      <w:r w:rsidR="00C45AAA" w:rsidRPr="00A059FD">
        <w:rPr>
          <w:bCs/>
        </w:rPr>
        <w:t xml:space="preserve">se ha asignado </w:t>
      </w:r>
      <w:r w:rsidR="00A059FD">
        <w:rPr>
          <w:bCs/>
        </w:rPr>
        <w:t>a ninguna unidad de la</w:t>
      </w:r>
      <w:r w:rsidR="00E46F2A" w:rsidRPr="00A059FD">
        <w:rPr>
          <w:bCs/>
        </w:rPr>
        <w:t xml:space="preserve"> entidad </w:t>
      </w:r>
      <w:r w:rsidR="00A059FD">
        <w:rPr>
          <w:bCs/>
        </w:rPr>
        <w:t>aunque la tramitación de las solicitudes de acceso se realiza por una persona</w:t>
      </w:r>
      <w:r w:rsidR="00C45AAA" w:rsidRPr="00A059FD">
        <w:rPr>
          <w:bCs/>
        </w:rPr>
        <w:t xml:space="preserve"> designada que compatibiliza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059FD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A059FD">
        <w:rPr>
          <w:bCs/>
          <w:color w:val="auto"/>
          <w:szCs w:val="22"/>
        </w:rPr>
        <w:t xml:space="preserve">En 2020 el </w:t>
      </w:r>
      <w:r w:rsidR="00A059FD" w:rsidRPr="00A059FD">
        <w:rPr>
          <w:bCs/>
          <w:color w:val="auto"/>
          <w:szCs w:val="22"/>
        </w:rPr>
        <w:t xml:space="preserve">CGCOL </w:t>
      </w:r>
      <w:r w:rsidR="00C45AAA" w:rsidRPr="00A059FD">
        <w:rPr>
          <w:bCs/>
          <w:color w:val="auto"/>
          <w:szCs w:val="22"/>
        </w:rPr>
        <w:t xml:space="preserve">no </w:t>
      </w:r>
      <w:r w:rsidRPr="00A059FD">
        <w:rPr>
          <w:bCs/>
          <w:color w:val="auto"/>
          <w:szCs w:val="22"/>
        </w:rPr>
        <w:t>recibió solicitudes de</w:t>
      </w:r>
      <w:r w:rsidR="00C45AAA" w:rsidRPr="00A059FD">
        <w:rPr>
          <w:bCs/>
          <w:color w:val="auto"/>
          <w:szCs w:val="22"/>
        </w:rPr>
        <w:t xml:space="preserve"> acceso a</w:t>
      </w:r>
      <w:r w:rsidRPr="00A059FD">
        <w:rPr>
          <w:bCs/>
          <w:color w:val="auto"/>
          <w:szCs w:val="22"/>
        </w:rPr>
        <w:t xml:space="preserve"> información</w:t>
      </w:r>
      <w:r w:rsidR="00C45AAA" w:rsidRPr="00A059FD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CGCOL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A059FD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 xml:space="preserve">CGCOL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r w:rsidR="00A059FD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A059FD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A059FD">
        <w:rPr>
          <w:color w:val="auto"/>
          <w:lang w:bidi="es-ES"/>
        </w:rPr>
        <w:t>07</w:t>
      </w:r>
      <w:r w:rsidR="000B394C">
        <w:rPr>
          <w:color w:val="auto"/>
          <w:lang w:bidi="es-ES"/>
        </w:rPr>
        <w:t>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A059FD" w:rsidRPr="00A059FD">
        <w:t>info@consejologopedas.com</w:t>
      </w:r>
      <w:r w:rsidR="000B394C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no</w:t>
      </w:r>
      <w:r>
        <w:rPr>
          <w:color w:val="auto"/>
        </w:rPr>
        <w:t xml:space="preserve"> ha recibido </w:t>
      </w:r>
      <w:r w:rsidR="000B394C">
        <w:rPr>
          <w:color w:val="auto"/>
        </w:rPr>
        <w:t>reclamaci</w:t>
      </w:r>
      <w:r w:rsidR="00A059FD">
        <w:rPr>
          <w:color w:val="auto"/>
        </w:rPr>
        <w:t>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A059FD" w:rsidRPr="00A059FD">
        <w:rPr>
          <w:color w:val="auto"/>
        </w:rPr>
        <w:t>CGCOL</w:t>
      </w:r>
      <w:r w:rsidR="00193DE5" w:rsidRPr="00193DE5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A059FD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A059FD" w:rsidRPr="00A059FD">
        <w:t xml:space="preserve">CGCOL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A059FD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A059FD">
        <w:rPr>
          <w:bCs/>
        </w:rPr>
        <w:t>E</w:t>
      </w:r>
      <w:r w:rsidR="00E0225F" w:rsidRPr="00A059FD">
        <w:rPr>
          <w:bCs/>
        </w:rPr>
        <w:t xml:space="preserve">l </w:t>
      </w:r>
      <w:r w:rsidR="00A059FD" w:rsidRPr="00A059FD">
        <w:rPr>
          <w:bCs/>
        </w:rPr>
        <w:t xml:space="preserve">CGCOL </w:t>
      </w:r>
      <w:r w:rsidRPr="00A059FD">
        <w:rPr>
          <w:bCs/>
        </w:rPr>
        <w:t>no recibió en el año 2020 solicitudes de acceso a información pública</w:t>
      </w:r>
      <w:r w:rsidR="00B82E44" w:rsidRPr="00A059FD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A059FD" w:rsidRPr="00A059FD">
        <w:rPr>
          <w:bCs/>
        </w:rPr>
        <w:t xml:space="preserve">CGCOL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A059FD" w:rsidRPr="00A059FD">
        <w:t xml:space="preserve">CGCOL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A059FD" w:rsidRPr="00A059FD">
        <w:t>CGCOL</w:t>
      </w:r>
      <w:r w:rsidRPr="00C627FB">
        <w:t>.</w:t>
      </w:r>
      <w:r w:rsidR="004F6CA8">
        <w:t xml:space="preserve"> Adicionalmente, el </w:t>
      </w:r>
      <w:r w:rsidR="00A059FD" w:rsidRPr="00A059FD">
        <w:t xml:space="preserve">CGCOL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A059FD" w:rsidRPr="00A059FD">
        <w:t xml:space="preserve">CGCOL </w:t>
      </w:r>
      <w:bookmarkStart w:id="0" w:name="_GoBack"/>
      <w:bookmarkEnd w:id="0"/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059FD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84CDE-A7CF-4D98-94A8-10E6B3F1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2021-10-05T08:07:00Z</dcterms:created>
  <dcterms:modified xsi:type="dcterms:W3CDTF">2021-10-05T08:12:00Z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