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2B0471">
        <w:rPr>
          <w:color w:val="6BA999"/>
        </w:rPr>
        <w:t>EL CONSEJO GENERAL DE COLEGIOS OFICIALES DE AGENTES DE LA PROPIEDAD INMOBILIARIA</w:t>
      </w:r>
      <w:r w:rsidR="00CF0704" w:rsidRPr="006C0214">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AF2582" w:rsidRDefault="00AF2582" w:rsidP="009E16B5">
      <w:pPr>
        <w:tabs>
          <w:tab w:val="left" w:pos="284"/>
        </w:tabs>
        <w:spacing w:before="120" w:after="120" w:line="312" w:lineRule="auto"/>
        <w:contextualSpacing/>
        <w:jc w:val="both"/>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973949">
        <w:rPr>
          <w:rFonts w:asciiTheme="minorHAnsi" w:hAnsiTheme="minorHAnsi" w:cstheme="minorHAnsi"/>
          <w:szCs w:val="24"/>
        </w:rPr>
        <w:t>2</w:t>
      </w:r>
      <w:r w:rsidR="00CF1510">
        <w:rPr>
          <w:rFonts w:asciiTheme="minorHAnsi" w:hAnsiTheme="minorHAnsi" w:cstheme="minorHAnsi"/>
          <w:szCs w:val="24"/>
        </w:rPr>
        <w:t xml:space="preserve">8 </w:t>
      </w:r>
      <w:r w:rsidR="007B2862">
        <w:rPr>
          <w:rFonts w:asciiTheme="minorHAnsi" w:hAnsiTheme="minorHAnsi" w:cstheme="minorHAnsi"/>
          <w:szCs w:val="24"/>
        </w:rPr>
        <w:t xml:space="preserve">de </w:t>
      </w:r>
      <w:r w:rsidR="00CF1510">
        <w:rPr>
          <w:rFonts w:asciiTheme="minorHAnsi" w:hAnsiTheme="minorHAnsi" w:cstheme="minorHAnsi"/>
          <w:szCs w:val="24"/>
        </w:rPr>
        <w:t>septiembre</w:t>
      </w:r>
      <w:r w:rsidR="00CF1510" w:rsidRPr="002C000A">
        <w:rPr>
          <w:rFonts w:asciiTheme="minorHAnsi" w:hAnsiTheme="minorHAnsi" w:cstheme="minorHAnsi"/>
          <w:szCs w:val="24"/>
        </w:rPr>
        <w:t xml:space="preserve"> </w:t>
      </w:r>
      <w:r w:rsidRPr="002C000A">
        <w:rPr>
          <w:rFonts w:asciiTheme="minorHAnsi" w:hAnsiTheme="minorHAnsi" w:cstheme="minorHAnsi"/>
          <w:szCs w:val="24"/>
        </w:rPr>
        <w:t>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AF2582" w:rsidRDefault="00AF2582" w:rsidP="00AF2582">
      <w:pPr>
        <w:tabs>
          <w:tab w:val="left" w:pos="284"/>
        </w:tabs>
        <w:spacing w:before="120" w:after="120" w:line="312" w:lineRule="auto"/>
        <w:jc w:val="both"/>
        <w:rPr>
          <w:rFonts w:asciiTheme="minorHAnsi" w:hAnsiTheme="minorHAnsi" w:cstheme="minorHAnsi"/>
          <w:szCs w:val="24"/>
        </w:rPr>
      </w:pPr>
    </w:p>
    <w:p w:rsidR="00AF2582" w:rsidRDefault="00AF2582" w:rsidP="00AF2582">
      <w:pPr>
        <w:pStyle w:val="Prrafodelista"/>
        <w:numPr>
          <w:ilvl w:val="0"/>
          <w:numId w:val="12"/>
        </w:numPr>
        <w:tabs>
          <w:tab w:val="left" w:pos="284"/>
        </w:tabs>
        <w:spacing w:before="120" w:after="120" w:line="312" w:lineRule="auto"/>
        <w:jc w:val="both"/>
        <w:rPr>
          <w:rFonts w:asciiTheme="minorHAnsi" w:hAnsiTheme="minorHAnsi" w:cstheme="minorHAnsi"/>
          <w:b/>
          <w:szCs w:val="24"/>
        </w:rPr>
      </w:pPr>
      <w:r w:rsidRPr="00AF2582">
        <w:rPr>
          <w:rFonts w:asciiTheme="minorHAnsi" w:hAnsiTheme="minorHAnsi" w:cstheme="minorHAnsi"/>
          <w:b/>
          <w:szCs w:val="24"/>
        </w:rPr>
        <w:t>Respecto de</w:t>
      </w:r>
      <w:r w:rsidR="00192181">
        <w:rPr>
          <w:rFonts w:asciiTheme="minorHAnsi" w:hAnsiTheme="minorHAnsi" w:cstheme="minorHAnsi"/>
          <w:b/>
          <w:szCs w:val="24"/>
        </w:rPr>
        <w:t xml:space="preserve"> la</w:t>
      </w:r>
      <w:r w:rsidRPr="00AF2582">
        <w:rPr>
          <w:rFonts w:asciiTheme="minorHAnsi" w:hAnsiTheme="minorHAnsi" w:cstheme="minorHAnsi"/>
          <w:b/>
          <w:szCs w:val="24"/>
        </w:rPr>
        <w:t xml:space="preserve"> </w:t>
      </w:r>
      <w:r w:rsidR="00CF1510">
        <w:rPr>
          <w:rFonts w:asciiTheme="minorHAnsi" w:hAnsiTheme="minorHAnsi" w:cstheme="minorHAnsi"/>
          <w:b/>
          <w:szCs w:val="24"/>
        </w:rPr>
        <w:t>publicación del Registro de Actividades de Tratamiento</w:t>
      </w: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AF2582" w:rsidRDefault="00ED4D28" w:rsidP="00AF2582">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Señala en su informe de observaciones el CGCOAPI que no sería de aplicación la obligación de mantener un Registro de Actividades de Tratamiento, en aplicación de la excepción prevista en el apartado 5 del artículo 30 del Reglamento Europeo de Protección de Datos. </w:t>
      </w:r>
    </w:p>
    <w:p w:rsidR="00ED4D28" w:rsidRDefault="00ED4D28" w:rsidP="00AF2582">
      <w:pPr>
        <w:pStyle w:val="Prrafodelista"/>
        <w:tabs>
          <w:tab w:val="left" w:pos="284"/>
        </w:tabs>
        <w:spacing w:before="120" w:after="120" w:line="312" w:lineRule="auto"/>
        <w:jc w:val="both"/>
        <w:rPr>
          <w:rFonts w:asciiTheme="minorHAnsi" w:hAnsiTheme="minorHAnsi" w:cstheme="minorHAnsi"/>
          <w:szCs w:val="24"/>
        </w:rPr>
      </w:pPr>
    </w:p>
    <w:p w:rsidR="00ED4D28" w:rsidRDefault="00ED4D28" w:rsidP="00AF2582">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Desde este Consejo se entiende que la excepción prevista en el artículo citado es de carácter genérico y que priman sobre ésta las disposiciones específicas que si establece la Ley: la prevista en el inciso 2 del artículo 31 de la LOPD que obliga a todos los sujetos enumerados en </w:t>
      </w:r>
      <w:r w:rsidR="00F65D71">
        <w:rPr>
          <w:rFonts w:asciiTheme="minorHAnsi" w:hAnsiTheme="minorHAnsi" w:cstheme="minorHAnsi"/>
          <w:szCs w:val="24"/>
        </w:rPr>
        <w:t>su</w:t>
      </w:r>
      <w:r>
        <w:rPr>
          <w:rFonts w:asciiTheme="minorHAnsi" w:hAnsiTheme="minorHAnsi" w:cstheme="minorHAnsi"/>
          <w:szCs w:val="24"/>
        </w:rPr>
        <w:t xml:space="preserve"> artículo 77.1 </w:t>
      </w:r>
      <w:r w:rsidR="00F65D71">
        <w:rPr>
          <w:rFonts w:asciiTheme="minorHAnsi" w:hAnsiTheme="minorHAnsi" w:cstheme="minorHAnsi"/>
          <w:szCs w:val="24"/>
        </w:rPr>
        <w:t xml:space="preserve">a publicar su Registro de Actividades de Tratamiento, lo que a su vez implica </w:t>
      </w:r>
      <w:r w:rsidR="00F65D71" w:rsidRPr="00F65D71">
        <w:rPr>
          <w:rFonts w:asciiTheme="minorHAnsi" w:hAnsiTheme="minorHAnsi" w:cstheme="minorHAnsi"/>
          <w:i/>
          <w:szCs w:val="24"/>
        </w:rPr>
        <w:t>de facto</w:t>
      </w:r>
      <w:r w:rsidR="00F65D71">
        <w:rPr>
          <w:rFonts w:asciiTheme="minorHAnsi" w:hAnsiTheme="minorHAnsi" w:cstheme="minorHAnsi"/>
          <w:szCs w:val="24"/>
        </w:rPr>
        <w:t xml:space="preserve"> que todos estos sujetos, independientemente de otras consideraciones, están obligados </w:t>
      </w:r>
      <w:r>
        <w:rPr>
          <w:rFonts w:asciiTheme="minorHAnsi" w:hAnsiTheme="minorHAnsi" w:cstheme="minorHAnsi"/>
          <w:szCs w:val="24"/>
        </w:rPr>
        <w:t xml:space="preserve"> </w:t>
      </w:r>
      <w:r w:rsidR="00F65D71">
        <w:rPr>
          <w:rFonts w:asciiTheme="minorHAnsi" w:hAnsiTheme="minorHAnsi" w:cstheme="minorHAnsi"/>
          <w:szCs w:val="24"/>
        </w:rPr>
        <w:t>a mantener dicho Registro.</w:t>
      </w:r>
    </w:p>
    <w:p w:rsidR="00F65D71" w:rsidRDefault="00F65D71" w:rsidP="00AF2582">
      <w:pPr>
        <w:pStyle w:val="Prrafodelista"/>
        <w:tabs>
          <w:tab w:val="left" w:pos="284"/>
        </w:tabs>
        <w:spacing w:before="120" w:after="120" w:line="312" w:lineRule="auto"/>
        <w:jc w:val="both"/>
        <w:rPr>
          <w:rFonts w:asciiTheme="minorHAnsi" w:hAnsiTheme="minorHAnsi" w:cstheme="minorHAnsi"/>
          <w:szCs w:val="24"/>
        </w:rPr>
      </w:pPr>
    </w:p>
    <w:p w:rsidR="00F65D71" w:rsidRDefault="00F65D71" w:rsidP="00AF2582">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No cabe por lo tanto aceptar la observación efectuada por el CGCOAPI.</w:t>
      </w:r>
    </w:p>
    <w:p w:rsidR="00ED4D28" w:rsidRDefault="00ED4D28" w:rsidP="00AF2582">
      <w:pPr>
        <w:pStyle w:val="Prrafodelista"/>
        <w:tabs>
          <w:tab w:val="left" w:pos="284"/>
        </w:tabs>
        <w:spacing w:before="120" w:after="120" w:line="312" w:lineRule="auto"/>
        <w:jc w:val="both"/>
        <w:rPr>
          <w:rFonts w:asciiTheme="minorHAnsi" w:hAnsiTheme="minorHAnsi" w:cstheme="minorHAnsi"/>
          <w:szCs w:val="24"/>
        </w:rPr>
      </w:pPr>
    </w:p>
    <w:p w:rsidR="00ED4D28" w:rsidRDefault="0068350B" w:rsidP="0068350B">
      <w:pPr>
        <w:pStyle w:val="Prrafodelista"/>
        <w:numPr>
          <w:ilvl w:val="0"/>
          <w:numId w:val="12"/>
        </w:numPr>
        <w:tabs>
          <w:tab w:val="left" w:pos="284"/>
        </w:tabs>
        <w:spacing w:before="120" w:after="120" w:line="312" w:lineRule="auto"/>
        <w:jc w:val="both"/>
        <w:rPr>
          <w:rFonts w:asciiTheme="minorHAnsi" w:hAnsiTheme="minorHAnsi" w:cstheme="minorHAnsi"/>
          <w:b/>
          <w:szCs w:val="24"/>
        </w:rPr>
      </w:pPr>
      <w:r w:rsidRPr="0068350B">
        <w:rPr>
          <w:rFonts w:asciiTheme="minorHAnsi" w:hAnsiTheme="minorHAnsi" w:cstheme="minorHAnsi"/>
          <w:b/>
          <w:szCs w:val="24"/>
        </w:rPr>
        <w:t>Respecto de</w:t>
      </w:r>
      <w:r w:rsidR="00192181">
        <w:rPr>
          <w:rFonts w:asciiTheme="minorHAnsi" w:hAnsiTheme="minorHAnsi" w:cstheme="minorHAnsi"/>
          <w:b/>
          <w:szCs w:val="24"/>
        </w:rPr>
        <w:t xml:space="preserve"> la</w:t>
      </w:r>
      <w:r w:rsidRPr="0068350B">
        <w:rPr>
          <w:rFonts w:asciiTheme="minorHAnsi" w:hAnsiTheme="minorHAnsi" w:cstheme="minorHAnsi"/>
          <w:b/>
          <w:szCs w:val="24"/>
        </w:rPr>
        <w:t xml:space="preserve"> publicación </w:t>
      </w:r>
      <w:r w:rsidR="00192181">
        <w:rPr>
          <w:rFonts w:asciiTheme="minorHAnsi" w:hAnsiTheme="minorHAnsi" w:cstheme="minorHAnsi"/>
          <w:b/>
          <w:szCs w:val="24"/>
        </w:rPr>
        <w:t>de la descripción de la estructura organizativa y del organigrama de la entidad.</w:t>
      </w:r>
    </w:p>
    <w:p w:rsidR="00192181" w:rsidRDefault="00192181" w:rsidP="008A47D4">
      <w:pPr>
        <w:tabs>
          <w:tab w:val="left" w:pos="284"/>
        </w:tabs>
        <w:spacing w:before="120" w:after="120" w:line="312" w:lineRule="auto"/>
        <w:ind w:left="709"/>
        <w:jc w:val="both"/>
        <w:rPr>
          <w:rFonts w:asciiTheme="minorHAnsi" w:hAnsiTheme="minorHAnsi" w:cstheme="minorHAnsi"/>
          <w:szCs w:val="24"/>
        </w:rPr>
      </w:pPr>
      <w:r w:rsidRPr="00192181">
        <w:rPr>
          <w:rFonts w:asciiTheme="minorHAnsi" w:hAnsiTheme="minorHAnsi" w:cstheme="minorHAnsi"/>
          <w:szCs w:val="24"/>
        </w:rPr>
        <w:t xml:space="preserve">Se indica </w:t>
      </w:r>
      <w:r>
        <w:rPr>
          <w:rFonts w:asciiTheme="minorHAnsi" w:hAnsiTheme="minorHAnsi" w:cstheme="minorHAnsi"/>
          <w:szCs w:val="24"/>
        </w:rPr>
        <w:t xml:space="preserve">en el informe de </w:t>
      </w:r>
      <w:r w:rsidR="008A47D4">
        <w:rPr>
          <w:rFonts w:asciiTheme="minorHAnsi" w:hAnsiTheme="minorHAnsi" w:cstheme="minorHAnsi"/>
          <w:szCs w:val="24"/>
        </w:rPr>
        <w:t>observaciones que el COAPI, só</w:t>
      </w:r>
      <w:r>
        <w:rPr>
          <w:rFonts w:asciiTheme="minorHAnsi" w:hAnsiTheme="minorHAnsi" w:cstheme="minorHAnsi"/>
          <w:szCs w:val="24"/>
        </w:rPr>
        <w:t>lo cuenta con una junta directiva y dos administrativos de apoyo como toda estructura organizativa y que por lo tanto no hay estructura organizativa ni organigrama adicional que pu</w:t>
      </w:r>
      <w:bookmarkStart w:id="0" w:name="_GoBack"/>
      <w:bookmarkEnd w:id="0"/>
      <w:r>
        <w:rPr>
          <w:rFonts w:asciiTheme="minorHAnsi" w:hAnsiTheme="minorHAnsi" w:cstheme="minorHAnsi"/>
          <w:szCs w:val="24"/>
        </w:rPr>
        <w:t>blicar. También se señala que</w:t>
      </w:r>
      <w:r w:rsidR="008A47D4">
        <w:rPr>
          <w:rFonts w:asciiTheme="minorHAnsi" w:hAnsiTheme="minorHAnsi" w:cstheme="minorHAnsi"/>
          <w:szCs w:val="24"/>
        </w:rPr>
        <w:t xml:space="preserve">, no obstante </w:t>
      </w:r>
      <w:r>
        <w:rPr>
          <w:rFonts w:asciiTheme="minorHAnsi" w:hAnsiTheme="minorHAnsi" w:cstheme="minorHAnsi"/>
          <w:szCs w:val="24"/>
        </w:rPr>
        <w:t xml:space="preserve">se </w:t>
      </w:r>
      <w:r w:rsidR="008A47D4">
        <w:rPr>
          <w:rFonts w:asciiTheme="minorHAnsi" w:hAnsiTheme="minorHAnsi" w:cstheme="minorHAnsi"/>
          <w:szCs w:val="24"/>
        </w:rPr>
        <w:t>“</w:t>
      </w:r>
      <w:r w:rsidR="008A47D4" w:rsidRPr="008A47D4">
        <w:rPr>
          <w:rFonts w:asciiTheme="minorHAnsi" w:hAnsiTheme="minorHAnsi" w:cstheme="minorHAnsi"/>
          <w:i/>
          <w:szCs w:val="24"/>
        </w:rPr>
        <w:t>presentará la estructura organizativa (compuesta por la Junta Directiva) en formato</w:t>
      </w:r>
      <w:r w:rsidR="00DA02DE" w:rsidRPr="008A47D4">
        <w:rPr>
          <w:rFonts w:asciiTheme="minorHAnsi" w:hAnsiTheme="minorHAnsi" w:cstheme="minorHAnsi"/>
          <w:i/>
          <w:szCs w:val="24"/>
        </w:rPr>
        <w:t xml:space="preserve"> organigrama</w:t>
      </w:r>
      <w:r w:rsidR="008A47D4" w:rsidRPr="008A47D4">
        <w:rPr>
          <w:rFonts w:asciiTheme="minorHAnsi" w:hAnsiTheme="minorHAnsi" w:cstheme="minorHAnsi"/>
          <w:i/>
          <w:szCs w:val="24"/>
        </w:rPr>
        <w:t>”</w:t>
      </w:r>
      <w:r w:rsidR="00DA02DE" w:rsidRPr="008A47D4">
        <w:rPr>
          <w:rFonts w:asciiTheme="minorHAnsi" w:hAnsiTheme="minorHAnsi" w:cstheme="minorHAnsi"/>
          <w:i/>
          <w:szCs w:val="24"/>
        </w:rPr>
        <w:t>.</w:t>
      </w:r>
      <w:r w:rsidR="00DA02DE">
        <w:rPr>
          <w:rFonts w:asciiTheme="minorHAnsi" w:hAnsiTheme="minorHAnsi" w:cstheme="minorHAnsi"/>
          <w:szCs w:val="24"/>
        </w:rPr>
        <w:t xml:space="preserve"> </w:t>
      </w:r>
    </w:p>
    <w:p w:rsidR="009B5DF5" w:rsidRPr="009B5DF5" w:rsidRDefault="009B5DF5" w:rsidP="009B5DF5">
      <w:pPr>
        <w:tabs>
          <w:tab w:val="left" w:pos="284"/>
        </w:tabs>
        <w:spacing w:before="120" w:after="120" w:line="312" w:lineRule="auto"/>
        <w:ind w:left="709"/>
        <w:jc w:val="both"/>
        <w:rPr>
          <w:rFonts w:asciiTheme="minorHAnsi" w:hAnsiTheme="minorHAnsi" w:cstheme="minorHAnsi"/>
          <w:szCs w:val="24"/>
        </w:rPr>
      </w:pPr>
      <w:r w:rsidRPr="009B5DF5">
        <w:rPr>
          <w:rFonts w:asciiTheme="minorHAnsi" w:hAnsiTheme="minorHAnsi" w:cstheme="minorHAnsi"/>
          <w:szCs w:val="24"/>
        </w:rPr>
        <w:lastRenderedPageBreak/>
        <w:t>En relación con la primera cuestión</w:t>
      </w:r>
      <w:r w:rsidRPr="009B5DF5">
        <w:t xml:space="preserve"> </w:t>
      </w:r>
      <w:r w:rsidRPr="009B5DF5">
        <w:rPr>
          <w:rFonts w:asciiTheme="minorHAnsi" w:hAnsiTheme="minorHAnsi" w:cstheme="minorHAnsi"/>
          <w:szCs w:val="24"/>
        </w:rPr>
        <w:t xml:space="preserve">bastaría con que en la descripción de la estructura organizativa se indicase expresamente que la entidad carece de estructura administrativa para conocer que </w:t>
      </w:r>
      <w:r>
        <w:rPr>
          <w:rFonts w:asciiTheme="minorHAnsi" w:hAnsiTheme="minorHAnsi" w:cstheme="minorHAnsi"/>
          <w:szCs w:val="24"/>
        </w:rPr>
        <w:t xml:space="preserve">la descripción de su estructura está completa. Y en relación con la segunda – el propósito de publicar el organigrama - </w:t>
      </w:r>
      <w:r w:rsidRPr="009B5DF5">
        <w:rPr>
          <w:rFonts w:asciiTheme="minorHAnsi" w:hAnsiTheme="minorHAnsi" w:cstheme="minorHAnsi"/>
          <w:szCs w:val="24"/>
        </w:rPr>
        <w:t>la publicación de la descripción de la estructura organizativa y la publicación del organigrama constituyen dos obligaciones de información diferenciadas en la LTAIBG, por esta razón la publicación de una de ellas no obvia la obligación de publicar información relativa a la otra</w:t>
      </w:r>
      <w:r>
        <w:rPr>
          <w:rFonts w:asciiTheme="minorHAnsi" w:hAnsiTheme="minorHAnsi" w:cstheme="minorHAnsi"/>
          <w:szCs w:val="24"/>
        </w:rPr>
        <w:t xml:space="preserve">. </w:t>
      </w:r>
    </w:p>
    <w:p w:rsidR="008A47D4" w:rsidRDefault="009B5DF5" w:rsidP="009B5DF5">
      <w:pPr>
        <w:tabs>
          <w:tab w:val="left" w:pos="284"/>
        </w:tabs>
        <w:spacing w:before="120" w:after="120" w:line="312" w:lineRule="auto"/>
        <w:ind w:left="709"/>
        <w:jc w:val="both"/>
        <w:rPr>
          <w:rFonts w:asciiTheme="minorHAnsi" w:hAnsiTheme="minorHAnsi" w:cstheme="minorHAnsi"/>
          <w:szCs w:val="24"/>
        </w:rPr>
      </w:pPr>
      <w:r w:rsidRPr="009B5DF5">
        <w:rPr>
          <w:rFonts w:asciiTheme="minorHAnsi" w:hAnsiTheme="minorHAnsi" w:cstheme="minorHAnsi"/>
          <w:szCs w:val="24"/>
        </w:rPr>
        <w:t xml:space="preserve">No resulta posible,  por lo tanto, aceptar la observación efectuada por </w:t>
      </w:r>
      <w:r>
        <w:rPr>
          <w:rFonts w:asciiTheme="minorHAnsi" w:hAnsiTheme="minorHAnsi" w:cstheme="minorHAnsi"/>
          <w:szCs w:val="24"/>
        </w:rPr>
        <w:t>el COAPI</w:t>
      </w:r>
      <w:r w:rsidRPr="009B5DF5">
        <w:rPr>
          <w:rFonts w:asciiTheme="minorHAnsi" w:hAnsiTheme="minorHAnsi" w:cstheme="minorHAnsi"/>
          <w:szCs w:val="24"/>
        </w:rPr>
        <w:t>.</w:t>
      </w:r>
    </w:p>
    <w:p w:rsidR="00AF2582" w:rsidRDefault="00AF2582" w:rsidP="00AF2582">
      <w:pPr>
        <w:pStyle w:val="Prrafodelista"/>
        <w:numPr>
          <w:ilvl w:val="0"/>
          <w:numId w:val="12"/>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Respecto de aquellas obligaciones en las que </w:t>
      </w:r>
      <w:r w:rsidR="009B5DF5">
        <w:rPr>
          <w:rFonts w:asciiTheme="minorHAnsi" w:hAnsiTheme="minorHAnsi" w:cstheme="minorHAnsi"/>
          <w:b/>
          <w:szCs w:val="24"/>
        </w:rPr>
        <w:t xml:space="preserve">el </w:t>
      </w:r>
      <w:r w:rsidR="00CF1510">
        <w:rPr>
          <w:rFonts w:asciiTheme="minorHAnsi" w:hAnsiTheme="minorHAnsi" w:cstheme="minorHAnsi"/>
          <w:b/>
          <w:szCs w:val="24"/>
        </w:rPr>
        <w:t>COAPI</w:t>
      </w:r>
      <w:r>
        <w:rPr>
          <w:rFonts w:asciiTheme="minorHAnsi" w:hAnsiTheme="minorHAnsi" w:cstheme="minorHAnsi"/>
          <w:b/>
          <w:szCs w:val="24"/>
        </w:rPr>
        <w:t xml:space="preserve"> indica que no se ha producido actividad.</w:t>
      </w: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szCs w:val="24"/>
        </w:rPr>
      </w:pPr>
      <w:r w:rsidRPr="00AF2582">
        <w:rPr>
          <w:rFonts w:asciiTheme="minorHAnsi" w:hAnsiTheme="minorHAnsi" w:cstheme="minorHAnsi"/>
          <w:szCs w:val="24"/>
        </w:rPr>
        <w:t>En cuanto a la falta de publicación de algunas informaciones por no haber existido a</w:t>
      </w:r>
      <w:r>
        <w:rPr>
          <w:rFonts w:asciiTheme="minorHAnsi" w:hAnsiTheme="minorHAnsi" w:cstheme="minorHAnsi"/>
          <w:szCs w:val="24"/>
        </w:rPr>
        <w:t>ctividad en ese ámbito concreto –contratos</w:t>
      </w:r>
      <w:r w:rsidR="00CF1510">
        <w:rPr>
          <w:rFonts w:asciiTheme="minorHAnsi" w:hAnsiTheme="minorHAnsi" w:cstheme="minorHAnsi"/>
          <w:szCs w:val="24"/>
        </w:rPr>
        <w:t>, convenios, encomiendas y subvenciones</w:t>
      </w:r>
      <w:r>
        <w:rPr>
          <w:rFonts w:asciiTheme="minorHAnsi" w:hAnsiTheme="minorHAnsi" w:cstheme="minorHAnsi"/>
          <w:szCs w:val="24"/>
        </w:rPr>
        <w:t xml:space="preserve"> -, </w:t>
      </w:r>
      <w:r w:rsidRPr="00AF2582">
        <w:rPr>
          <w:rFonts w:asciiTheme="minorHAnsi" w:hAnsiTheme="minorHAnsi" w:cstheme="minorHAnsi"/>
          <w:szCs w:val="24"/>
        </w:rPr>
        <w:t xml:space="preserve">desde este Consejo viene señalándose que la única manera de distinguir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Por esta razón, este Consejo, </w:t>
      </w:r>
      <w:r w:rsidR="009B5DF5">
        <w:rPr>
          <w:rFonts w:asciiTheme="minorHAnsi" w:hAnsiTheme="minorHAnsi" w:cstheme="minorHAnsi"/>
          <w:szCs w:val="24"/>
        </w:rPr>
        <w:t>recomienda</w:t>
      </w:r>
      <w:r w:rsidRPr="00AF2582">
        <w:rPr>
          <w:rFonts w:asciiTheme="minorHAnsi" w:hAnsiTheme="minorHAnsi" w:cstheme="minorHAnsi"/>
          <w:szCs w:val="24"/>
        </w:rPr>
        <w:t xml:space="preserve"> que en el apartado correspondiente a la obligación de publicidad activa para la que no ha existido actividad o cuando no sea posible su publicación porque existan restricciones legales, se haga constar expresamente esta circunstancia.</w:t>
      </w:r>
      <w:r w:rsidR="0068350B">
        <w:rPr>
          <w:rFonts w:asciiTheme="minorHAnsi" w:hAnsiTheme="minorHAnsi" w:cstheme="minorHAnsi"/>
          <w:szCs w:val="24"/>
        </w:rPr>
        <w:t xml:space="preserve"> </w:t>
      </w:r>
    </w:p>
    <w:p w:rsidR="0068350B" w:rsidRDefault="0068350B" w:rsidP="00AF2582">
      <w:pPr>
        <w:pStyle w:val="Prrafodelista"/>
        <w:tabs>
          <w:tab w:val="left" w:pos="284"/>
        </w:tabs>
        <w:spacing w:before="120" w:after="120" w:line="312" w:lineRule="auto"/>
        <w:jc w:val="both"/>
        <w:rPr>
          <w:rFonts w:asciiTheme="minorHAnsi" w:hAnsiTheme="minorHAnsi" w:cstheme="minorHAnsi"/>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CF1510">
        <w:rPr>
          <w:rFonts w:asciiTheme="minorHAnsi" w:hAnsiTheme="minorHAnsi" w:cstheme="minorHAnsi"/>
          <w:szCs w:val="24"/>
        </w:rPr>
        <w:t>octubre</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2DE" w:rsidRDefault="00DA02DE" w:rsidP="00344FE7">
      <w:pPr>
        <w:spacing w:after="0" w:line="240" w:lineRule="auto"/>
      </w:pPr>
      <w:r>
        <w:separator/>
      </w:r>
    </w:p>
  </w:endnote>
  <w:endnote w:type="continuationSeparator" w:id="0">
    <w:p w:rsidR="00DA02DE" w:rsidRDefault="00DA02DE"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DA02DE" w:rsidRPr="00C23F36" w:rsidRDefault="00DA02DE"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326D7F">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2DE" w:rsidRDefault="00DA02DE" w:rsidP="00344FE7">
      <w:pPr>
        <w:spacing w:after="0" w:line="240" w:lineRule="auto"/>
      </w:pPr>
      <w:r>
        <w:separator/>
      </w:r>
    </w:p>
  </w:footnote>
  <w:footnote w:type="continuationSeparator" w:id="0">
    <w:p w:rsidR="00DA02DE" w:rsidRDefault="00DA02DE"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2DE" w:rsidRDefault="00DA02DE">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DA02DE" w:rsidRDefault="00DA02DE">
    <w:pPr>
      <w:pStyle w:val="Encabezado"/>
    </w:pPr>
  </w:p>
  <w:p w:rsidR="00DA02DE" w:rsidRDefault="00DA02DE" w:rsidP="00344FE7">
    <w:pPr>
      <w:pStyle w:val="Encabezado"/>
    </w:pPr>
  </w:p>
  <w:p w:rsidR="00DA02DE" w:rsidRDefault="00DA02DE" w:rsidP="00344FE7">
    <w:pPr>
      <w:pStyle w:val="Encabezado"/>
    </w:pPr>
  </w:p>
  <w:p w:rsidR="00DA02DE" w:rsidRDefault="00DA02DE"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2DE" w:rsidRDefault="00DA02DE"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F196B16"/>
    <w:multiLevelType w:val="hybridMultilevel"/>
    <w:tmpl w:val="BA4434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0FA0"/>
    <w:rsid w:val="000324D2"/>
    <w:rsid w:val="00033E75"/>
    <w:rsid w:val="00036A5D"/>
    <w:rsid w:val="00074030"/>
    <w:rsid w:val="000775E7"/>
    <w:rsid w:val="001257F9"/>
    <w:rsid w:val="0014196C"/>
    <w:rsid w:val="001620F0"/>
    <w:rsid w:val="001750A8"/>
    <w:rsid w:val="00175D6C"/>
    <w:rsid w:val="0018324C"/>
    <w:rsid w:val="00192181"/>
    <w:rsid w:val="00194E05"/>
    <w:rsid w:val="001B02FE"/>
    <w:rsid w:val="001B16D9"/>
    <w:rsid w:val="001E44BC"/>
    <w:rsid w:val="00226CA0"/>
    <w:rsid w:val="00235A40"/>
    <w:rsid w:val="00251194"/>
    <w:rsid w:val="00292806"/>
    <w:rsid w:val="002A4771"/>
    <w:rsid w:val="002B0471"/>
    <w:rsid w:val="002C000A"/>
    <w:rsid w:val="002F2730"/>
    <w:rsid w:val="002F5D0B"/>
    <w:rsid w:val="0031159B"/>
    <w:rsid w:val="003259B9"/>
    <w:rsid w:val="00326D7F"/>
    <w:rsid w:val="00344FE7"/>
    <w:rsid w:val="00351475"/>
    <w:rsid w:val="00364215"/>
    <w:rsid w:val="003656B1"/>
    <w:rsid w:val="003B5DE7"/>
    <w:rsid w:val="003D01AF"/>
    <w:rsid w:val="003D0DAF"/>
    <w:rsid w:val="003F0972"/>
    <w:rsid w:val="003F38BD"/>
    <w:rsid w:val="004108BB"/>
    <w:rsid w:val="00434AE3"/>
    <w:rsid w:val="0045134F"/>
    <w:rsid w:val="004B15B8"/>
    <w:rsid w:val="004D4EF1"/>
    <w:rsid w:val="00532B7B"/>
    <w:rsid w:val="005767F7"/>
    <w:rsid w:val="005B1C12"/>
    <w:rsid w:val="005E3D42"/>
    <w:rsid w:val="00614890"/>
    <w:rsid w:val="0068350B"/>
    <w:rsid w:val="006C0214"/>
    <w:rsid w:val="006F17B5"/>
    <w:rsid w:val="006F5890"/>
    <w:rsid w:val="0071472F"/>
    <w:rsid w:val="007342F2"/>
    <w:rsid w:val="007467AA"/>
    <w:rsid w:val="007615EB"/>
    <w:rsid w:val="007A662D"/>
    <w:rsid w:val="007B024C"/>
    <w:rsid w:val="007B2862"/>
    <w:rsid w:val="007C00E5"/>
    <w:rsid w:val="007C0642"/>
    <w:rsid w:val="007C1C6F"/>
    <w:rsid w:val="007D24E2"/>
    <w:rsid w:val="00815DA2"/>
    <w:rsid w:val="00855ECA"/>
    <w:rsid w:val="0089717A"/>
    <w:rsid w:val="008A47D4"/>
    <w:rsid w:val="008B79BD"/>
    <w:rsid w:val="00901F1F"/>
    <w:rsid w:val="009029E0"/>
    <w:rsid w:val="009557B1"/>
    <w:rsid w:val="00973949"/>
    <w:rsid w:val="009B5DF5"/>
    <w:rsid w:val="009B753B"/>
    <w:rsid w:val="009B7ADA"/>
    <w:rsid w:val="009C2E55"/>
    <w:rsid w:val="009D2560"/>
    <w:rsid w:val="009D6677"/>
    <w:rsid w:val="009E16B5"/>
    <w:rsid w:val="009E30AA"/>
    <w:rsid w:val="009E35FF"/>
    <w:rsid w:val="00A24192"/>
    <w:rsid w:val="00A26523"/>
    <w:rsid w:val="00A603C7"/>
    <w:rsid w:val="00A62936"/>
    <w:rsid w:val="00A802F7"/>
    <w:rsid w:val="00AE5BF4"/>
    <w:rsid w:val="00AF2582"/>
    <w:rsid w:val="00AF4D45"/>
    <w:rsid w:val="00AF5C68"/>
    <w:rsid w:val="00B2797F"/>
    <w:rsid w:val="00B31F84"/>
    <w:rsid w:val="00B35A53"/>
    <w:rsid w:val="00B75881"/>
    <w:rsid w:val="00B81EE6"/>
    <w:rsid w:val="00BC7A82"/>
    <w:rsid w:val="00C01613"/>
    <w:rsid w:val="00C0201F"/>
    <w:rsid w:val="00C05003"/>
    <w:rsid w:val="00C119CE"/>
    <w:rsid w:val="00C23F36"/>
    <w:rsid w:val="00C305B6"/>
    <w:rsid w:val="00C3135F"/>
    <w:rsid w:val="00C736B9"/>
    <w:rsid w:val="00C82AB2"/>
    <w:rsid w:val="00C87BC3"/>
    <w:rsid w:val="00C94C61"/>
    <w:rsid w:val="00CF0704"/>
    <w:rsid w:val="00CF1510"/>
    <w:rsid w:val="00D23111"/>
    <w:rsid w:val="00D239A9"/>
    <w:rsid w:val="00D445A4"/>
    <w:rsid w:val="00D44E9D"/>
    <w:rsid w:val="00D72EF9"/>
    <w:rsid w:val="00DA02DE"/>
    <w:rsid w:val="00DB21EC"/>
    <w:rsid w:val="00DB2CB4"/>
    <w:rsid w:val="00DB2CCC"/>
    <w:rsid w:val="00DD07B5"/>
    <w:rsid w:val="00DF5982"/>
    <w:rsid w:val="00E03C82"/>
    <w:rsid w:val="00E35741"/>
    <w:rsid w:val="00E4386D"/>
    <w:rsid w:val="00E43D90"/>
    <w:rsid w:val="00E5135F"/>
    <w:rsid w:val="00E64F85"/>
    <w:rsid w:val="00E90B21"/>
    <w:rsid w:val="00EB7058"/>
    <w:rsid w:val="00EC3AAE"/>
    <w:rsid w:val="00ED4D28"/>
    <w:rsid w:val="00ED6FD3"/>
    <w:rsid w:val="00EF5F68"/>
    <w:rsid w:val="00F17B00"/>
    <w:rsid w:val="00F5121D"/>
    <w:rsid w:val="00F65D71"/>
    <w:rsid w:val="00F777C2"/>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2021-10-06T15:39:00Z</dcterms:created>
  <dcterms:modified xsi:type="dcterms:W3CDTF">2021-10-20T12:09:00Z</dcterms:modified>
</cp:coreProperties>
</file>