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972EFD" w:rsidP="008B096B">
      <w:pPr>
        <w:jc w:val="both"/>
      </w:pPr>
      <w:r>
        <w:t xml:space="preserve">El Ayuntamiento de </w:t>
      </w:r>
      <w:proofErr w:type="spellStart"/>
      <w:r>
        <w:t>Acehúche</w:t>
      </w:r>
      <w:proofErr w:type="spellEnd"/>
      <w:r w:rsidR="00251E19">
        <w:t xml:space="preserve"> </w:t>
      </w:r>
      <w:r w:rsidR="005840B9">
        <w:t xml:space="preserve">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10D1"/>
    <w:rsid w:val="00251E19"/>
    <w:rsid w:val="0034747E"/>
    <w:rsid w:val="00465425"/>
    <w:rsid w:val="005840B9"/>
    <w:rsid w:val="005E2607"/>
    <w:rsid w:val="008B096B"/>
    <w:rsid w:val="00972EFD"/>
    <w:rsid w:val="009A544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2022-01-11T08:46:00Z</dcterms:created>
  <dcterms:modified xsi:type="dcterms:W3CDTF">2022-01-12T15:58:00Z</dcterms:modified>
</cp:coreProperties>
</file>