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96B" w:rsidP="008B096B">
      <w:pPr>
        <w:jc w:val="both"/>
      </w:pPr>
      <w:r>
        <w:t>La</w:t>
      </w:r>
      <w:r w:rsidRPr="008B096B">
        <w:t xml:space="preserve"> Confederación </w:t>
      </w:r>
      <w:r>
        <w:t>Española</w:t>
      </w:r>
      <w:bookmarkStart w:id="0" w:name="_GoBack"/>
      <w:bookmarkEnd w:id="0"/>
      <w:r>
        <w:t xml:space="preserve"> de</w:t>
      </w:r>
      <w:r w:rsidRPr="008B096B">
        <w:t xml:space="preserve"> Transporte </w:t>
      </w:r>
      <w:r>
        <w:t xml:space="preserve">de </w:t>
      </w:r>
      <w:r w:rsidRPr="008B096B">
        <w:t xml:space="preserve">Mercancías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5E2607"/>
    <w:rsid w:val="008B096B"/>
    <w:rsid w:val="00B71300"/>
    <w:rsid w:val="00CD6CD9"/>
    <w:rsid w:val="00D46031"/>
    <w:rsid w:val="00E648D4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2021-12-20T11:53:00Z</dcterms:created>
  <dcterms:modified xsi:type="dcterms:W3CDTF">2021-12-20T11:53:00Z</dcterms:modified>
</cp:coreProperties>
</file>