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785" w:rsidRDefault="004E7785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Content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ALCALAGRES S.A.</w:t>
                                </w:r>
                              </w:sdtContent>
                            </w:sdt>
                            <w:r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4E7785" w:rsidRDefault="004E7785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ALCALAGRES S.A.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E7785" w:rsidRDefault="004E7785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196703" w:rsidRDefault="0019670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4E7785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250846" w:rsidRPr="007942B7" w:rsidTr="004E7785">
        <w:tc>
          <w:tcPr>
            <w:tcW w:w="2093" w:type="dxa"/>
            <w:shd w:val="clear" w:color="auto" w:fill="008A3E"/>
          </w:tcPr>
          <w:p w:rsidR="00250846" w:rsidRPr="007942B7" w:rsidRDefault="00250846" w:rsidP="004E778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50846" w:rsidRPr="007942B7" w:rsidRDefault="00250846" w:rsidP="004E778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50846" w:rsidRPr="007942B7" w:rsidRDefault="00250846" w:rsidP="004E778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250846" w:rsidRPr="007942B7" w:rsidTr="004E7785">
        <w:tc>
          <w:tcPr>
            <w:tcW w:w="2093" w:type="dxa"/>
            <w:vMerge w:val="restart"/>
            <w:vAlign w:val="center"/>
          </w:tcPr>
          <w:p w:rsidR="00250846" w:rsidRPr="007942B7" w:rsidRDefault="00250846" w:rsidP="004E778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250846" w:rsidRPr="007942B7" w:rsidRDefault="00250846" w:rsidP="004E778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4E7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4E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50846" w:rsidRPr="007942B7" w:rsidTr="004E7785">
        <w:tc>
          <w:tcPr>
            <w:tcW w:w="2093" w:type="dxa"/>
            <w:vMerge/>
          </w:tcPr>
          <w:p w:rsidR="00250846" w:rsidRPr="007942B7" w:rsidRDefault="00250846" w:rsidP="004E778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4E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250846" w:rsidRDefault="00250846" w:rsidP="004E7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4E7785">
            <w:pPr>
              <w:rPr>
                <w:sz w:val="20"/>
                <w:szCs w:val="20"/>
              </w:rPr>
            </w:pPr>
          </w:p>
        </w:tc>
      </w:tr>
      <w:tr w:rsidR="00250846" w:rsidRPr="007942B7" w:rsidTr="004E7785">
        <w:tc>
          <w:tcPr>
            <w:tcW w:w="2093" w:type="dxa"/>
            <w:vMerge/>
          </w:tcPr>
          <w:p w:rsidR="00250846" w:rsidRPr="007942B7" w:rsidRDefault="00250846" w:rsidP="004E778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4E778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4E7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4E7785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4E7785">
        <w:tc>
          <w:tcPr>
            <w:tcW w:w="2093" w:type="dxa"/>
            <w:vMerge/>
          </w:tcPr>
          <w:p w:rsidR="00250846" w:rsidRPr="007942B7" w:rsidRDefault="00250846" w:rsidP="004E778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4E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250846" w:rsidRDefault="00250846" w:rsidP="004E7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4E7785">
            <w:pPr>
              <w:rPr>
                <w:sz w:val="20"/>
                <w:szCs w:val="20"/>
              </w:rPr>
            </w:pPr>
          </w:p>
        </w:tc>
      </w:tr>
      <w:tr w:rsidR="00250846" w:rsidRPr="007942B7" w:rsidTr="004E7785">
        <w:tc>
          <w:tcPr>
            <w:tcW w:w="2093" w:type="dxa"/>
            <w:vMerge w:val="restart"/>
            <w:vAlign w:val="center"/>
          </w:tcPr>
          <w:p w:rsidR="00250846" w:rsidRPr="00AF196B" w:rsidRDefault="00250846" w:rsidP="004E7785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250846" w:rsidRDefault="00250846" w:rsidP="004E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250846" w:rsidRDefault="00250846" w:rsidP="004E7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4E7785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4E7785">
        <w:tc>
          <w:tcPr>
            <w:tcW w:w="2093" w:type="dxa"/>
            <w:vMerge/>
            <w:vAlign w:val="center"/>
          </w:tcPr>
          <w:p w:rsidR="00250846" w:rsidRPr="00AF196B" w:rsidRDefault="00250846" w:rsidP="004E778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4E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250846" w:rsidRDefault="00250846" w:rsidP="004E7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853CB9" w:rsidRDefault="00250846" w:rsidP="004E7785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4E7785">
        <w:tc>
          <w:tcPr>
            <w:tcW w:w="2093" w:type="dxa"/>
            <w:vMerge/>
            <w:vAlign w:val="center"/>
          </w:tcPr>
          <w:p w:rsidR="00250846" w:rsidRPr="00AF196B" w:rsidRDefault="00250846" w:rsidP="004E778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4E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250846" w:rsidRDefault="00250846" w:rsidP="004E7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4E7785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4E7785">
        <w:tc>
          <w:tcPr>
            <w:tcW w:w="2093" w:type="dxa"/>
            <w:vMerge/>
            <w:vAlign w:val="center"/>
          </w:tcPr>
          <w:p w:rsidR="00250846" w:rsidRPr="00C3228C" w:rsidRDefault="00250846" w:rsidP="004E778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4E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los máximos responsables</w:t>
            </w:r>
          </w:p>
        </w:tc>
        <w:tc>
          <w:tcPr>
            <w:tcW w:w="567" w:type="dxa"/>
          </w:tcPr>
          <w:p w:rsidR="00250846" w:rsidRDefault="00250846" w:rsidP="004E7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853CB9" w:rsidRDefault="00250846" w:rsidP="004E7785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4E7785">
        <w:tc>
          <w:tcPr>
            <w:tcW w:w="2093" w:type="dxa"/>
            <w:vMerge/>
            <w:vAlign w:val="center"/>
          </w:tcPr>
          <w:p w:rsidR="00250846" w:rsidRPr="00C3228C" w:rsidRDefault="00250846" w:rsidP="004E778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4E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250846" w:rsidRPr="00800B69" w:rsidRDefault="00250846" w:rsidP="004E7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4E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50846" w:rsidRPr="007942B7" w:rsidTr="004E7785">
        <w:tc>
          <w:tcPr>
            <w:tcW w:w="2093" w:type="dxa"/>
            <w:vMerge/>
            <w:vAlign w:val="center"/>
          </w:tcPr>
          <w:p w:rsidR="00250846" w:rsidRPr="00AF196B" w:rsidRDefault="00250846" w:rsidP="004E778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4E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</w:t>
            </w:r>
          </w:p>
        </w:tc>
        <w:tc>
          <w:tcPr>
            <w:tcW w:w="567" w:type="dxa"/>
          </w:tcPr>
          <w:p w:rsidR="00250846" w:rsidRDefault="00250846" w:rsidP="004E7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250846" w:rsidP="004E7785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C46596">
        <w:trPr>
          <w:trHeight w:val="108"/>
        </w:trPr>
        <w:tc>
          <w:tcPr>
            <w:tcW w:w="2093" w:type="dxa"/>
            <w:vMerge/>
            <w:vAlign w:val="center"/>
          </w:tcPr>
          <w:p w:rsidR="00250846" w:rsidRPr="00AF196B" w:rsidRDefault="00250846" w:rsidP="004E778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4E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</w:tcPr>
          <w:p w:rsidR="00250846" w:rsidRDefault="00250846" w:rsidP="004E7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250846" w:rsidP="004E7785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4E7785">
        <w:tc>
          <w:tcPr>
            <w:tcW w:w="2093" w:type="dxa"/>
            <w:vMerge/>
            <w:vAlign w:val="center"/>
          </w:tcPr>
          <w:p w:rsidR="00250846" w:rsidRPr="00AF196B" w:rsidRDefault="00250846" w:rsidP="004E778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4E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250846" w:rsidRDefault="00250846" w:rsidP="004E7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250846" w:rsidP="004E7785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4E7785">
        <w:tc>
          <w:tcPr>
            <w:tcW w:w="2093" w:type="dxa"/>
            <w:vMerge/>
            <w:vAlign w:val="center"/>
          </w:tcPr>
          <w:p w:rsidR="00250846" w:rsidRPr="00AF196B" w:rsidRDefault="00250846" w:rsidP="004E778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B43C76" w:rsidRDefault="00250846" w:rsidP="004E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567" w:type="dxa"/>
          </w:tcPr>
          <w:p w:rsidR="00250846" w:rsidRDefault="00250846" w:rsidP="004E7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Default="00250846" w:rsidP="004E7785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Revisada de oficio</w:t>
            </w:r>
          </w:p>
        </w:tc>
      </w:tr>
      <w:tr w:rsidR="00250846" w:rsidRPr="007942B7" w:rsidTr="004E7785">
        <w:tc>
          <w:tcPr>
            <w:tcW w:w="2093" w:type="dxa"/>
            <w:vMerge/>
            <w:vAlign w:val="center"/>
          </w:tcPr>
          <w:p w:rsidR="00250846" w:rsidRPr="00AF196B" w:rsidRDefault="00250846" w:rsidP="004E778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4E7785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250846" w:rsidRDefault="00250846" w:rsidP="004E7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250846" w:rsidP="004E7785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4E7785">
        <w:tc>
          <w:tcPr>
            <w:tcW w:w="2093" w:type="dxa"/>
            <w:vMerge/>
            <w:vAlign w:val="center"/>
          </w:tcPr>
          <w:p w:rsidR="00250846" w:rsidRPr="00AF196B" w:rsidRDefault="00250846" w:rsidP="004E778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4E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250846" w:rsidRPr="00702A3B" w:rsidRDefault="00250846" w:rsidP="004E7785">
            <w:pPr>
              <w:jc w:val="center"/>
              <w:rPr>
                <w:sz w:val="20"/>
                <w:szCs w:val="20"/>
              </w:rPr>
            </w:pPr>
            <w:r w:rsidRPr="00702A3B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250846" w:rsidP="004E7785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4E7785">
        <w:tc>
          <w:tcPr>
            <w:tcW w:w="2093" w:type="dxa"/>
            <w:vMerge/>
            <w:vAlign w:val="center"/>
          </w:tcPr>
          <w:p w:rsidR="00250846" w:rsidRPr="00AF196B" w:rsidRDefault="00250846" w:rsidP="004E778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4E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250846" w:rsidRPr="00702A3B" w:rsidRDefault="00250846" w:rsidP="004E7785">
            <w:pPr>
              <w:jc w:val="center"/>
              <w:rPr>
                <w:sz w:val="20"/>
                <w:szCs w:val="20"/>
              </w:rPr>
            </w:pPr>
            <w:r w:rsidRPr="00702A3B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250846" w:rsidP="004E7785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4E7785">
        <w:trPr>
          <w:trHeight w:val="265"/>
        </w:trPr>
        <w:tc>
          <w:tcPr>
            <w:tcW w:w="2093" w:type="dxa"/>
            <w:vMerge w:val="restart"/>
            <w:vAlign w:val="center"/>
          </w:tcPr>
          <w:p w:rsidR="00250846" w:rsidRPr="007942B7" w:rsidRDefault="00250846" w:rsidP="004E778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250846" w:rsidRPr="007942B7" w:rsidRDefault="00250846" w:rsidP="004E778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4E7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4E7785">
            <w:pPr>
              <w:rPr>
                <w:sz w:val="20"/>
                <w:szCs w:val="20"/>
              </w:rPr>
            </w:pPr>
          </w:p>
        </w:tc>
      </w:tr>
      <w:tr w:rsidR="00250846" w:rsidRPr="007942B7" w:rsidTr="004E7785">
        <w:tc>
          <w:tcPr>
            <w:tcW w:w="2093" w:type="dxa"/>
            <w:vMerge/>
          </w:tcPr>
          <w:p w:rsidR="00250846" w:rsidRPr="007942B7" w:rsidRDefault="00250846" w:rsidP="004E778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4E778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4E7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4E7785">
            <w:pPr>
              <w:rPr>
                <w:sz w:val="20"/>
                <w:szCs w:val="20"/>
              </w:rPr>
            </w:pPr>
          </w:p>
        </w:tc>
      </w:tr>
      <w:tr w:rsidR="00250846" w:rsidRPr="007942B7" w:rsidTr="004E7785">
        <w:tc>
          <w:tcPr>
            <w:tcW w:w="2093" w:type="dxa"/>
            <w:vMerge/>
          </w:tcPr>
          <w:p w:rsidR="00250846" w:rsidRPr="007942B7" w:rsidRDefault="00250846" w:rsidP="004E778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4E778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4E7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4E7785">
            <w:pPr>
              <w:rPr>
                <w:sz w:val="20"/>
                <w:szCs w:val="20"/>
              </w:rPr>
            </w:pPr>
          </w:p>
        </w:tc>
      </w:tr>
      <w:tr w:rsidR="00250846" w:rsidRPr="007942B7" w:rsidTr="004E7785">
        <w:tc>
          <w:tcPr>
            <w:tcW w:w="2093" w:type="dxa"/>
            <w:vMerge/>
          </w:tcPr>
          <w:p w:rsidR="00250846" w:rsidRPr="007942B7" w:rsidRDefault="00250846" w:rsidP="004E778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4E778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4E7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4E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250846" w:rsidRPr="007942B7" w:rsidTr="004E7785">
        <w:tc>
          <w:tcPr>
            <w:tcW w:w="2093" w:type="dxa"/>
            <w:vMerge/>
          </w:tcPr>
          <w:p w:rsidR="00250846" w:rsidRPr="007942B7" w:rsidRDefault="00250846" w:rsidP="004E778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4E778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4E7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4E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50846" w:rsidRPr="001C7D84" w:rsidTr="004E7785">
        <w:tc>
          <w:tcPr>
            <w:tcW w:w="6912" w:type="dxa"/>
            <w:gridSpan w:val="2"/>
          </w:tcPr>
          <w:p w:rsidR="00250846" w:rsidRPr="001C7D84" w:rsidRDefault="00250846" w:rsidP="004E7785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250846" w:rsidRPr="001C7D84" w:rsidRDefault="00250846" w:rsidP="00A814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8149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03" w:type="dxa"/>
          </w:tcPr>
          <w:p w:rsidR="00250846" w:rsidRPr="001C7D84" w:rsidRDefault="00250846" w:rsidP="004E7785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FA5AFD" w:rsidRDefault="004E7785" w:rsidP="00A81491">
      <w:pPr>
        <w:jc w:val="both"/>
      </w:pPr>
      <w:r>
        <w:t>ALCALAGRES</w:t>
      </w:r>
      <w:r w:rsidR="00C52EE5">
        <w:t xml:space="preserve"> no ha aplicado </w:t>
      </w:r>
      <w:r w:rsidR="00C52EE5" w:rsidRPr="00C52EE5">
        <w:rPr>
          <w:b/>
        </w:rPr>
        <w:t>ninguna de las recomendaciones</w:t>
      </w:r>
      <w:r w:rsidR="00C52EE5">
        <w:t xml:space="preserve"> derivadas de la evaluación realizada en 2020.</w:t>
      </w:r>
      <w:r>
        <w:t xml:space="preserve"> </w:t>
      </w:r>
    </w:p>
    <w:p w:rsidR="00E17DF6" w:rsidRDefault="00E17DF6" w:rsidP="00AC4A6F"/>
    <w:p w:rsidR="00E17DF6" w:rsidRDefault="00E17DF6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E7785" w:rsidRPr="00F31BC3" w:rsidRDefault="004E7785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4E7785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521C69" w:rsidRPr="006D4C90" w:rsidTr="00BB3652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521C69" w:rsidRPr="006D4C90" w:rsidTr="00BB3652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521C69" w:rsidRPr="006D4C90" w:rsidTr="00BB3652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521C69" w:rsidRPr="006D4C90" w:rsidRDefault="00016718" w:rsidP="00016718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INFORMACIÓN 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Y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ORGANIZATIVA </w:t>
            </w:r>
          </w:p>
        </w:tc>
      </w:tr>
      <w:tr w:rsidR="00FC5F0E" w:rsidRPr="00BB3652" w:rsidTr="00BB3652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FC5F0E" w:rsidRPr="006D4C90" w:rsidRDefault="00FC5F0E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50,0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50,0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50,0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42,9</w:t>
            </w:r>
          </w:p>
        </w:tc>
      </w:tr>
      <w:tr w:rsidR="00FC5F0E" w:rsidRPr="00BB3652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FC5F0E" w:rsidRPr="006D4C90" w:rsidRDefault="00FC5F0E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0,0</w:t>
            </w:r>
          </w:p>
        </w:tc>
      </w:tr>
      <w:tr w:rsidR="00FC5F0E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FC5F0E" w:rsidRPr="006D4C90" w:rsidRDefault="00FC5F0E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C5F0E" w:rsidRPr="00FC5F0E" w:rsidRDefault="00FC5F0E" w:rsidP="00FC5F0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C5F0E">
              <w:rPr>
                <w:b/>
                <w:color w:val="FFFFFF" w:themeColor="background1"/>
                <w:sz w:val="16"/>
                <w:szCs w:val="16"/>
              </w:rPr>
              <w:t>16,7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C5F0E" w:rsidRPr="00FC5F0E" w:rsidRDefault="00FC5F0E" w:rsidP="00FC5F0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C5F0E">
              <w:rPr>
                <w:b/>
                <w:color w:val="FFFFFF" w:themeColor="background1"/>
                <w:sz w:val="16"/>
                <w:szCs w:val="16"/>
              </w:rPr>
              <w:t>16,7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C5F0E" w:rsidRPr="00FC5F0E" w:rsidRDefault="00FC5F0E" w:rsidP="00FC5F0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C5F0E">
              <w:rPr>
                <w:b/>
                <w:color w:val="FFFFFF" w:themeColor="background1"/>
                <w:sz w:val="16"/>
                <w:szCs w:val="16"/>
              </w:rPr>
              <w:t>16,7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C5F0E" w:rsidRPr="00FC5F0E" w:rsidRDefault="00FC5F0E" w:rsidP="00FC5F0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C5F0E">
              <w:rPr>
                <w:b/>
                <w:color w:val="FFFFFF" w:themeColor="background1"/>
                <w:sz w:val="16"/>
                <w:szCs w:val="16"/>
              </w:rPr>
              <w:t>16,7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C5F0E" w:rsidRPr="00FC5F0E" w:rsidRDefault="00FC5F0E" w:rsidP="00FC5F0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C5F0E">
              <w:rPr>
                <w:b/>
                <w:color w:val="FFFFFF" w:themeColor="background1"/>
                <w:sz w:val="16"/>
                <w:szCs w:val="16"/>
              </w:rPr>
              <w:t>16,7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C5F0E" w:rsidRPr="00FC5F0E" w:rsidRDefault="00FC5F0E" w:rsidP="00FC5F0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C5F0E">
              <w:rPr>
                <w:b/>
                <w:color w:val="FFFFFF" w:themeColor="background1"/>
                <w:sz w:val="16"/>
                <w:szCs w:val="16"/>
              </w:rPr>
              <w:t>16,7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C5F0E" w:rsidRPr="00FC5F0E" w:rsidRDefault="00FC5F0E" w:rsidP="00FC5F0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C5F0E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C5F0E" w:rsidRPr="00FC5F0E" w:rsidRDefault="00FC5F0E" w:rsidP="00FC5F0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C5F0E">
              <w:rPr>
                <w:b/>
                <w:color w:val="FFFFFF" w:themeColor="background1"/>
                <w:sz w:val="16"/>
                <w:szCs w:val="16"/>
              </w:rPr>
              <w:t>14,3</w:t>
            </w:r>
          </w:p>
        </w:tc>
      </w:tr>
      <w:tr w:rsidR="00016718" w:rsidRPr="00016718" w:rsidTr="00BB3652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521C69" w:rsidRPr="00016718" w:rsidRDefault="00521C69" w:rsidP="00016718">
            <w:pPr>
              <w:rPr>
                <w:b/>
                <w:sz w:val="18"/>
                <w:szCs w:val="18"/>
              </w:rPr>
            </w:pPr>
            <w:r w:rsidRPr="00016718">
              <w:rPr>
                <w:b/>
                <w:sz w:val="18"/>
                <w:szCs w:val="18"/>
              </w:rPr>
              <w:t>INFORMACIÓN ECONÓMICA</w:t>
            </w:r>
          </w:p>
        </w:tc>
      </w:tr>
      <w:tr w:rsidR="00C52EE5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6D4C90" w:rsidRDefault="00C52EE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</w:tr>
      <w:tr w:rsidR="00C52EE5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C52EE5" w:rsidRPr="006D4C90" w:rsidRDefault="00C52EE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</w:tr>
      <w:tr w:rsidR="00C52EE5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6D4C90" w:rsidRDefault="00C52EE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ab/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</w:tr>
      <w:tr w:rsidR="00FC5F0E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3543A0" w:rsidRDefault="00FC5F0E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0,0</w:t>
            </w:r>
          </w:p>
        </w:tc>
      </w:tr>
      <w:tr w:rsidR="00FC5F0E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3543A0" w:rsidRDefault="00FC5F0E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Cuentas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0,0</w:t>
            </w:r>
          </w:p>
        </w:tc>
      </w:tr>
      <w:tr w:rsidR="00FC5F0E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3543A0" w:rsidRDefault="00FC5F0E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Retribuciones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C5F0E" w:rsidRPr="00FC5F0E" w:rsidRDefault="00FC5F0E" w:rsidP="00FC5F0E">
            <w:pPr>
              <w:jc w:val="center"/>
              <w:rPr>
                <w:sz w:val="16"/>
                <w:szCs w:val="16"/>
              </w:rPr>
            </w:pPr>
            <w:r w:rsidRPr="00FC5F0E">
              <w:rPr>
                <w:sz w:val="16"/>
                <w:szCs w:val="16"/>
              </w:rPr>
              <w:t>0,0</w:t>
            </w:r>
          </w:p>
        </w:tc>
      </w:tr>
      <w:tr w:rsidR="00FC5F0E" w:rsidRPr="00C52EE5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FC5F0E" w:rsidRPr="006D4C90" w:rsidRDefault="00FC5F0E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C5F0E" w:rsidRPr="00FC5F0E" w:rsidRDefault="00FC5F0E" w:rsidP="00FC5F0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C5F0E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C5F0E" w:rsidRPr="00FC5F0E" w:rsidRDefault="00FC5F0E" w:rsidP="00FC5F0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C5F0E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C5F0E" w:rsidRPr="00FC5F0E" w:rsidRDefault="00FC5F0E" w:rsidP="00FC5F0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C5F0E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C5F0E" w:rsidRPr="00FC5F0E" w:rsidRDefault="00FC5F0E" w:rsidP="00FC5F0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C5F0E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C5F0E" w:rsidRPr="00FC5F0E" w:rsidRDefault="00FC5F0E" w:rsidP="00FC5F0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C5F0E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C5F0E" w:rsidRPr="00FC5F0E" w:rsidRDefault="00FC5F0E" w:rsidP="00FC5F0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C5F0E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C5F0E" w:rsidRPr="00FC5F0E" w:rsidRDefault="00FC5F0E" w:rsidP="00FC5F0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C5F0E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C5F0E" w:rsidRPr="00FC5F0E" w:rsidRDefault="00FC5F0E" w:rsidP="00FC5F0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C5F0E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</w:tr>
      <w:tr w:rsidR="00521C69" w:rsidRPr="006D4C90" w:rsidTr="00BB3652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521C69" w:rsidRPr="006D4C90" w:rsidRDefault="00FC5F0E" w:rsidP="00BB3652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6,1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FC5F0E">
        <w:rPr>
          <w:lang w:bidi="es-ES"/>
        </w:rPr>
        <w:t xml:space="preserve">6,1%. Respecto de 2020 disminuye en 3,4 puntos porcentuales, como consecuencia de la valoración a la baja de la obligación subvenciones y ayudas públicas, ya que no se ha localizado en la web institucional de ALCALAGRES, la única subvención publicada en 2020.  </w:t>
      </w:r>
      <w:r w:rsidR="00BB3652">
        <w:rPr>
          <w:lang w:bidi="es-ES"/>
        </w:rPr>
        <w:t xml:space="preserve"> </w:t>
      </w:r>
    </w:p>
    <w:p w:rsidR="00A670E9" w:rsidRDefault="00A670E9" w:rsidP="00F05E2C">
      <w:pPr>
        <w:pStyle w:val="Cuerpodelboletn"/>
      </w:pPr>
    </w:p>
    <w:p w:rsidR="00A670E9" w:rsidRDefault="00A670E9" w:rsidP="00F05E2C">
      <w:pPr>
        <w:pStyle w:val="Cuerpodelboletn"/>
        <w:sectPr w:rsidR="00A670E9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>valorar negativamente</w:t>
      </w:r>
      <w:r>
        <w:t xml:space="preserve"> la evolución del cumplimiento de las obligaciones de publicidad activa por parte de </w:t>
      </w:r>
      <w:r w:rsidR="00FC5F0E">
        <w:t>ALCALAGRES</w:t>
      </w:r>
      <w:r w:rsidR="00C52EE5">
        <w:t xml:space="preserve"> S.A</w:t>
      </w:r>
      <w:r>
        <w:t>. No se ha aplicado ninguna de las recomendaciones efectuadas como consecuencia de la evaluación realizada en 2020.</w:t>
      </w: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E7785" w:rsidRPr="00F31BC3" w:rsidRDefault="004E7785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196703" w:rsidRPr="00F31BC3" w:rsidRDefault="0019670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C52EE5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C52EE5">
        <w:rPr>
          <w:rFonts w:ascii="Century Gothic" w:hAnsi="Century Gothic"/>
        </w:rPr>
        <w:lastRenderedPageBreak/>
        <w:t>Sigue sin crearse un espacio específico en la web institucional en el que publicar la información sujeta a obligaciones de publicidad activa</w:t>
      </w:r>
      <w:r w:rsidR="00A670E9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FC5F0E" w:rsidRDefault="00FC5F0E" w:rsidP="00FC5F0E">
      <w:pPr>
        <w:pStyle w:val="Prrafodelista"/>
      </w:pPr>
    </w:p>
    <w:p w:rsidR="00A670E9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 xml:space="preserve">Dentro del bloque de información Institucional y Organizativa: las normas de carácter general que regulan la actividad de la </w:t>
      </w:r>
      <w:r w:rsidR="00C52EE5">
        <w:rPr>
          <w:rFonts w:ascii="Century Gothic" w:hAnsi="Century Gothic"/>
        </w:rPr>
        <w:t>entidad</w:t>
      </w:r>
      <w:r w:rsidR="00FC5F0E">
        <w:rPr>
          <w:rFonts w:ascii="Century Gothic" w:hAnsi="Century Gothic"/>
        </w:rPr>
        <w:t xml:space="preserve">, la descripción de la estructura organizativa, </w:t>
      </w:r>
      <w:r>
        <w:rPr>
          <w:rFonts w:ascii="Century Gothic" w:hAnsi="Century Gothic"/>
        </w:rPr>
        <w:t>el organigrama</w:t>
      </w:r>
      <w:r w:rsidR="00FC5F0E">
        <w:rPr>
          <w:rFonts w:ascii="Century Gothic" w:hAnsi="Century Gothic"/>
        </w:rPr>
        <w:t>, la identificación y el perfil y trayectoria profesional de sus máximos responsables</w:t>
      </w:r>
      <w:r>
        <w:rPr>
          <w:rFonts w:ascii="Century Gothic" w:hAnsi="Century Gothic"/>
        </w:rPr>
        <w:t xml:space="preserve">.  </w:t>
      </w:r>
    </w:p>
    <w:p w:rsidR="004D4B3E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el bloque de información económica no se publica </w:t>
      </w:r>
      <w:r w:rsidR="00FC5F0E">
        <w:rPr>
          <w:rFonts w:ascii="Century Gothic" w:hAnsi="Century Gothic"/>
        </w:rPr>
        <w:t xml:space="preserve">ninguna de las informaciones </w:t>
      </w:r>
      <w:r>
        <w:rPr>
          <w:rFonts w:ascii="Century Gothic" w:hAnsi="Century Gothic"/>
        </w:rPr>
        <w:t xml:space="preserve"> </w:t>
      </w:r>
      <w:r w:rsidR="00FC5F0E">
        <w:rPr>
          <w:rFonts w:ascii="Century Gothic" w:hAnsi="Century Gothic"/>
        </w:rPr>
        <w:t>obligatorias</w:t>
      </w:r>
      <w:r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C19B9">
        <w:rPr>
          <w:rFonts w:ascii="Century Gothic" w:hAnsi="Century Gothic"/>
        </w:rPr>
        <w:t>noviembre</w:t>
      </w:r>
      <w:r>
        <w:rPr>
          <w:rFonts w:ascii="Century Gothic" w:hAnsi="Century Gothic"/>
        </w:rPr>
        <w:t xml:space="preserve">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E7785" w:rsidRPr="00F31BC3" w:rsidRDefault="004E7785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4E7785" w:rsidRPr="00F31BC3" w:rsidRDefault="004E7785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196703" w:rsidRPr="00F31BC3" w:rsidRDefault="0019670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785" w:rsidRDefault="004E7785" w:rsidP="00F31BC3">
      <w:r>
        <w:separator/>
      </w:r>
    </w:p>
  </w:endnote>
  <w:endnote w:type="continuationSeparator" w:id="0">
    <w:p w:rsidR="004E7785" w:rsidRDefault="004E778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785" w:rsidRDefault="004E7785" w:rsidP="00F31BC3">
      <w:r>
        <w:separator/>
      </w:r>
    </w:p>
  </w:footnote>
  <w:footnote w:type="continuationSeparator" w:id="0">
    <w:p w:rsidR="004E7785" w:rsidRDefault="004E7785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30E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785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603DFC"/>
    <w:rsid w:val="00607613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06BF1"/>
    <w:rsid w:val="00A10B8C"/>
    <w:rsid w:val="00A1361E"/>
    <w:rsid w:val="00A24E51"/>
    <w:rsid w:val="00A51AAD"/>
    <w:rsid w:val="00A670E9"/>
    <w:rsid w:val="00A81491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46596"/>
    <w:rsid w:val="00C5055D"/>
    <w:rsid w:val="00C52EE5"/>
    <w:rsid w:val="00C54D21"/>
    <w:rsid w:val="00C555C6"/>
    <w:rsid w:val="00C61E7F"/>
    <w:rsid w:val="00C66E73"/>
    <w:rsid w:val="00C91330"/>
    <w:rsid w:val="00CB6837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C5F0E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CE2C37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7DC92C-C951-475E-AA99-6274A79C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37</TotalTime>
  <Pages>5</Pages>
  <Words>813</Words>
  <Characters>4473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5</cp:revision>
  <cp:lastPrinted>2008-09-26T23:14:00Z</cp:lastPrinted>
  <dcterms:created xsi:type="dcterms:W3CDTF">2021-11-05T10:02:00Z</dcterms:created>
  <dcterms:modified xsi:type="dcterms:W3CDTF">2021-11-05T10:41:00Z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