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Pr="00696683" w:rsidRDefault="00710031">
      <w:pPr>
        <w:rPr>
          <w:rFonts w:ascii="Century Gothic" w:hAnsi="Century Gothic" w:cs="Arial"/>
        </w:rPr>
      </w:pPr>
      <w:r w:rsidRPr="00696683">
        <w:rPr>
          <w:rFonts w:ascii="Century Gothic" w:hAnsi="Century Gothic" w:cs="Arial"/>
          <w:noProof/>
        </w:rPr>
        <mc:AlternateContent>
          <mc:Choice Requires="wps">
            <w:drawing>
              <wp:anchor distT="0" distB="0" distL="114300" distR="114300" simplePos="0" relativeHeight="251661312" behindDoc="0" locked="0" layoutInCell="1" allowOverlap="1" wp14:anchorId="221A53D6" wp14:editId="670F07DD">
                <wp:simplePos x="0" y="0"/>
                <wp:positionH relativeFrom="column">
                  <wp:posOffset>352425</wp:posOffset>
                </wp:positionH>
                <wp:positionV relativeFrom="paragraph">
                  <wp:posOffset>-308610</wp:posOffset>
                </wp:positionV>
                <wp:extent cx="6372225"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71732" w:rsidRDefault="00F71732" w:rsidP="00B40246">
                                <w:pPr>
                                  <w:pStyle w:val="Ttulodelboletn"/>
                                  <w:jc w:val="center"/>
                                  <w:rPr>
                                    <w:rFonts w:ascii="Century Gothic" w:hAnsi="Century Gothic"/>
                                    <w:sz w:val="50"/>
                                    <w:szCs w:val="50"/>
                                  </w:rPr>
                                </w:pPr>
                              </w:p>
                              <w:p w:rsidR="00F71732" w:rsidRPr="00006957" w:rsidRDefault="00F7173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3pt;width:501.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GSuQIAAMI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71732" w:rsidRDefault="00F71732" w:rsidP="00B40246">
                          <w:pPr>
                            <w:pStyle w:val="Ttulodelboletn"/>
                            <w:jc w:val="center"/>
                            <w:rPr>
                              <w:rFonts w:ascii="Century Gothic" w:hAnsi="Century Gothic"/>
                              <w:sz w:val="50"/>
                              <w:szCs w:val="50"/>
                            </w:rPr>
                          </w:pPr>
                        </w:p>
                        <w:p w:rsidR="00F71732" w:rsidRPr="00006957" w:rsidRDefault="00F7173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696683" w:rsidRDefault="00D96F84" w:rsidP="00B40246">
      <w:pPr>
        <w:spacing w:before="120" w:after="120" w:line="312" w:lineRule="auto"/>
        <w:rPr>
          <w:rFonts w:ascii="Century Gothic" w:hAnsi="Century Gothic" w:cs="Arial"/>
        </w:rPr>
      </w:pPr>
      <w:r w:rsidRPr="00696683">
        <w:rPr>
          <w:rFonts w:ascii="Century Gothic" w:hAnsi="Century Gothic" w:cs="Arial"/>
          <w:noProof/>
        </w:rPr>
        <mc:AlternateContent>
          <mc:Choice Requires="wps">
            <w:drawing>
              <wp:anchor distT="0" distB="0" distL="114300" distR="114300" simplePos="0" relativeHeight="251659264" behindDoc="0" locked="0" layoutInCell="1" allowOverlap="1" wp14:anchorId="46ADA24B" wp14:editId="0E37FE80">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71732" w:rsidRDefault="00F71732" w:rsidP="00B40246">
                            <w:pPr>
                              <w:pStyle w:val="Ttulo2"/>
                              <w:tabs>
                                <w:tab w:val="left" w:pos="142"/>
                              </w:tabs>
                              <w:ind w:left="567"/>
                            </w:pPr>
                            <w:r>
                              <w:rPr>
                                <w:noProof/>
                              </w:rPr>
                              <w:drawing>
                                <wp:inline distT="0" distB="0" distL="0" distR="0" wp14:anchorId="71684D63" wp14:editId="496DC4A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71732" w:rsidRDefault="00F71732" w:rsidP="00B40246">
                      <w:pPr>
                        <w:pStyle w:val="Ttulo2"/>
                        <w:tabs>
                          <w:tab w:val="left" w:pos="142"/>
                        </w:tabs>
                        <w:ind w:left="567"/>
                      </w:pPr>
                      <w:r>
                        <w:rPr>
                          <w:noProof/>
                        </w:rPr>
                        <w:drawing>
                          <wp:inline distT="0" distB="0" distL="0" distR="0" wp14:anchorId="71684D63" wp14:editId="496DC4A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696683" w:rsidRDefault="00B40246" w:rsidP="00B40246">
      <w:pPr>
        <w:spacing w:before="120" w:after="120" w:line="312" w:lineRule="auto"/>
        <w:rPr>
          <w:rFonts w:ascii="Century Gothic" w:hAnsi="Century Gothic" w:cs="Arial"/>
        </w:rPr>
      </w:pPr>
    </w:p>
    <w:p w:rsidR="00B40246" w:rsidRPr="00696683" w:rsidRDefault="00B40246" w:rsidP="00B40246">
      <w:pPr>
        <w:spacing w:before="120" w:after="120" w:line="312" w:lineRule="auto"/>
        <w:rPr>
          <w:rFonts w:ascii="Century Gothic" w:hAnsi="Century Gothic" w:cs="Arial"/>
        </w:rPr>
      </w:pPr>
    </w:p>
    <w:p w:rsidR="00B40246" w:rsidRPr="00696683" w:rsidRDefault="00B40246" w:rsidP="00B40246">
      <w:pPr>
        <w:spacing w:before="120" w:after="120" w:line="312" w:lineRule="auto"/>
        <w:rPr>
          <w:rFonts w:ascii="Century Gothic" w:hAnsi="Century Gothic" w:cs="Arial"/>
          <w:b/>
          <w:sz w:val="36"/>
        </w:rPr>
      </w:pPr>
    </w:p>
    <w:p w:rsidR="00B40246" w:rsidRPr="00696683" w:rsidRDefault="00D96F84" w:rsidP="00B40246">
      <w:pPr>
        <w:spacing w:before="120" w:after="120" w:line="312" w:lineRule="auto"/>
        <w:rPr>
          <w:rFonts w:ascii="Century Gothic" w:hAnsi="Century Gothic" w:cs="Arial"/>
          <w:b/>
        </w:rPr>
      </w:pPr>
      <w:r w:rsidRPr="00696683">
        <w:rPr>
          <w:rFonts w:ascii="Century Gothic" w:hAnsi="Century Gothic" w:cs="Arial"/>
          <w:noProof/>
        </w:rPr>
        <mc:AlternateContent>
          <mc:Choice Requires="wps">
            <w:drawing>
              <wp:anchor distT="0" distB="0" distL="114300" distR="114300" simplePos="0" relativeHeight="251660288" behindDoc="0" locked="0" layoutInCell="1" allowOverlap="1" wp14:anchorId="152B3385" wp14:editId="35641F94">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Pr="00696683" w:rsidRDefault="000C6CFF">
      <w:pPr>
        <w:rPr>
          <w:rFonts w:ascii="Century Gothic" w:hAnsi="Century Gothic" w:cs="Arial"/>
        </w:rPr>
      </w:pPr>
    </w:p>
    <w:p w:rsidR="000C6CFF" w:rsidRPr="00696683" w:rsidRDefault="000C6CFF">
      <w:pPr>
        <w:rPr>
          <w:rFonts w:ascii="Century Gothic" w:hAnsi="Century Gothic" w:cs="Arial"/>
        </w:rPr>
      </w:pPr>
    </w:p>
    <w:p w:rsidR="00561402" w:rsidRDefault="00561402">
      <w:pPr>
        <w:rPr>
          <w:rFonts w:ascii="Century Gothic" w:hAnsi="Century Gothic" w:cs="Arial"/>
        </w:rPr>
      </w:pPr>
    </w:p>
    <w:tbl>
      <w:tblPr>
        <w:tblStyle w:val="Tablaconcuadrcula"/>
        <w:tblW w:w="0" w:type="auto"/>
        <w:tblLook w:val="04A0" w:firstRow="1" w:lastRow="0" w:firstColumn="1" w:lastColumn="0" w:noHBand="0" w:noVBand="1"/>
      </w:tblPr>
      <w:tblGrid>
        <w:gridCol w:w="3652"/>
        <w:gridCol w:w="6954"/>
      </w:tblGrid>
      <w:tr w:rsidR="00696683" w:rsidRPr="00696683" w:rsidTr="00E26306">
        <w:tc>
          <w:tcPr>
            <w:tcW w:w="3652" w:type="dxa"/>
          </w:tcPr>
          <w:p w:rsidR="00696683" w:rsidRPr="00696683" w:rsidRDefault="00696683" w:rsidP="00E26306">
            <w:pPr>
              <w:rPr>
                <w:rFonts w:ascii="Century Gothic" w:hAnsi="Century Gothic" w:cs="Arial"/>
                <w:b/>
                <w:color w:val="00642D"/>
              </w:rPr>
            </w:pPr>
            <w:r w:rsidRPr="00696683">
              <w:rPr>
                <w:rFonts w:ascii="Century Gothic" w:hAnsi="Century Gothic" w:cs="Arial"/>
                <w:b/>
                <w:color w:val="00642D"/>
              </w:rPr>
              <w:t>Entidad evaluada</w:t>
            </w:r>
          </w:p>
        </w:tc>
        <w:tc>
          <w:tcPr>
            <w:tcW w:w="6954" w:type="dxa"/>
          </w:tcPr>
          <w:p w:rsidR="00696683" w:rsidRPr="00696683" w:rsidRDefault="00696683" w:rsidP="00E26306">
            <w:pPr>
              <w:rPr>
                <w:rFonts w:ascii="Century Gothic" w:hAnsi="Century Gothic" w:cs="Arial"/>
              </w:rPr>
            </w:pPr>
            <w:r w:rsidRPr="00696683">
              <w:rPr>
                <w:rFonts w:ascii="Century Gothic" w:hAnsi="Century Gothic" w:cs="Arial"/>
              </w:rPr>
              <w:t>Autoridad Portuaria de A Coruña</w:t>
            </w:r>
          </w:p>
        </w:tc>
      </w:tr>
      <w:tr w:rsidR="00696683" w:rsidRPr="00696683" w:rsidTr="00E26306">
        <w:tc>
          <w:tcPr>
            <w:tcW w:w="3652" w:type="dxa"/>
          </w:tcPr>
          <w:p w:rsidR="00696683" w:rsidRPr="00696683" w:rsidRDefault="00696683" w:rsidP="00E26306">
            <w:pPr>
              <w:rPr>
                <w:rFonts w:ascii="Century Gothic" w:hAnsi="Century Gothic" w:cs="Arial"/>
                <w:b/>
                <w:color w:val="00642D"/>
              </w:rPr>
            </w:pPr>
            <w:r w:rsidRPr="00696683">
              <w:rPr>
                <w:rFonts w:ascii="Century Gothic" w:hAnsi="Century Gothic" w:cs="Arial"/>
                <w:b/>
                <w:color w:val="00642D"/>
              </w:rPr>
              <w:t>Fecha de la evaluación</w:t>
            </w:r>
          </w:p>
        </w:tc>
        <w:tc>
          <w:tcPr>
            <w:tcW w:w="6954" w:type="dxa"/>
          </w:tcPr>
          <w:p w:rsidR="00696683" w:rsidRPr="00696683" w:rsidRDefault="00696683" w:rsidP="00E26306">
            <w:pPr>
              <w:rPr>
                <w:rFonts w:ascii="Century Gothic" w:hAnsi="Century Gothic" w:cs="Arial"/>
              </w:rPr>
            </w:pPr>
            <w:r w:rsidRPr="00696683">
              <w:rPr>
                <w:rFonts w:ascii="Century Gothic" w:hAnsi="Century Gothic" w:cs="Arial"/>
              </w:rPr>
              <w:t>05/04/2021</w:t>
            </w:r>
          </w:p>
        </w:tc>
      </w:tr>
      <w:tr w:rsidR="00696683" w:rsidRPr="00696683" w:rsidTr="00E26306">
        <w:tc>
          <w:tcPr>
            <w:tcW w:w="3652" w:type="dxa"/>
          </w:tcPr>
          <w:p w:rsidR="00696683" w:rsidRPr="00696683" w:rsidRDefault="00696683" w:rsidP="00E26306">
            <w:pPr>
              <w:rPr>
                <w:rFonts w:ascii="Century Gothic" w:hAnsi="Century Gothic" w:cs="Arial"/>
                <w:b/>
                <w:color w:val="00642D"/>
              </w:rPr>
            </w:pPr>
            <w:r w:rsidRPr="00696683">
              <w:rPr>
                <w:rFonts w:ascii="Century Gothic" w:hAnsi="Century Gothic" w:cs="Arial"/>
                <w:b/>
                <w:color w:val="00642D"/>
              </w:rPr>
              <w:t>URL de la entidad</w:t>
            </w:r>
          </w:p>
        </w:tc>
        <w:tc>
          <w:tcPr>
            <w:tcW w:w="6954" w:type="dxa"/>
          </w:tcPr>
          <w:p w:rsidR="00696683" w:rsidRPr="00696683" w:rsidRDefault="00696683" w:rsidP="00E26306">
            <w:pPr>
              <w:rPr>
                <w:rFonts w:ascii="Century Gothic" w:hAnsi="Century Gothic" w:cs="Arial"/>
              </w:rPr>
            </w:pPr>
            <w:r w:rsidRPr="00696683">
              <w:rPr>
                <w:rFonts w:ascii="Century Gothic" w:hAnsi="Century Gothic" w:cs="Arial"/>
              </w:rPr>
              <w:t>http://www.puertocoruna.com/es/index.html</w:t>
            </w:r>
          </w:p>
        </w:tc>
      </w:tr>
    </w:tbl>
    <w:p w:rsidR="00696683" w:rsidRPr="00696683" w:rsidRDefault="00696683">
      <w:pPr>
        <w:rPr>
          <w:rFonts w:ascii="Century Gothic" w:hAnsi="Century Gothic" w:cs="Arial"/>
        </w:rPr>
      </w:pPr>
    </w:p>
    <w:p w:rsidR="00F14DA4" w:rsidRPr="00696683" w:rsidRDefault="00F14DA4">
      <w:pPr>
        <w:rPr>
          <w:rFonts w:ascii="Century Gothic" w:hAnsi="Century Gothic" w:cs="Arial"/>
          <w:b/>
          <w:color w:val="00642D"/>
          <w:sz w:val="30"/>
          <w:szCs w:val="30"/>
        </w:rPr>
      </w:pPr>
      <w:r w:rsidRPr="00696683">
        <w:rPr>
          <w:rFonts w:ascii="Century Gothic" w:hAnsi="Century Gothic" w:cs="Arial"/>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696683" w:rsidTr="00AE0920">
        <w:tc>
          <w:tcPr>
            <w:tcW w:w="1760" w:type="dxa"/>
            <w:shd w:val="clear" w:color="auto" w:fill="4D7F52"/>
          </w:tcPr>
          <w:p w:rsidR="005B19E4" w:rsidRPr="00696683" w:rsidRDefault="005B19E4" w:rsidP="00AE0920">
            <w:pPr>
              <w:jc w:val="center"/>
              <w:rPr>
                <w:rFonts w:ascii="Century Gothic" w:hAnsi="Century Gothic" w:cs="Arial"/>
                <w:color w:val="FFFFFF" w:themeColor="background1"/>
                <w:sz w:val="20"/>
                <w:szCs w:val="20"/>
              </w:rPr>
            </w:pPr>
            <w:r w:rsidRPr="00696683">
              <w:rPr>
                <w:rFonts w:ascii="Century Gothic" w:hAnsi="Century Gothic" w:cs="Arial"/>
                <w:color w:val="FFFFFF" w:themeColor="background1"/>
                <w:sz w:val="20"/>
                <w:szCs w:val="20"/>
              </w:rPr>
              <w:t>Código de Sujeto</w:t>
            </w:r>
          </w:p>
        </w:tc>
        <w:tc>
          <w:tcPr>
            <w:tcW w:w="8129" w:type="dxa"/>
            <w:shd w:val="clear" w:color="auto" w:fill="4D7F52"/>
          </w:tcPr>
          <w:p w:rsidR="005B19E4" w:rsidRPr="00696683" w:rsidRDefault="005B19E4" w:rsidP="00AE0920">
            <w:pPr>
              <w:jc w:val="center"/>
              <w:rPr>
                <w:rFonts w:ascii="Century Gothic" w:hAnsi="Century Gothic" w:cs="Arial"/>
                <w:color w:val="FFFFFF" w:themeColor="background1"/>
                <w:sz w:val="20"/>
                <w:szCs w:val="20"/>
              </w:rPr>
            </w:pPr>
            <w:r w:rsidRPr="00696683">
              <w:rPr>
                <w:rFonts w:ascii="Century Gothic" w:hAnsi="Century Gothic" w:cs="Arial"/>
                <w:color w:val="FFFFFF" w:themeColor="background1"/>
                <w:sz w:val="20"/>
                <w:szCs w:val="20"/>
              </w:rPr>
              <w:t>Sujetos incluidos</w:t>
            </w:r>
          </w:p>
        </w:tc>
        <w:tc>
          <w:tcPr>
            <w:tcW w:w="709" w:type="dxa"/>
            <w:shd w:val="clear" w:color="auto" w:fill="4D7F52"/>
          </w:tcPr>
          <w:p w:rsidR="005B19E4" w:rsidRPr="00696683" w:rsidRDefault="005B19E4" w:rsidP="00AE0920">
            <w:pPr>
              <w:jc w:val="center"/>
              <w:rPr>
                <w:rFonts w:ascii="Century Gothic" w:hAnsi="Century Gothic" w:cs="Arial"/>
                <w:color w:val="FFFFFF" w:themeColor="background1"/>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2.1.a</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 xml:space="preserve">Administración General del Estado, Administraciones de las Comunidades Autónomas </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2.1.a.1</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Ciudades Autónomas y las entidades que integran la Administración Local</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2.1.b</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 xml:space="preserve">Mutuas de accidentes de trabajo y enfermedades profesionales </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2.1.c</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 xml:space="preserve">Organismos y entidades vinculados o dependientes de administraciones públicas </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2.1.d</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Entidades de Derecho Público con personalidad jurídica propia, vinculadas a cualquiera de las Administraciones Públicas o dependientes de ellas,</w:t>
            </w:r>
          </w:p>
        </w:tc>
        <w:tc>
          <w:tcPr>
            <w:tcW w:w="709" w:type="dxa"/>
            <w:vAlign w:val="center"/>
          </w:tcPr>
          <w:p w:rsidR="005B19E4" w:rsidRPr="00696683" w:rsidRDefault="00C30C40" w:rsidP="00AE0920">
            <w:pPr>
              <w:jc w:val="center"/>
              <w:rPr>
                <w:rFonts w:ascii="Century Gothic" w:hAnsi="Century Gothic" w:cs="Arial"/>
                <w:b/>
                <w:sz w:val="20"/>
                <w:szCs w:val="20"/>
              </w:rPr>
            </w:pPr>
            <w:r w:rsidRPr="00696683">
              <w:rPr>
                <w:rFonts w:ascii="Century Gothic" w:hAnsi="Century Gothic" w:cs="Arial"/>
                <w:b/>
                <w:sz w:val="20"/>
                <w:szCs w:val="20"/>
              </w:rPr>
              <w:t>X</w:t>
            </w: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2.1.e</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Corporaciones de Derecho Público,</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2.1.f</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Órganos constitucionales o de relevancia constitucional</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2.1.g</w:t>
            </w:r>
          </w:p>
        </w:tc>
        <w:tc>
          <w:tcPr>
            <w:tcW w:w="8129" w:type="dxa"/>
          </w:tcPr>
          <w:p w:rsidR="005B19E4" w:rsidRPr="00696683" w:rsidRDefault="005B19E4" w:rsidP="00DE609A">
            <w:pPr>
              <w:rPr>
                <w:rFonts w:ascii="Century Gothic" w:hAnsi="Century Gothic" w:cs="Arial"/>
                <w:sz w:val="20"/>
                <w:szCs w:val="20"/>
              </w:rPr>
            </w:pPr>
            <w:r w:rsidRPr="00696683">
              <w:rPr>
                <w:rFonts w:ascii="Century Gothic" w:hAnsi="Century Gothic" w:cs="Arial"/>
                <w:sz w:val="20"/>
                <w:szCs w:val="20"/>
              </w:rPr>
              <w:t xml:space="preserve">Sociedades Mercantiles </w:t>
            </w:r>
            <w:r w:rsidR="00DE609A" w:rsidRPr="00696683">
              <w:rPr>
                <w:rFonts w:ascii="Century Gothic" w:hAnsi="Century Gothic" w:cs="Arial"/>
                <w:sz w:val="20"/>
                <w:szCs w:val="20"/>
              </w:rPr>
              <w:t>del sector público</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DE609A" w:rsidRPr="00696683" w:rsidTr="00AE0920">
        <w:tc>
          <w:tcPr>
            <w:tcW w:w="1760" w:type="dxa"/>
          </w:tcPr>
          <w:p w:rsidR="00DE609A" w:rsidRPr="00696683" w:rsidRDefault="00DE609A" w:rsidP="00AE0920">
            <w:pPr>
              <w:rPr>
                <w:rFonts w:ascii="Century Gothic" w:hAnsi="Century Gothic" w:cs="Arial"/>
                <w:sz w:val="20"/>
                <w:szCs w:val="20"/>
              </w:rPr>
            </w:pPr>
            <w:r w:rsidRPr="00696683">
              <w:rPr>
                <w:rFonts w:ascii="Century Gothic" w:hAnsi="Century Gothic" w:cs="Arial"/>
                <w:sz w:val="20"/>
                <w:szCs w:val="20"/>
              </w:rPr>
              <w:t>2.1.h</w:t>
            </w:r>
          </w:p>
        </w:tc>
        <w:tc>
          <w:tcPr>
            <w:tcW w:w="8129" w:type="dxa"/>
          </w:tcPr>
          <w:p w:rsidR="00DE609A" w:rsidRPr="00696683" w:rsidRDefault="00DE609A" w:rsidP="00CB0048">
            <w:pPr>
              <w:rPr>
                <w:rFonts w:ascii="Century Gothic" w:hAnsi="Century Gothic" w:cs="Arial"/>
                <w:sz w:val="20"/>
                <w:szCs w:val="20"/>
              </w:rPr>
            </w:pPr>
            <w:r w:rsidRPr="00696683">
              <w:rPr>
                <w:rFonts w:ascii="Century Gothic" w:hAnsi="Century Gothic" w:cs="Arial"/>
                <w:sz w:val="20"/>
                <w:szCs w:val="20"/>
              </w:rPr>
              <w:t xml:space="preserve">Fundaciones del </w:t>
            </w:r>
            <w:r w:rsidR="00CB0048">
              <w:rPr>
                <w:rFonts w:ascii="Century Gothic" w:hAnsi="Century Gothic" w:cs="Arial"/>
                <w:sz w:val="20"/>
                <w:szCs w:val="20"/>
              </w:rPr>
              <w:t>s</w:t>
            </w:r>
            <w:r w:rsidRPr="00696683">
              <w:rPr>
                <w:rFonts w:ascii="Century Gothic" w:hAnsi="Century Gothic" w:cs="Arial"/>
                <w:sz w:val="20"/>
                <w:szCs w:val="20"/>
              </w:rPr>
              <w:t xml:space="preserve">ector </w:t>
            </w:r>
            <w:r w:rsidR="00CB0048">
              <w:rPr>
                <w:rFonts w:ascii="Century Gothic" w:hAnsi="Century Gothic" w:cs="Arial"/>
                <w:sz w:val="20"/>
                <w:szCs w:val="20"/>
              </w:rPr>
              <w:t>p</w:t>
            </w:r>
            <w:r w:rsidRPr="00696683">
              <w:rPr>
                <w:rFonts w:ascii="Century Gothic" w:hAnsi="Century Gothic" w:cs="Arial"/>
                <w:sz w:val="20"/>
                <w:szCs w:val="20"/>
              </w:rPr>
              <w:t>úblico</w:t>
            </w:r>
          </w:p>
        </w:tc>
        <w:tc>
          <w:tcPr>
            <w:tcW w:w="709" w:type="dxa"/>
            <w:vAlign w:val="center"/>
          </w:tcPr>
          <w:p w:rsidR="00DE609A" w:rsidRPr="00696683" w:rsidRDefault="00DE609A"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DE609A">
            <w:pPr>
              <w:rPr>
                <w:rFonts w:ascii="Century Gothic" w:hAnsi="Century Gothic" w:cs="Arial"/>
                <w:sz w:val="20"/>
                <w:szCs w:val="20"/>
              </w:rPr>
            </w:pPr>
            <w:r w:rsidRPr="00696683">
              <w:rPr>
                <w:rFonts w:ascii="Century Gothic" w:hAnsi="Century Gothic" w:cs="Arial"/>
                <w:sz w:val="20"/>
                <w:szCs w:val="20"/>
              </w:rPr>
              <w:t>2.1.</w:t>
            </w:r>
            <w:r w:rsidR="00DE609A" w:rsidRPr="00696683">
              <w:rPr>
                <w:rFonts w:ascii="Century Gothic" w:hAnsi="Century Gothic" w:cs="Arial"/>
                <w:sz w:val="20"/>
                <w:szCs w:val="20"/>
              </w:rPr>
              <w:t>i</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Asociaciones constituidas por las Administraciones, organismos y entidades publicas</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3.a</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Partidos políticos, organizaciones sindicales y organizaciones empresariales</w:t>
            </w:r>
          </w:p>
        </w:tc>
        <w:tc>
          <w:tcPr>
            <w:tcW w:w="709" w:type="dxa"/>
            <w:vAlign w:val="center"/>
          </w:tcPr>
          <w:p w:rsidR="005B19E4" w:rsidRPr="00696683" w:rsidRDefault="005B19E4" w:rsidP="00AE0920">
            <w:pPr>
              <w:jc w:val="center"/>
              <w:rPr>
                <w:rFonts w:ascii="Century Gothic" w:hAnsi="Century Gothic" w:cs="Arial"/>
                <w:b/>
                <w:sz w:val="20"/>
                <w:szCs w:val="20"/>
              </w:rPr>
            </w:pPr>
          </w:p>
        </w:tc>
      </w:tr>
      <w:tr w:rsidR="005B19E4" w:rsidRPr="00696683" w:rsidTr="00AE0920">
        <w:tc>
          <w:tcPr>
            <w:tcW w:w="1760"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3.b</w:t>
            </w:r>
          </w:p>
        </w:tc>
        <w:tc>
          <w:tcPr>
            <w:tcW w:w="8129" w:type="dxa"/>
          </w:tcPr>
          <w:p w:rsidR="005B19E4" w:rsidRPr="00696683" w:rsidRDefault="005B19E4" w:rsidP="00AE0920">
            <w:pPr>
              <w:rPr>
                <w:rFonts w:ascii="Century Gothic" w:hAnsi="Century Gothic" w:cs="Arial"/>
                <w:sz w:val="20"/>
                <w:szCs w:val="20"/>
              </w:rPr>
            </w:pPr>
            <w:r w:rsidRPr="00696683">
              <w:rPr>
                <w:rFonts w:ascii="Century Gothic" w:hAnsi="Century Gothic" w:cs="Arial"/>
                <w:sz w:val="20"/>
                <w:szCs w:val="20"/>
              </w:rPr>
              <w:t>Entidades privadas que perciban durante el período de un año ayudas o subvenciones públicas en una cuantía superior a 100.000 euros</w:t>
            </w:r>
          </w:p>
        </w:tc>
        <w:tc>
          <w:tcPr>
            <w:tcW w:w="709" w:type="dxa"/>
            <w:vAlign w:val="center"/>
          </w:tcPr>
          <w:p w:rsidR="005B19E4" w:rsidRPr="00696683" w:rsidRDefault="005B19E4" w:rsidP="00AE0920">
            <w:pPr>
              <w:jc w:val="center"/>
              <w:rPr>
                <w:rFonts w:ascii="Century Gothic" w:hAnsi="Century Gothic" w:cs="Arial"/>
                <w:b/>
                <w:sz w:val="20"/>
                <w:szCs w:val="20"/>
              </w:rPr>
            </w:pPr>
          </w:p>
        </w:tc>
      </w:tr>
    </w:tbl>
    <w:p w:rsidR="00F14DA4" w:rsidRPr="00696683" w:rsidRDefault="00F14DA4">
      <w:pPr>
        <w:rPr>
          <w:rFonts w:ascii="Century Gothic" w:hAnsi="Century Gothic" w:cs="Arial"/>
        </w:rPr>
      </w:pPr>
    </w:p>
    <w:p w:rsidR="00F14DA4" w:rsidRPr="00696683" w:rsidRDefault="00F14DA4">
      <w:pPr>
        <w:rPr>
          <w:rFonts w:ascii="Century Gothic" w:hAnsi="Century Gothic" w:cs="Arial"/>
        </w:rPr>
      </w:pPr>
    </w:p>
    <w:p w:rsidR="00696683" w:rsidRDefault="00696683">
      <w:pPr>
        <w:spacing w:after="200" w:line="276" w:lineRule="auto"/>
        <w:rPr>
          <w:rFonts w:ascii="Century Gothic" w:hAnsi="Century Gothic" w:cs="Arial"/>
        </w:rPr>
      </w:pPr>
      <w:r>
        <w:rPr>
          <w:rFonts w:ascii="Century Gothic" w:hAnsi="Century Gothic" w:cs="Arial"/>
        </w:rPr>
        <w:br w:type="page"/>
      </w:r>
    </w:p>
    <w:p w:rsidR="00F14DA4" w:rsidRPr="00696683" w:rsidRDefault="00F14DA4">
      <w:pPr>
        <w:rPr>
          <w:rFonts w:ascii="Century Gothic" w:hAnsi="Century Gothic" w:cs="Arial"/>
        </w:rPr>
      </w:pPr>
    </w:p>
    <w:p w:rsidR="00F14DA4" w:rsidRPr="00696683" w:rsidRDefault="00F14DA4">
      <w:pPr>
        <w:rPr>
          <w:rFonts w:ascii="Century Gothic" w:hAnsi="Century Gothic" w:cs="Arial"/>
        </w:rPr>
      </w:pPr>
    </w:p>
    <w:p w:rsidR="00F14DA4" w:rsidRPr="00696683" w:rsidRDefault="00F14DA4">
      <w:pPr>
        <w:rPr>
          <w:rFonts w:ascii="Century Gothic" w:hAnsi="Century Gothic" w:cs="Arial"/>
        </w:rPr>
      </w:pPr>
    </w:p>
    <w:p w:rsidR="00CB5511" w:rsidRPr="00696683" w:rsidRDefault="00BB6799">
      <w:pPr>
        <w:rPr>
          <w:rFonts w:ascii="Century Gothic" w:hAnsi="Century Gothic" w:cs="Arial"/>
          <w:b/>
          <w:color w:val="00642D"/>
          <w:sz w:val="30"/>
          <w:szCs w:val="30"/>
        </w:rPr>
      </w:pPr>
      <w:r w:rsidRPr="00696683">
        <w:rPr>
          <w:rFonts w:ascii="Century Gothic" w:hAnsi="Century Gothic" w:cs="Arial"/>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696683"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696683" w:rsidRDefault="00BB6799">
            <w:pPr>
              <w:rPr>
                <w:rFonts w:ascii="Century Gothic" w:hAnsi="Century Gothic" w:cs="Arial"/>
                <w:b/>
                <w:color w:val="FFFFFF" w:themeColor="background1"/>
                <w:sz w:val="20"/>
                <w:szCs w:val="20"/>
              </w:rPr>
            </w:pPr>
            <w:r w:rsidRPr="00696683">
              <w:rPr>
                <w:rFonts w:ascii="Century Gothic" w:hAnsi="Century Gothic" w:cs="Arial"/>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696683" w:rsidRDefault="00BB6799" w:rsidP="0057532F">
            <w:pPr>
              <w:jc w:val="center"/>
              <w:rPr>
                <w:rFonts w:ascii="Century Gothic" w:hAnsi="Century Gothic" w:cs="Arial"/>
                <w:b/>
                <w:color w:val="FFFFFF" w:themeColor="background1"/>
                <w:sz w:val="20"/>
                <w:szCs w:val="20"/>
              </w:rPr>
            </w:pPr>
            <w:r w:rsidRPr="00696683">
              <w:rPr>
                <w:rFonts w:ascii="Century Gothic" w:hAnsi="Century Gothic" w:cs="Arial"/>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696683" w:rsidRDefault="00BB6799">
            <w:pPr>
              <w:rPr>
                <w:rFonts w:ascii="Century Gothic" w:hAnsi="Century Gothic" w:cs="Arial"/>
                <w:b/>
                <w:color w:val="FFFFFF" w:themeColor="background1"/>
                <w:sz w:val="20"/>
                <w:szCs w:val="20"/>
              </w:rPr>
            </w:pPr>
          </w:p>
        </w:tc>
      </w:tr>
      <w:tr w:rsidR="00BB6799" w:rsidRPr="00696683"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696683" w:rsidRDefault="00BB6799" w:rsidP="00BB6799">
            <w:pPr>
              <w:ind w:left="113" w:right="113"/>
              <w:jc w:val="center"/>
              <w:rPr>
                <w:rFonts w:ascii="Century Gothic" w:hAnsi="Century Gothic" w:cs="Arial"/>
                <w:b/>
                <w:color w:val="FFFFFF" w:themeColor="background1"/>
                <w:sz w:val="20"/>
                <w:szCs w:val="20"/>
              </w:rPr>
            </w:pPr>
            <w:r w:rsidRPr="00696683">
              <w:rPr>
                <w:rFonts w:ascii="Century Gothic" w:hAnsi="Century Gothic" w:cs="Arial"/>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696683" w:rsidRDefault="00BB6799" w:rsidP="00BB6799">
            <w:pPr>
              <w:rPr>
                <w:rFonts w:ascii="Century Gothic" w:hAnsi="Century Gothic" w:cs="Arial"/>
                <w:sz w:val="20"/>
                <w:szCs w:val="20"/>
              </w:rPr>
            </w:pPr>
            <w:r w:rsidRPr="00696683">
              <w:rPr>
                <w:rFonts w:ascii="Century Gothic" w:hAnsi="Century Gothic" w:cs="Arial"/>
                <w:sz w:val="20"/>
                <w:szCs w:val="20"/>
              </w:rPr>
              <w:t>Normativa aplicable</w:t>
            </w:r>
          </w:p>
        </w:tc>
        <w:tc>
          <w:tcPr>
            <w:tcW w:w="709" w:type="dxa"/>
            <w:tcBorders>
              <w:top w:val="single" w:sz="4" w:space="0" w:color="4D7F52"/>
            </w:tcBorders>
            <w:vAlign w:val="center"/>
          </w:tcPr>
          <w:p w:rsidR="00BB6799" w:rsidRPr="00696683" w:rsidRDefault="00AD2022" w:rsidP="00561402">
            <w:pPr>
              <w:jc w:val="center"/>
              <w:rPr>
                <w:rFonts w:ascii="Century Gothic" w:hAnsi="Century Gothic" w:cs="Arial"/>
                <w:b/>
                <w:color w:val="00642D"/>
                <w:sz w:val="20"/>
                <w:szCs w:val="20"/>
              </w:rPr>
            </w:pPr>
            <w:r w:rsidRPr="00696683">
              <w:rPr>
                <w:rFonts w:ascii="Century Gothic" w:hAnsi="Century Gothic" w:cs="Arial"/>
                <w:b/>
                <w:sz w:val="20"/>
                <w:szCs w:val="20"/>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Funciones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Registro de Actividades de Tratamiento</w:t>
            </w:r>
          </w:p>
        </w:tc>
        <w:tc>
          <w:tcPr>
            <w:tcW w:w="709" w:type="dxa"/>
          </w:tcPr>
          <w:p w:rsidR="00AD2022" w:rsidRPr="00696683" w:rsidRDefault="00544E0C"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Descripción estructura organizativa</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Organigrama</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Identificación Responsables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Perfil y trayectoria profesional responsables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 xml:space="preserve">Planes y Programas </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nil"/>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Grado de cumplimiento y resultados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left w:val="nil"/>
            </w:tcBorders>
          </w:tcPr>
          <w:p w:rsidR="00AD2022" w:rsidRPr="00696683" w:rsidRDefault="00AD2022" w:rsidP="00BB6799">
            <w:pPr>
              <w:rPr>
                <w:rFonts w:ascii="Century Gothic" w:hAnsi="Century Gothic" w:cs="Arial"/>
                <w:sz w:val="20"/>
                <w:szCs w:val="20"/>
              </w:rPr>
            </w:pPr>
            <w:r w:rsidRPr="00696683">
              <w:rPr>
                <w:rFonts w:ascii="Century Gothic" w:hAnsi="Century Gothic" w:cs="Arial"/>
                <w:sz w:val="20"/>
                <w:szCs w:val="20"/>
              </w:rPr>
              <w:t>Indicadores de medida y valoración</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92723A" w:rsidRPr="00696683" w:rsidTr="00AE0920">
        <w:tc>
          <w:tcPr>
            <w:tcW w:w="1633" w:type="dxa"/>
            <w:vMerge w:val="restart"/>
            <w:tcBorders>
              <w:top w:val="single" w:sz="4" w:space="0" w:color="FFFFFF" w:themeColor="background1"/>
              <w:right w:val="nil"/>
            </w:tcBorders>
            <w:shd w:val="clear" w:color="auto" w:fill="4D7F52"/>
            <w:textDirection w:val="btLr"/>
          </w:tcPr>
          <w:p w:rsidR="0092723A" w:rsidRPr="00696683" w:rsidRDefault="0092723A" w:rsidP="0057532F">
            <w:pPr>
              <w:ind w:left="113" w:right="113"/>
              <w:jc w:val="center"/>
              <w:rPr>
                <w:rFonts w:ascii="Century Gothic" w:hAnsi="Century Gothic" w:cs="Arial"/>
                <w:b/>
                <w:color w:val="FFFFFF" w:themeColor="background1"/>
                <w:sz w:val="20"/>
                <w:szCs w:val="20"/>
              </w:rPr>
            </w:pPr>
            <w:r w:rsidRPr="00696683">
              <w:rPr>
                <w:rFonts w:ascii="Century Gothic" w:hAnsi="Century Gothic" w:cs="Arial"/>
                <w:b/>
                <w:color w:val="FFFFFF" w:themeColor="background1"/>
                <w:sz w:val="20"/>
                <w:szCs w:val="20"/>
              </w:rPr>
              <w:t>Relevancia Jurídica</w:t>
            </w:r>
          </w:p>
        </w:tc>
        <w:tc>
          <w:tcPr>
            <w:tcW w:w="8256" w:type="dxa"/>
            <w:tcBorders>
              <w:left w:val="nil"/>
            </w:tcBorders>
          </w:tcPr>
          <w:p w:rsidR="0092723A" w:rsidRPr="00696683" w:rsidRDefault="0092723A" w:rsidP="0057532F">
            <w:pPr>
              <w:rPr>
                <w:rFonts w:ascii="Century Gothic" w:hAnsi="Century Gothic" w:cs="Arial"/>
                <w:sz w:val="20"/>
                <w:szCs w:val="20"/>
              </w:rPr>
            </w:pPr>
            <w:r w:rsidRPr="00696683">
              <w:rPr>
                <w:rFonts w:ascii="Century Gothic" w:hAnsi="Century Gothic" w:cs="Arial"/>
                <w:sz w:val="20"/>
                <w:szCs w:val="20"/>
              </w:rPr>
              <w:t>Directrices, instrucciones, acuerdos, circulares o respuestas a consultas</w:t>
            </w:r>
          </w:p>
        </w:tc>
        <w:tc>
          <w:tcPr>
            <w:tcW w:w="709" w:type="dxa"/>
          </w:tcPr>
          <w:p w:rsidR="0092723A" w:rsidRPr="00696683" w:rsidRDefault="0092723A" w:rsidP="00AD2022">
            <w:pPr>
              <w:jc w:val="center"/>
              <w:rPr>
                <w:rFonts w:ascii="Century Gothic" w:hAnsi="Century Gothic" w:cs="Arial"/>
                <w:b/>
              </w:rPr>
            </w:pPr>
            <w:r w:rsidRPr="00696683">
              <w:rPr>
                <w:rFonts w:ascii="Century Gothic" w:hAnsi="Century Gothic" w:cs="Arial"/>
                <w:b/>
              </w:rPr>
              <w:t>x</w:t>
            </w:r>
          </w:p>
        </w:tc>
      </w:tr>
      <w:tr w:rsidR="0092723A" w:rsidRPr="00696683" w:rsidTr="00AE0920">
        <w:tc>
          <w:tcPr>
            <w:tcW w:w="1633" w:type="dxa"/>
            <w:vMerge/>
            <w:tcBorders>
              <w:right w:val="nil"/>
            </w:tcBorders>
            <w:shd w:val="clear" w:color="auto" w:fill="4D7F52"/>
          </w:tcPr>
          <w:p w:rsidR="0092723A" w:rsidRPr="00696683" w:rsidRDefault="0092723A">
            <w:pPr>
              <w:rPr>
                <w:rFonts w:ascii="Century Gothic" w:hAnsi="Century Gothic" w:cs="Arial"/>
                <w:sz w:val="20"/>
                <w:szCs w:val="20"/>
              </w:rPr>
            </w:pPr>
          </w:p>
        </w:tc>
        <w:tc>
          <w:tcPr>
            <w:tcW w:w="8256" w:type="dxa"/>
            <w:tcBorders>
              <w:left w:val="nil"/>
            </w:tcBorders>
          </w:tcPr>
          <w:p w:rsidR="0092723A" w:rsidRPr="00696683" w:rsidRDefault="0092723A" w:rsidP="0057532F">
            <w:pPr>
              <w:rPr>
                <w:rFonts w:ascii="Century Gothic" w:hAnsi="Century Gothic" w:cs="Arial"/>
                <w:sz w:val="20"/>
                <w:szCs w:val="20"/>
              </w:rPr>
            </w:pPr>
            <w:r w:rsidRPr="00696683">
              <w:rPr>
                <w:rFonts w:ascii="Century Gothic" w:hAnsi="Century Gothic" w:cs="Arial"/>
                <w:sz w:val="20"/>
                <w:szCs w:val="20"/>
              </w:rPr>
              <w:t>Anteproyectos de Ley</w:t>
            </w:r>
          </w:p>
        </w:tc>
        <w:tc>
          <w:tcPr>
            <w:tcW w:w="709" w:type="dxa"/>
          </w:tcPr>
          <w:p w:rsidR="0092723A" w:rsidRPr="00696683" w:rsidRDefault="0092723A" w:rsidP="00AD2022">
            <w:pPr>
              <w:jc w:val="center"/>
              <w:rPr>
                <w:rFonts w:ascii="Century Gothic" w:hAnsi="Century Gothic" w:cs="Arial"/>
                <w:b/>
              </w:rPr>
            </w:pPr>
          </w:p>
        </w:tc>
      </w:tr>
      <w:tr w:rsidR="0092723A" w:rsidRPr="00696683" w:rsidTr="00AE0920">
        <w:tc>
          <w:tcPr>
            <w:tcW w:w="1633" w:type="dxa"/>
            <w:vMerge/>
            <w:tcBorders>
              <w:right w:val="nil"/>
            </w:tcBorders>
            <w:shd w:val="clear" w:color="auto" w:fill="4D7F52"/>
          </w:tcPr>
          <w:p w:rsidR="0092723A" w:rsidRPr="00696683" w:rsidRDefault="0092723A">
            <w:pPr>
              <w:rPr>
                <w:rFonts w:ascii="Century Gothic" w:hAnsi="Century Gothic" w:cs="Arial"/>
                <w:sz w:val="20"/>
                <w:szCs w:val="20"/>
              </w:rPr>
            </w:pPr>
          </w:p>
        </w:tc>
        <w:tc>
          <w:tcPr>
            <w:tcW w:w="8256" w:type="dxa"/>
            <w:tcBorders>
              <w:left w:val="nil"/>
            </w:tcBorders>
          </w:tcPr>
          <w:p w:rsidR="0092723A" w:rsidRPr="00696683" w:rsidRDefault="0092723A" w:rsidP="0057532F">
            <w:pPr>
              <w:rPr>
                <w:rFonts w:ascii="Century Gothic" w:hAnsi="Century Gothic" w:cs="Arial"/>
                <w:sz w:val="20"/>
                <w:szCs w:val="20"/>
              </w:rPr>
            </w:pPr>
            <w:r w:rsidRPr="00696683">
              <w:rPr>
                <w:rFonts w:ascii="Century Gothic" w:hAnsi="Century Gothic" w:cs="Arial"/>
                <w:sz w:val="20"/>
                <w:szCs w:val="20"/>
              </w:rPr>
              <w:t>Proyectos de Decretos Legislativos</w:t>
            </w:r>
          </w:p>
        </w:tc>
        <w:tc>
          <w:tcPr>
            <w:tcW w:w="709" w:type="dxa"/>
          </w:tcPr>
          <w:p w:rsidR="0092723A" w:rsidRPr="00696683" w:rsidRDefault="0092723A" w:rsidP="00AD2022">
            <w:pPr>
              <w:jc w:val="center"/>
              <w:rPr>
                <w:rFonts w:ascii="Century Gothic" w:hAnsi="Century Gothic" w:cs="Arial"/>
                <w:b/>
              </w:rPr>
            </w:pPr>
          </w:p>
        </w:tc>
      </w:tr>
      <w:tr w:rsidR="0092723A" w:rsidRPr="00696683" w:rsidTr="00AE0920">
        <w:tc>
          <w:tcPr>
            <w:tcW w:w="1633" w:type="dxa"/>
            <w:vMerge/>
            <w:tcBorders>
              <w:right w:val="nil"/>
            </w:tcBorders>
            <w:shd w:val="clear" w:color="auto" w:fill="4D7F52"/>
          </w:tcPr>
          <w:p w:rsidR="0092723A" w:rsidRPr="00696683" w:rsidRDefault="0092723A">
            <w:pPr>
              <w:rPr>
                <w:rFonts w:ascii="Century Gothic" w:hAnsi="Century Gothic" w:cs="Arial"/>
                <w:sz w:val="20"/>
                <w:szCs w:val="20"/>
              </w:rPr>
            </w:pPr>
          </w:p>
        </w:tc>
        <w:tc>
          <w:tcPr>
            <w:tcW w:w="8256" w:type="dxa"/>
            <w:tcBorders>
              <w:left w:val="nil"/>
            </w:tcBorders>
          </w:tcPr>
          <w:p w:rsidR="0092723A" w:rsidRPr="00696683" w:rsidRDefault="0092723A" w:rsidP="0057532F">
            <w:pPr>
              <w:rPr>
                <w:rFonts w:ascii="Century Gothic" w:hAnsi="Century Gothic" w:cs="Arial"/>
                <w:sz w:val="20"/>
                <w:szCs w:val="20"/>
              </w:rPr>
            </w:pPr>
            <w:r w:rsidRPr="00696683">
              <w:rPr>
                <w:rFonts w:ascii="Century Gothic" w:hAnsi="Century Gothic" w:cs="Arial"/>
                <w:sz w:val="20"/>
                <w:szCs w:val="20"/>
              </w:rPr>
              <w:t>Proyectos de Reglamentos</w:t>
            </w:r>
          </w:p>
        </w:tc>
        <w:tc>
          <w:tcPr>
            <w:tcW w:w="709" w:type="dxa"/>
          </w:tcPr>
          <w:p w:rsidR="0092723A" w:rsidRPr="00696683" w:rsidRDefault="0092723A" w:rsidP="00AD2022">
            <w:pPr>
              <w:jc w:val="center"/>
              <w:rPr>
                <w:rFonts w:ascii="Century Gothic" w:hAnsi="Century Gothic" w:cs="Arial"/>
                <w:b/>
              </w:rPr>
            </w:pPr>
          </w:p>
        </w:tc>
      </w:tr>
      <w:tr w:rsidR="0092723A" w:rsidRPr="00696683" w:rsidTr="00AE0920">
        <w:tc>
          <w:tcPr>
            <w:tcW w:w="1633" w:type="dxa"/>
            <w:vMerge/>
            <w:tcBorders>
              <w:right w:val="nil"/>
            </w:tcBorders>
            <w:shd w:val="clear" w:color="auto" w:fill="4D7F52"/>
          </w:tcPr>
          <w:p w:rsidR="0092723A" w:rsidRPr="00696683" w:rsidRDefault="0092723A">
            <w:pPr>
              <w:rPr>
                <w:rFonts w:ascii="Century Gothic" w:hAnsi="Century Gothic" w:cs="Arial"/>
                <w:sz w:val="20"/>
                <w:szCs w:val="20"/>
              </w:rPr>
            </w:pPr>
          </w:p>
        </w:tc>
        <w:tc>
          <w:tcPr>
            <w:tcW w:w="8256" w:type="dxa"/>
            <w:tcBorders>
              <w:left w:val="nil"/>
            </w:tcBorders>
          </w:tcPr>
          <w:p w:rsidR="0092723A" w:rsidRPr="00696683" w:rsidRDefault="0092723A" w:rsidP="0057532F">
            <w:pPr>
              <w:rPr>
                <w:rFonts w:ascii="Century Gothic" w:hAnsi="Century Gothic" w:cs="Arial"/>
                <w:sz w:val="20"/>
                <w:szCs w:val="20"/>
              </w:rPr>
            </w:pPr>
            <w:r w:rsidRPr="00696683">
              <w:rPr>
                <w:rFonts w:ascii="Century Gothic" w:hAnsi="Century Gothic" w:cs="Arial"/>
                <w:sz w:val="20"/>
                <w:szCs w:val="20"/>
              </w:rPr>
              <w:t>Memorias e informes que conformen los expedientes de elaboración de los textos normativos</w:t>
            </w:r>
          </w:p>
        </w:tc>
        <w:tc>
          <w:tcPr>
            <w:tcW w:w="709" w:type="dxa"/>
          </w:tcPr>
          <w:p w:rsidR="0092723A" w:rsidRPr="00696683" w:rsidRDefault="0092723A" w:rsidP="00AD2022">
            <w:pPr>
              <w:jc w:val="center"/>
              <w:rPr>
                <w:rFonts w:ascii="Century Gothic" w:hAnsi="Century Gothic" w:cs="Arial"/>
                <w:b/>
              </w:rPr>
            </w:pPr>
          </w:p>
        </w:tc>
      </w:tr>
      <w:tr w:rsidR="0092723A" w:rsidRPr="00696683" w:rsidTr="00AE0920">
        <w:tc>
          <w:tcPr>
            <w:tcW w:w="1633" w:type="dxa"/>
            <w:vMerge/>
            <w:tcBorders>
              <w:bottom w:val="single" w:sz="4" w:space="0" w:color="FFFFFF" w:themeColor="background1"/>
              <w:right w:val="nil"/>
            </w:tcBorders>
            <w:shd w:val="clear" w:color="auto" w:fill="4D7F52"/>
          </w:tcPr>
          <w:p w:rsidR="0092723A" w:rsidRPr="00696683" w:rsidRDefault="0092723A">
            <w:pPr>
              <w:rPr>
                <w:rFonts w:ascii="Century Gothic" w:hAnsi="Century Gothic" w:cs="Arial"/>
                <w:sz w:val="20"/>
                <w:szCs w:val="20"/>
              </w:rPr>
            </w:pPr>
          </w:p>
        </w:tc>
        <w:tc>
          <w:tcPr>
            <w:tcW w:w="8256" w:type="dxa"/>
            <w:tcBorders>
              <w:left w:val="nil"/>
            </w:tcBorders>
          </w:tcPr>
          <w:p w:rsidR="0092723A" w:rsidRPr="00696683" w:rsidRDefault="0092723A" w:rsidP="0057532F">
            <w:pPr>
              <w:rPr>
                <w:rFonts w:ascii="Century Gothic" w:hAnsi="Century Gothic" w:cs="Arial"/>
                <w:sz w:val="20"/>
                <w:szCs w:val="20"/>
              </w:rPr>
            </w:pPr>
            <w:r w:rsidRPr="00696683">
              <w:rPr>
                <w:rFonts w:ascii="Century Gothic" w:hAnsi="Century Gothic" w:cs="Arial"/>
                <w:sz w:val="20"/>
                <w:szCs w:val="20"/>
              </w:rPr>
              <w:t>Documentos sometidos a información pública durante su tramitación</w:t>
            </w:r>
          </w:p>
        </w:tc>
        <w:tc>
          <w:tcPr>
            <w:tcW w:w="709" w:type="dxa"/>
          </w:tcPr>
          <w:p w:rsidR="0092723A" w:rsidRPr="00696683" w:rsidRDefault="009C3820"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val="restart"/>
            <w:tcBorders>
              <w:top w:val="nil"/>
              <w:bottom w:val="single" w:sz="4" w:space="0" w:color="FFFFFF" w:themeColor="background1"/>
            </w:tcBorders>
            <w:shd w:val="clear" w:color="auto" w:fill="4D7F52"/>
            <w:textDirection w:val="btLr"/>
          </w:tcPr>
          <w:p w:rsidR="00AD2022" w:rsidRPr="00696683" w:rsidRDefault="00AD2022" w:rsidP="0057532F">
            <w:pPr>
              <w:ind w:left="113" w:right="113"/>
              <w:jc w:val="center"/>
              <w:rPr>
                <w:rFonts w:ascii="Century Gothic" w:hAnsi="Century Gothic" w:cs="Arial"/>
                <w:b/>
                <w:color w:val="FFFFFF" w:themeColor="background1"/>
                <w:sz w:val="20"/>
                <w:szCs w:val="20"/>
              </w:rPr>
            </w:pPr>
            <w:r w:rsidRPr="00696683">
              <w:rPr>
                <w:rFonts w:ascii="Century Gothic" w:hAnsi="Century Gothic" w:cs="Arial"/>
                <w:b/>
                <w:color w:val="FFFFFF" w:themeColor="background1"/>
                <w:sz w:val="20"/>
                <w:szCs w:val="20"/>
              </w:rPr>
              <w:t>Económica, Presupuestaria y Estadística</w:t>
            </w:r>
          </w:p>
        </w:tc>
        <w:tc>
          <w:tcPr>
            <w:tcW w:w="8256" w:type="dxa"/>
          </w:tcPr>
          <w:p w:rsidR="00AD2022" w:rsidRPr="00696683" w:rsidRDefault="00AD2022" w:rsidP="00743756">
            <w:pPr>
              <w:rPr>
                <w:rFonts w:ascii="Century Gothic" w:hAnsi="Century Gothic" w:cs="Arial"/>
                <w:sz w:val="20"/>
                <w:szCs w:val="20"/>
              </w:rPr>
            </w:pPr>
            <w:r w:rsidRPr="00696683">
              <w:rPr>
                <w:rFonts w:ascii="Century Gothic" w:hAnsi="Century Gothic" w:cs="Arial"/>
                <w:sz w:val="20"/>
                <w:szCs w:val="20"/>
              </w:rPr>
              <w:t xml:space="preserve">Contratos </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F35B69">
            <w:pPr>
              <w:rPr>
                <w:rFonts w:ascii="Century Gothic" w:hAnsi="Century Gothic" w:cs="Arial"/>
                <w:sz w:val="20"/>
                <w:szCs w:val="20"/>
              </w:rPr>
            </w:pPr>
            <w:r w:rsidRPr="00696683">
              <w:rPr>
                <w:rFonts w:ascii="Century Gothic" w:hAnsi="Century Gothic" w:cs="Arial"/>
                <w:sz w:val="20"/>
                <w:szCs w:val="20"/>
              </w:rPr>
              <w:t>Modificaciones</w:t>
            </w:r>
            <w:r w:rsidR="00696683">
              <w:rPr>
                <w:rFonts w:ascii="Century Gothic" w:hAnsi="Century Gothic" w:cs="Arial"/>
                <w:sz w:val="20"/>
                <w:szCs w:val="20"/>
              </w:rPr>
              <w:t xml:space="preserve"> </w:t>
            </w:r>
            <w:r w:rsidRPr="00696683">
              <w:rPr>
                <w:rFonts w:ascii="Century Gothic" w:hAnsi="Century Gothic" w:cs="Arial"/>
                <w:sz w:val="20"/>
                <w:szCs w:val="20"/>
              </w:rPr>
              <w:t xml:space="preserve">de contratos </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 xml:space="preserve">Desistimientos y Renuncias </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Datos estadísticos sobre contratos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Contratos Menores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Relación de los convenios suscritos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F35B69">
            <w:pPr>
              <w:rPr>
                <w:rFonts w:ascii="Century Gothic" w:hAnsi="Century Gothic" w:cs="Arial"/>
                <w:sz w:val="20"/>
                <w:szCs w:val="20"/>
              </w:rPr>
            </w:pPr>
            <w:r w:rsidRPr="00696683">
              <w:rPr>
                <w:rFonts w:ascii="Century Gothic" w:hAnsi="Century Gothic" w:cs="Arial"/>
                <w:sz w:val="20"/>
                <w:szCs w:val="20"/>
              </w:rPr>
              <w:t xml:space="preserve">Encomiendas </w:t>
            </w:r>
            <w:r w:rsidR="00AB5125">
              <w:rPr>
                <w:rFonts w:ascii="Century Gothic" w:hAnsi="Century Gothic" w:cs="Arial"/>
                <w:sz w:val="20"/>
                <w:szCs w:val="20"/>
              </w:rPr>
              <w:t>de gestión</w:t>
            </w:r>
            <w:r w:rsidR="00F35B69">
              <w:rPr>
                <w:rFonts w:ascii="Century Gothic" w:hAnsi="Century Gothic" w:cs="Arial"/>
                <w:sz w:val="20"/>
                <w:szCs w:val="20"/>
              </w:rPr>
              <w:t xml:space="preserve"> y encargos a medios propios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Subcontrataciones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743756">
            <w:pPr>
              <w:rPr>
                <w:rFonts w:ascii="Century Gothic" w:hAnsi="Century Gothic" w:cs="Arial"/>
                <w:sz w:val="20"/>
                <w:szCs w:val="20"/>
              </w:rPr>
            </w:pPr>
            <w:r w:rsidRPr="00696683">
              <w:rPr>
                <w:rFonts w:ascii="Century Gothic" w:hAnsi="Century Gothic" w:cs="Arial"/>
                <w:sz w:val="20"/>
                <w:szCs w:val="20"/>
              </w:rPr>
              <w:t xml:space="preserve">Subvenciones y ayudas públicas </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Presupuestos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Ejecución presupuestaria</w:t>
            </w:r>
          </w:p>
        </w:tc>
        <w:tc>
          <w:tcPr>
            <w:tcW w:w="709" w:type="dxa"/>
          </w:tcPr>
          <w:p w:rsidR="00AD2022" w:rsidRPr="00696683" w:rsidRDefault="00AD2022" w:rsidP="00AD2022">
            <w:pPr>
              <w:jc w:val="center"/>
              <w:rPr>
                <w:rFonts w:ascii="Century Gothic" w:hAnsi="Century Gothic" w:cs="Arial"/>
                <w:b/>
              </w:rPr>
            </w:pP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Cumplimiento de los objetivos de estabilidad presupuestaria</w:t>
            </w:r>
          </w:p>
        </w:tc>
        <w:tc>
          <w:tcPr>
            <w:tcW w:w="709" w:type="dxa"/>
          </w:tcPr>
          <w:p w:rsidR="00AD2022" w:rsidRPr="00696683" w:rsidRDefault="00AD2022" w:rsidP="00AD2022">
            <w:pPr>
              <w:jc w:val="center"/>
              <w:rPr>
                <w:rFonts w:ascii="Century Gothic" w:hAnsi="Century Gothic" w:cs="Arial"/>
                <w:b/>
              </w:rPr>
            </w:pP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Cumplimiento de los objetivos de sostenibilidad financiera</w:t>
            </w:r>
          </w:p>
        </w:tc>
        <w:tc>
          <w:tcPr>
            <w:tcW w:w="709" w:type="dxa"/>
          </w:tcPr>
          <w:p w:rsidR="00AD2022" w:rsidRPr="00696683" w:rsidRDefault="00AD2022" w:rsidP="00AD2022">
            <w:pPr>
              <w:jc w:val="center"/>
              <w:rPr>
                <w:rFonts w:ascii="Century Gothic" w:hAnsi="Century Gothic" w:cs="Arial"/>
                <w:b/>
              </w:rPr>
            </w:pP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Cuentas anuales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Informes de auditoría de cuentas y de fiscalización por órganos de control externo</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Retribuciones anuales Altos Cargos y máximos responsables</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Indemnizaciones percibidas por Altos Cargos con ocasión del abandono del cargo</w:t>
            </w:r>
          </w:p>
        </w:tc>
        <w:tc>
          <w:tcPr>
            <w:tcW w:w="709" w:type="dxa"/>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544E0C" w:rsidRPr="00696683" w:rsidTr="00AE0920">
        <w:tc>
          <w:tcPr>
            <w:tcW w:w="1633" w:type="dxa"/>
            <w:vMerge/>
            <w:tcBorders>
              <w:bottom w:val="single" w:sz="4" w:space="0" w:color="FFFFFF" w:themeColor="background1"/>
            </w:tcBorders>
            <w:shd w:val="clear" w:color="auto" w:fill="4D7F52"/>
          </w:tcPr>
          <w:p w:rsidR="00544E0C" w:rsidRPr="00696683" w:rsidRDefault="00544E0C">
            <w:pPr>
              <w:rPr>
                <w:rFonts w:ascii="Century Gothic" w:hAnsi="Century Gothic" w:cs="Arial"/>
                <w:b/>
                <w:color w:val="FFFFFF" w:themeColor="background1"/>
                <w:sz w:val="20"/>
                <w:szCs w:val="20"/>
              </w:rPr>
            </w:pPr>
          </w:p>
        </w:tc>
        <w:tc>
          <w:tcPr>
            <w:tcW w:w="8256" w:type="dxa"/>
          </w:tcPr>
          <w:p w:rsidR="00544E0C" w:rsidRPr="00696683" w:rsidRDefault="00544E0C" w:rsidP="0057532F">
            <w:pPr>
              <w:rPr>
                <w:rFonts w:ascii="Century Gothic" w:hAnsi="Century Gothic" w:cs="Arial"/>
                <w:sz w:val="20"/>
                <w:szCs w:val="20"/>
              </w:rPr>
            </w:pPr>
            <w:r w:rsidRPr="00696683">
              <w:rPr>
                <w:rFonts w:ascii="Century Gothic" w:hAnsi="Century Gothic" w:cs="Arial"/>
                <w:sz w:val="20"/>
                <w:szCs w:val="20"/>
              </w:rPr>
              <w:t>Resoluciones de autorización o reconocimiento de compatibilidad de empleados.</w:t>
            </w:r>
          </w:p>
        </w:tc>
        <w:tc>
          <w:tcPr>
            <w:tcW w:w="709" w:type="dxa"/>
          </w:tcPr>
          <w:p w:rsidR="00544E0C" w:rsidRPr="00696683" w:rsidRDefault="00544E0C" w:rsidP="00544E0C">
            <w:pPr>
              <w:jc w:val="center"/>
              <w:rPr>
                <w:rFonts w:ascii="Century Gothic" w:hAnsi="Century Gothic" w:cs="Arial"/>
              </w:rPr>
            </w:pPr>
            <w:r w:rsidRPr="00696683">
              <w:rPr>
                <w:rFonts w:ascii="Century Gothic" w:hAnsi="Century Gothic" w:cs="Arial"/>
                <w:b/>
              </w:rPr>
              <w:t>x</w:t>
            </w:r>
          </w:p>
        </w:tc>
      </w:tr>
      <w:tr w:rsidR="00544E0C" w:rsidRPr="00696683" w:rsidTr="00AE0920">
        <w:tc>
          <w:tcPr>
            <w:tcW w:w="1633" w:type="dxa"/>
            <w:vMerge/>
            <w:tcBorders>
              <w:bottom w:val="single" w:sz="4" w:space="0" w:color="FFFFFF" w:themeColor="background1"/>
            </w:tcBorders>
            <w:shd w:val="clear" w:color="auto" w:fill="4D7F52"/>
          </w:tcPr>
          <w:p w:rsidR="00544E0C" w:rsidRPr="00696683" w:rsidRDefault="00544E0C">
            <w:pPr>
              <w:rPr>
                <w:rFonts w:ascii="Century Gothic" w:hAnsi="Century Gothic" w:cs="Arial"/>
                <w:b/>
                <w:color w:val="FFFFFF" w:themeColor="background1"/>
                <w:sz w:val="20"/>
                <w:szCs w:val="20"/>
              </w:rPr>
            </w:pPr>
          </w:p>
        </w:tc>
        <w:tc>
          <w:tcPr>
            <w:tcW w:w="8256" w:type="dxa"/>
          </w:tcPr>
          <w:p w:rsidR="00544E0C" w:rsidRPr="00696683" w:rsidRDefault="00544E0C" w:rsidP="0057532F">
            <w:pPr>
              <w:rPr>
                <w:rFonts w:ascii="Century Gothic" w:hAnsi="Century Gothic" w:cs="Arial"/>
                <w:sz w:val="20"/>
                <w:szCs w:val="20"/>
              </w:rPr>
            </w:pPr>
            <w:r w:rsidRPr="00696683">
              <w:rPr>
                <w:rFonts w:ascii="Century Gothic" w:hAnsi="Century Gothic" w:cs="Arial"/>
                <w:sz w:val="20"/>
                <w:szCs w:val="20"/>
              </w:rPr>
              <w:t>Autorización para actividad privada al cese de altos cargos en la AGE, CCAA o EELL</w:t>
            </w:r>
          </w:p>
        </w:tc>
        <w:tc>
          <w:tcPr>
            <w:tcW w:w="709" w:type="dxa"/>
          </w:tcPr>
          <w:p w:rsidR="00544E0C" w:rsidRPr="00696683" w:rsidRDefault="00544E0C" w:rsidP="00544E0C">
            <w:pPr>
              <w:jc w:val="center"/>
              <w:rPr>
                <w:rFonts w:ascii="Century Gothic" w:hAnsi="Century Gothic" w:cs="Arial"/>
              </w:rPr>
            </w:pPr>
            <w:r w:rsidRPr="00696683">
              <w:rPr>
                <w:rFonts w:ascii="Century Gothic" w:hAnsi="Century Gothic" w:cs="Arial"/>
                <w:b/>
              </w:rPr>
              <w:t>x</w:t>
            </w:r>
          </w:p>
        </w:tc>
      </w:tr>
      <w:tr w:rsidR="005F29B8" w:rsidRPr="00696683" w:rsidTr="00AE0920">
        <w:tc>
          <w:tcPr>
            <w:tcW w:w="1633" w:type="dxa"/>
            <w:vMerge/>
            <w:tcBorders>
              <w:bottom w:val="single" w:sz="4" w:space="0" w:color="FFFFFF" w:themeColor="background1"/>
            </w:tcBorders>
            <w:shd w:val="clear" w:color="auto" w:fill="4D7F52"/>
          </w:tcPr>
          <w:p w:rsidR="005F29B8" w:rsidRPr="00696683" w:rsidRDefault="005F29B8">
            <w:pPr>
              <w:rPr>
                <w:rFonts w:ascii="Century Gothic" w:hAnsi="Century Gothic" w:cs="Arial"/>
                <w:b/>
                <w:color w:val="FFFFFF" w:themeColor="background1"/>
                <w:sz w:val="20"/>
                <w:szCs w:val="20"/>
              </w:rPr>
            </w:pPr>
          </w:p>
        </w:tc>
        <w:tc>
          <w:tcPr>
            <w:tcW w:w="8256" w:type="dxa"/>
          </w:tcPr>
          <w:p w:rsidR="005F29B8" w:rsidRPr="00696683" w:rsidRDefault="005F29B8" w:rsidP="0057532F">
            <w:pPr>
              <w:rPr>
                <w:rFonts w:ascii="Century Gothic" w:hAnsi="Century Gothic" w:cs="Arial"/>
                <w:sz w:val="20"/>
                <w:szCs w:val="20"/>
              </w:rPr>
            </w:pPr>
            <w:r w:rsidRPr="00696683">
              <w:rPr>
                <w:rFonts w:ascii="Century Gothic" w:hAnsi="Century Gothic" w:cs="Arial"/>
                <w:sz w:val="20"/>
                <w:szCs w:val="20"/>
              </w:rPr>
              <w:t>Declaraciones anuales de bienes de los representantes locales</w:t>
            </w:r>
          </w:p>
        </w:tc>
        <w:tc>
          <w:tcPr>
            <w:tcW w:w="709" w:type="dxa"/>
          </w:tcPr>
          <w:p w:rsidR="005F29B8" w:rsidRPr="00696683" w:rsidRDefault="005F29B8" w:rsidP="005F29B8">
            <w:pPr>
              <w:jc w:val="center"/>
              <w:rPr>
                <w:rFonts w:ascii="Century Gothic" w:hAnsi="Century Gothic" w:cs="Arial"/>
              </w:rPr>
            </w:pPr>
          </w:p>
        </w:tc>
      </w:tr>
      <w:tr w:rsidR="005F29B8" w:rsidRPr="00696683" w:rsidTr="00AE0920">
        <w:tc>
          <w:tcPr>
            <w:tcW w:w="1633" w:type="dxa"/>
            <w:vMerge/>
            <w:tcBorders>
              <w:bottom w:val="single" w:sz="4" w:space="0" w:color="FFFFFF" w:themeColor="background1"/>
            </w:tcBorders>
            <w:shd w:val="clear" w:color="auto" w:fill="4D7F52"/>
          </w:tcPr>
          <w:p w:rsidR="005F29B8" w:rsidRPr="00696683" w:rsidRDefault="005F29B8">
            <w:pPr>
              <w:rPr>
                <w:rFonts w:ascii="Century Gothic" w:hAnsi="Century Gothic" w:cs="Arial"/>
                <w:b/>
                <w:color w:val="FFFFFF" w:themeColor="background1"/>
                <w:sz w:val="20"/>
                <w:szCs w:val="20"/>
              </w:rPr>
            </w:pPr>
          </w:p>
        </w:tc>
        <w:tc>
          <w:tcPr>
            <w:tcW w:w="8256" w:type="dxa"/>
          </w:tcPr>
          <w:p w:rsidR="005F29B8" w:rsidRPr="00696683" w:rsidRDefault="005F29B8" w:rsidP="0057532F">
            <w:pPr>
              <w:rPr>
                <w:rFonts w:ascii="Century Gothic" w:hAnsi="Century Gothic" w:cs="Arial"/>
                <w:sz w:val="20"/>
                <w:szCs w:val="20"/>
              </w:rPr>
            </w:pPr>
            <w:r w:rsidRPr="00696683">
              <w:rPr>
                <w:rFonts w:ascii="Century Gothic" w:hAnsi="Century Gothic" w:cs="Arial"/>
                <w:sz w:val="20"/>
                <w:szCs w:val="20"/>
              </w:rPr>
              <w:t>Declaraciones de actividades de los representantes locales</w:t>
            </w:r>
          </w:p>
        </w:tc>
        <w:tc>
          <w:tcPr>
            <w:tcW w:w="709" w:type="dxa"/>
          </w:tcPr>
          <w:p w:rsidR="005F29B8" w:rsidRPr="00696683" w:rsidRDefault="005F29B8" w:rsidP="005F29B8">
            <w:pPr>
              <w:jc w:val="center"/>
              <w:rPr>
                <w:rFonts w:ascii="Century Gothic" w:hAnsi="Century Gothic" w:cs="Arial"/>
              </w:rPr>
            </w:pPr>
          </w:p>
        </w:tc>
      </w:tr>
      <w:tr w:rsidR="00AD2022" w:rsidRPr="00696683" w:rsidTr="00AE0920">
        <w:tc>
          <w:tcPr>
            <w:tcW w:w="1633" w:type="dxa"/>
            <w:vMerge/>
            <w:tcBorders>
              <w:bottom w:val="single" w:sz="4" w:space="0" w:color="FFFFFF" w:themeColor="background1"/>
            </w:tcBorders>
            <w:shd w:val="clear" w:color="auto" w:fill="4D7F52"/>
          </w:tcPr>
          <w:p w:rsidR="00AD2022" w:rsidRPr="00696683" w:rsidRDefault="00AD2022">
            <w:pPr>
              <w:rPr>
                <w:rFonts w:ascii="Century Gothic" w:hAnsi="Century Gothic" w:cs="Arial"/>
                <w:b/>
                <w:color w:val="FFFFFF" w:themeColor="background1"/>
                <w:sz w:val="20"/>
                <w:szCs w:val="20"/>
              </w:rPr>
            </w:pPr>
          </w:p>
        </w:tc>
        <w:tc>
          <w:tcPr>
            <w:tcW w:w="8256" w:type="dxa"/>
            <w:tcBorders>
              <w:bottom w:val="single" w:sz="4" w:space="0" w:color="000000" w:themeColor="text1"/>
            </w:tcBorders>
          </w:tcPr>
          <w:p w:rsidR="00AD2022" w:rsidRPr="00696683" w:rsidRDefault="00AD2022" w:rsidP="0057532F">
            <w:pPr>
              <w:rPr>
                <w:rFonts w:ascii="Century Gothic" w:hAnsi="Century Gothic" w:cs="Arial"/>
                <w:sz w:val="20"/>
                <w:szCs w:val="20"/>
              </w:rPr>
            </w:pPr>
            <w:r w:rsidRPr="00696683">
              <w:rPr>
                <w:rFonts w:ascii="Century Gothic" w:hAnsi="Century Gothic" w:cs="Arial"/>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r w:rsidR="00AD2022" w:rsidRPr="00696683" w:rsidTr="00AE0920">
        <w:tc>
          <w:tcPr>
            <w:tcW w:w="1633" w:type="dxa"/>
            <w:tcBorders>
              <w:top w:val="single" w:sz="4" w:space="0" w:color="FFFFFF" w:themeColor="background1"/>
              <w:bottom w:val="nil"/>
            </w:tcBorders>
            <w:shd w:val="clear" w:color="auto" w:fill="4D7F52"/>
          </w:tcPr>
          <w:p w:rsidR="00AD2022" w:rsidRPr="00696683" w:rsidRDefault="00AD2022">
            <w:pPr>
              <w:rPr>
                <w:rFonts w:ascii="Century Gothic" w:hAnsi="Century Gothic" w:cs="Arial"/>
                <w:b/>
                <w:color w:val="FFFFFF" w:themeColor="background1"/>
                <w:sz w:val="20"/>
                <w:szCs w:val="20"/>
              </w:rPr>
            </w:pPr>
            <w:r w:rsidRPr="00696683">
              <w:rPr>
                <w:rFonts w:ascii="Century Gothic" w:hAnsi="Century Gothic" w:cs="Arial"/>
                <w:b/>
                <w:color w:val="FFFFFF" w:themeColor="background1"/>
                <w:sz w:val="20"/>
                <w:szCs w:val="20"/>
              </w:rPr>
              <w:t>Información Patrimonial</w:t>
            </w:r>
          </w:p>
        </w:tc>
        <w:tc>
          <w:tcPr>
            <w:tcW w:w="8256" w:type="dxa"/>
            <w:tcBorders>
              <w:bottom w:val="single" w:sz="4" w:space="0" w:color="000000" w:themeColor="text1"/>
            </w:tcBorders>
          </w:tcPr>
          <w:p w:rsidR="00AD2022" w:rsidRPr="00696683" w:rsidRDefault="00AD2022" w:rsidP="0057532F">
            <w:pPr>
              <w:rPr>
                <w:rFonts w:ascii="Century Gothic" w:hAnsi="Century Gothic" w:cs="Arial"/>
              </w:rPr>
            </w:pPr>
            <w:r w:rsidRPr="00696683">
              <w:rPr>
                <w:rFonts w:ascii="Century Gothic" w:hAnsi="Century Gothic" w:cs="Arial"/>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696683" w:rsidRDefault="00AD2022" w:rsidP="00AD2022">
            <w:pPr>
              <w:jc w:val="center"/>
              <w:rPr>
                <w:rFonts w:ascii="Century Gothic" w:hAnsi="Century Gothic" w:cs="Arial"/>
                <w:b/>
              </w:rPr>
            </w:pPr>
            <w:r w:rsidRPr="00696683">
              <w:rPr>
                <w:rFonts w:ascii="Century Gothic" w:hAnsi="Century Gothic" w:cs="Arial"/>
                <w:b/>
              </w:rPr>
              <w:t>x</w:t>
            </w:r>
          </w:p>
        </w:tc>
      </w:tr>
    </w:tbl>
    <w:p w:rsidR="00BB6799" w:rsidRPr="00696683" w:rsidRDefault="00BB6799">
      <w:pPr>
        <w:rPr>
          <w:rFonts w:ascii="Century Gothic" w:hAnsi="Century Gothic" w:cs="Arial"/>
          <w:b/>
          <w:color w:val="00642D"/>
          <w:sz w:val="30"/>
          <w:szCs w:val="30"/>
        </w:rPr>
      </w:pPr>
    </w:p>
    <w:p w:rsidR="00B40246" w:rsidRPr="00696683" w:rsidRDefault="00386B99" w:rsidP="000C6CFF">
      <w:pPr>
        <w:pStyle w:val="Titulardelboletn"/>
        <w:spacing w:before="120" w:after="120" w:line="312" w:lineRule="auto"/>
        <w:ind w:left="720" w:hanging="360"/>
        <w:rPr>
          <w:rFonts w:ascii="Century Gothic" w:hAnsi="Century Gothic" w:cs="Arial"/>
          <w:color w:val="00642D"/>
        </w:rPr>
      </w:pPr>
      <w:sdt>
        <w:sdtPr>
          <w:rPr>
            <w:rFonts w:ascii="Century Gothic" w:hAnsi="Century Gothic" w:cs="Arial"/>
            <w:color w:val="00642D"/>
            <w:sz w:val="30"/>
            <w:szCs w:val="30"/>
          </w:rPr>
          <w:id w:val="228783093"/>
          <w:placeholder>
            <w:docPart w:val="7380086C8FAE48A7BA69FB659C705034"/>
          </w:placeholder>
        </w:sdtPr>
        <w:sdtEndPr>
          <w:rPr>
            <w:sz w:val="32"/>
            <w:szCs w:val="24"/>
          </w:rPr>
        </w:sdtEndPr>
        <w:sdtContent>
          <w:r w:rsidR="000C6CFF" w:rsidRPr="00696683">
            <w:rPr>
              <w:rFonts w:ascii="Century Gothic" w:hAnsi="Century Gothic" w:cs="Arial"/>
              <w:color w:val="00642D"/>
              <w:sz w:val="30"/>
              <w:szCs w:val="30"/>
            </w:rPr>
            <w:t>I. Localización y Estructuración de la Información de Transparencia</w:t>
          </w:r>
        </w:sdtContent>
      </w:sdt>
    </w:p>
    <w:p w:rsidR="000C6CFF" w:rsidRPr="00696683" w:rsidRDefault="000C6CFF">
      <w:pPr>
        <w:rPr>
          <w:rFonts w:ascii="Century Gothic" w:hAnsi="Century Gothic" w:cs="Arial"/>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696683" w:rsidTr="00E34195">
        <w:tc>
          <w:tcPr>
            <w:tcW w:w="2235" w:type="dxa"/>
            <w:vMerge w:val="restart"/>
            <w:shd w:val="clear" w:color="auto" w:fill="00642D"/>
            <w:vAlign w:val="center"/>
          </w:tcPr>
          <w:p w:rsidR="00CB5511" w:rsidRPr="00696683" w:rsidRDefault="00CB5511" w:rsidP="00CB5511">
            <w:pPr>
              <w:rPr>
                <w:rFonts w:ascii="Century Gothic" w:hAnsi="Century Gothic" w:cs="Arial"/>
                <w:b/>
                <w:color w:val="50866C"/>
              </w:rPr>
            </w:pPr>
            <w:r w:rsidRPr="00696683">
              <w:rPr>
                <w:rFonts w:ascii="Century Gothic" w:hAnsi="Century Gothic" w:cs="Arial"/>
                <w:b/>
                <w:color w:val="FFFFFF" w:themeColor="background1"/>
              </w:rPr>
              <w:t>Localización de la información de transparencia</w:t>
            </w:r>
          </w:p>
        </w:tc>
        <w:tc>
          <w:tcPr>
            <w:tcW w:w="3969" w:type="dxa"/>
            <w:shd w:val="clear" w:color="auto" w:fill="auto"/>
          </w:tcPr>
          <w:p w:rsidR="00CB5511" w:rsidRPr="00696683" w:rsidRDefault="00CB5511" w:rsidP="00CB5511">
            <w:pPr>
              <w:rPr>
                <w:rFonts w:ascii="Century Gothic" w:hAnsi="Century Gothic" w:cs="Arial"/>
                <w:sz w:val="20"/>
                <w:szCs w:val="20"/>
              </w:rPr>
            </w:pPr>
            <w:r w:rsidRPr="00696683">
              <w:rPr>
                <w:rFonts w:ascii="Century Gothic" w:hAnsi="Century Gothic" w:cs="Arial"/>
                <w:sz w:val="20"/>
                <w:szCs w:val="20"/>
              </w:rPr>
              <w:t>Enlace o banner visible en la página home</w:t>
            </w:r>
          </w:p>
        </w:tc>
        <w:tc>
          <w:tcPr>
            <w:tcW w:w="425" w:type="dxa"/>
            <w:vAlign w:val="center"/>
          </w:tcPr>
          <w:p w:rsidR="00CB5511" w:rsidRPr="00696683" w:rsidRDefault="00CB5511" w:rsidP="00CB5511">
            <w:pPr>
              <w:jc w:val="center"/>
              <w:rPr>
                <w:rFonts w:ascii="Century Gothic" w:hAnsi="Century Gothic" w:cs="Arial"/>
                <w:b/>
                <w:sz w:val="20"/>
                <w:szCs w:val="20"/>
              </w:rPr>
            </w:pPr>
          </w:p>
        </w:tc>
        <w:tc>
          <w:tcPr>
            <w:tcW w:w="3969" w:type="dxa"/>
            <w:vMerge w:val="restart"/>
          </w:tcPr>
          <w:p w:rsidR="00CB5511" w:rsidRPr="00696683" w:rsidRDefault="00CB5511" w:rsidP="00CB5511">
            <w:pPr>
              <w:rPr>
                <w:rFonts w:ascii="Century Gothic" w:hAnsi="Century Gothic" w:cs="Arial"/>
                <w:sz w:val="20"/>
                <w:szCs w:val="20"/>
              </w:rPr>
            </w:pPr>
          </w:p>
        </w:tc>
      </w:tr>
      <w:tr w:rsidR="00CB5511" w:rsidRPr="00696683" w:rsidTr="00E34195">
        <w:tc>
          <w:tcPr>
            <w:tcW w:w="2235" w:type="dxa"/>
            <w:vMerge/>
            <w:shd w:val="clear" w:color="auto" w:fill="00642D"/>
          </w:tcPr>
          <w:p w:rsidR="00CB5511" w:rsidRPr="00696683" w:rsidRDefault="00CB5511" w:rsidP="00CB5511">
            <w:pPr>
              <w:rPr>
                <w:rFonts w:ascii="Century Gothic" w:hAnsi="Century Gothic" w:cs="Arial"/>
                <w:b/>
                <w:color w:val="50866C"/>
                <w:sz w:val="20"/>
                <w:szCs w:val="20"/>
              </w:rPr>
            </w:pPr>
          </w:p>
        </w:tc>
        <w:tc>
          <w:tcPr>
            <w:tcW w:w="3969" w:type="dxa"/>
            <w:shd w:val="clear" w:color="auto" w:fill="auto"/>
          </w:tcPr>
          <w:p w:rsidR="00CB5511" w:rsidRPr="00696683" w:rsidRDefault="00CB5511" w:rsidP="00CB5511">
            <w:pPr>
              <w:rPr>
                <w:rFonts w:ascii="Century Gothic" w:hAnsi="Century Gothic" w:cs="Arial"/>
                <w:sz w:val="20"/>
                <w:szCs w:val="20"/>
              </w:rPr>
            </w:pPr>
            <w:r w:rsidRPr="00696683">
              <w:rPr>
                <w:rFonts w:ascii="Century Gothic" w:hAnsi="Century Gothic" w:cs="Arial"/>
                <w:sz w:val="20"/>
                <w:szCs w:val="20"/>
              </w:rPr>
              <w:t xml:space="preserve">Enlace dependiente de un acceso de la página home </w:t>
            </w:r>
          </w:p>
        </w:tc>
        <w:tc>
          <w:tcPr>
            <w:tcW w:w="425" w:type="dxa"/>
            <w:vAlign w:val="center"/>
          </w:tcPr>
          <w:p w:rsidR="00CB5511" w:rsidRPr="00696683" w:rsidRDefault="00CB5511" w:rsidP="00CB5511">
            <w:pPr>
              <w:jc w:val="center"/>
              <w:rPr>
                <w:rFonts w:ascii="Century Gothic" w:hAnsi="Century Gothic" w:cs="Arial"/>
                <w:b/>
                <w:sz w:val="20"/>
                <w:szCs w:val="20"/>
              </w:rPr>
            </w:pPr>
          </w:p>
        </w:tc>
        <w:tc>
          <w:tcPr>
            <w:tcW w:w="3969" w:type="dxa"/>
            <w:vMerge/>
          </w:tcPr>
          <w:p w:rsidR="00CB5511" w:rsidRPr="00696683" w:rsidRDefault="00CB5511" w:rsidP="00CB5511">
            <w:pPr>
              <w:rPr>
                <w:rFonts w:ascii="Century Gothic" w:hAnsi="Century Gothic" w:cs="Arial"/>
                <w:sz w:val="20"/>
                <w:szCs w:val="20"/>
              </w:rPr>
            </w:pPr>
          </w:p>
        </w:tc>
      </w:tr>
      <w:tr w:rsidR="00CB5511" w:rsidRPr="00696683" w:rsidTr="00E34195">
        <w:tc>
          <w:tcPr>
            <w:tcW w:w="2235" w:type="dxa"/>
            <w:vMerge/>
            <w:shd w:val="clear" w:color="auto" w:fill="00642D"/>
          </w:tcPr>
          <w:p w:rsidR="00CB5511" w:rsidRPr="00696683" w:rsidRDefault="00CB5511" w:rsidP="00CB5511">
            <w:pPr>
              <w:rPr>
                <w:rFonts w:ascii="Century Gothic" w:hAnsi="Century Gothic" w:cs="Arial"/>
                <w:b/>
                <w:color w:val="50866C"/>
                <w:sz w:val="20"/>
                <w:szCs w:val="20"/>
              </w:rPr>
            </w:pPr>
          </w:p>
        </w:tc>
        <w:tc>
          <w:tcPr>
            <w:tcW w:w="3969" w:type="dxa"/>
            <w:shd w:val="clear" w:color="auto" w:fill="auto"/>
          </w:tcPr>
          <w:p w:rsidR="00CB5511" w:rsidRPr="00696683" w:rsidRDefault="00CB5511" w:rsidP="00CB5511">
            <w:pPr>
              <w:rPr>
                <w:rFonts w:ascii="Century Gothic" w:hAnsi="Century Gothic" w:cs="Arial"/>
                <w:sz w:val="20"/>
                <w:szCs w:val="20"/>
              </w:rPr>
            </w:pPr>
            <w:r w:rsidRPr="00696683">
              <w:rPr>
                <w:rFonts w:ascii="Century Gothic" w:hAnsi="Century Gothic" w:cs="Arial"/>
                <w:sz w:val="20"/>
                <w:szCs w:val="20"/>
              </w:rPr>
              <w:t>No existe un apartado específico de transparencia</w:t>
            </w:r>
          </w:p>
        </w:tc>
        <w:tc>
          <w:tcPr>
            <w:tcW w:w="425" w:type="dxa"/>
            <w:vAlign w:val="center"/>
          </w:tcPr>
          <w:p w:rsidR="00CB5511" w:rsidRPr="00696683" w:rsidRDefault="00AE0920" w:rsidP="00CB5511">
            <w:pPr>
              <w:jc w:val="center"/>
              <w:rPr>
                <w:rFonts w:ascii="Century Gothic" w:hAnsi="Century Gothic" w:cs="Arial"/>
                <w:b/>
                <w:sz w:val="20"/>
                <w:szCs w:val="20"/>
              </w:rPr>
            </w:pPr>
            <w:r w:rsidRPr="00696683">
              <w:rPr>
                <w:rFonts w:ascii="Century Gothic" w:hAnsi="Century Gothic" w:cs="Arial"/>
                <w:b/>
                <w:sz w:val="20"/>
                <w:szCs w:val="20"/>
              </w:rPr>
              <w:t>X</w:t>
            </w:r>
          </w:p>
        </w:tc>
        <w:tc>
          <w:tcPr>
            <w:tcW w:w="3969" w:type="dxa"/>
            <w:vMerge/>
          </w:tcPr>
          <w:p w:rsidR="00CB5511" w:rsidRPr="00696683" w:rsidRDefault="00CB5511" w:rsidP="00CB5511">
            <w:pPr>
              <w:rPr>
                <w:rFonts w:ascii="Century Gothic" w:hAnsi="Century Gothic" w:cs="Arial"/>
                <w:sz w:val="20"/>
                <w:szCs w:val="20"/>
              </w:rPr>
            </w:pPr>
          </w:p>
        </w:tc>
      </w:tr>
    </w:tbl>
    <w:p w:rsidR="00CB5511" w:rsidRPr="00696683" w:rsidRDefault="00CB5511">
      <w:pPr>
        <w:rPr>
          <w:rFonts w:ascii="Century Gothic" w:hAnsi="Century Gothic" w:cs="Arial"/>
        </w:rPr>
      </w:pPr>
    </w:p>
    <w:p w:rsidR="00CB5511" w:rsidRPr="00696683" w:rsidRDefault="00CB5511">
      <w:pPr>
        <w:rPr>
          <w:rFonts w:ascii="Century Gothic" w:hAnsi="Century Gothic" w:cs="Arial"/>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696683" w:rsidTr="00E34195">
        <w:tc>
          <w:tcPr>
            <w:tcW w:w="2235" w:type="dxa"/>
            <w:vMerge w:val="restart"/>
            <w:shd w:val="clear" w:color="auto" w:fill="00642D"/>
            <w:vAlign w:val="center"/>
          </w:tcPr>
          <w:p w:rsidR="00932008" w:rsidRPr="00696683" w:rsidRDefault="00932008" w:rsidP="00932008">
            <w:pPr>
              <w:rPr>
                <w:rFonts w:ascii="Century Gothic" w:hAnsi="Century Gothic" w:cs="Arial"/>
                <w:b/>
                <w:color w:val="FFFFFF" w:themeColor="background1"/>
              </w:rPr>
            </w:pPr>
            <w:r w:rsidRPr="00696683">
              <w:rPr>
                <w:rFonts w:ascii="Century Gothic" w:hAnsi="Century Gothic" w:cs="Arial"/>
                <w:b/>
                <w:color w:val="FFFFFF" w:themeColor="background1"/>
              </w:rPr>
              <w:t>Estructuración de la información de transparencia</w:t>
            </w:r>
          </w:p>
        </w:tc>
        <w:tc>
          <w:tcPr>
            <w:tcW w:w="3969" w:type="dxa"/>
          </w:tcPr>
          <w:p w:rsidR="00932008" w:rsidRPr="00696683" w:rsidRDefault="00932008">
            <w:pPr>
              <w:rPr>
                <w:rFonts w:ascii="Century Gothic" w:hAnsi="Century Gothic" w:cs="Arial"/>
                <w:sz w:val="20"/>
                <w:szCs w:val="20"/>
              </w:rPr>
            </w:pPr>
            <w:r w:rsidRPr="00696683">
              <w:rPr>
                <w:rFonts w:ascii="Century Gothic" w:hAnsi="Century Gothic" w:cs="Arial"/>
                <w:sz w:val="20"/>
                <w:szCs w:val="20"/>
              </w:rPr>
              <w:t>La información está estructurada conforme al patrón definido por la LTAIBG</w:t>
            </w:r>
          </w:p>
        </w:tc>
        <w:tc>
          <w:tcPr>
            <w:tcW w:w="425" w:type="dxa"/>
            <w:vAlign w:val="center"/>
          </w:tcPr>
          <w:p w:rsidR="00932008" w:rsidRPr="00696683" w:rsidRDefault="00932008" w:rsidP="00CB5511">
            <w:pPr>
              <w:jc w:val="center"/>
              <w:rPr>
                <w:rFonts w:ascii="Century Gothic" w:hAnsi="Century Gothic" w:cs="Arial"/>
                <w:b/>
                <w:sz w:val="20"/>
                <w:szCs w:val="20"/>
              </w:rPr>
            </w:pPr>
          </w:p>
        </w:tc>
        <w:tc>
          <w:tcPr>
            <w:tcW w:w="3977" w:type="dxa"/>
            <w:vMerge w:val="restart"/>
          </w:tcPr>
          <w:p w:rsidR="00932008" w:rsidRPr="00696683" w:rsidRDefault="00AE0920" w:rsidP="00F71732">
            <w:pPr>
              <w:jc w:val="both"/>
              <w:rPr>
                <w:rFonts w:ascii="Century Gothic" w:hAnsi="Century Gothic" w:cs="Arial"/>
                <w:sz w:val="20"/>
                <w:szCs w:val="20"/>
              </w:rPr>
            </w:pPr>
            <w:r w:rsidRPr="00696683">
              <w:rPr>
                <w:rFonts w:ascii="Century Gothic" w:hAnsi="Century Gothic" w:cs="Arial"/>
                <w:sz w:val="20"/>
                <w:szCs w:val="20"/>
              </w:rPr>
              <w:t xml:space="preserve">La información relacionada con las obligaciones de publicidad activa se localiza </w:t>
            </w:r>
            <w:r w:rsidR="003D53D6" w:rsidRPr="00696683">
              <w:rPr>
                <w:rFonts w:ascii="Century Gothic" w:hAnsi="Century Gothic" w:cs="Arial"/>
                <w:sz w:val="20"/>
                <w:szCs w:val="20"/>
              </w:rPr>
              <w:t xml:space="preserve">fundamentalmente </w:t>
            </w:r>
            <w:r w:rsidRPr="00696683">
              <w:rPr>
                <w:rFonts w:ascii="Century Gothic" w:hAnsi="Century Gothic" w:cs="Arial"/>
                <w:sz w:val="20"/>
                <w:szCs w:val="20"/>
              </w:rPr>
              <w:t xml:space="preserve">en </w:t>
            </w:r>
            <w:r w:rsidR="003D53D6" w:rsidRPr="00696683">
              <w:rPr>
                <w:rFonts w:ascii="Century Gothic" w:hAnsi="Century Gothic" w:cs="Arial"/>
                <w:sz w:val="20"/>
                <w:szCs w:val="20"/>
              </w:rPr>
              <w:t xml:space="preserve">el acceso </w:t>
            </w:r>
            <w:r w:rsidR="00F71732" w:rsidRPr="00696683">
              <w:rPr>
                <w:rFonts w:ascii="Century Gothic" w:hAnsi="Century Gothic" w:cs="Arial"/>
                <w:sz w:val="20"/>
                <w:szCs w:val="20"/>
              </w:rPr>
              <w:t>“</w:t>
            </w:r>
            <w:r w:rsidR="00647379" w:rsidRPr="00696683">
              <w:rPr>
                <w:rFonts w:ascii="Century Gothic" w:hAnsi="Century Gothic" w:cs="Arial"/>
                <w:sz w:val="20"/>
                <w:szCs w:val="20"/>
              </w:rPr>
              <w:t>Autoridad Portuaria</w:t>
            </w:r>
            <w:r w:rsidR="00F71732" w:rsidRPr="00696683">
              <w:rPr>
                <w:rFonts w:ascii="Century Gothic" w:hAnsi="Century Gothic" w:cs="Arial"/>
                <w:sz w:val="20"/>
                <w:szCs w:val="20"/>
              </w:rPr>
              <w:t>”</w:t>
            </w:r>
            <w:r w:rsidR="003D53D6" w:rsidRPr="00696683">
              <w:rPr>
                <w:rFonts w:ascii="Century Gothic" w:hAnsi="Century Gothic" w:cs="Arial"/>
                <w:sz w:val="20"/>
                <w:szCs w:val="20"/>
              </w:rPr>
              <w:t xml:space="preserve"> de la web institucional. </w:t>
            </w:r>
            <w:r w:rsidR="00F96321" w:rsidRPr="00696683">
              <w:rPr>
                <w:rFonts w:ascii="Century Gothic" w:hAnsi="Century Gothic" w:cs="Arial"/>
                <w:sz w:val="20"/>
                <w:szCs w:val="20"/>
              </w:rPr>
              <w:t xml:space="preserve">La información se encuentra dispersa y en ocasiones </w:t>
            </w:r>
            <w:r w:rsidR="00F71732" w:rsidRPr="00696683">
              <w:rPr>
                <w:rFonts w:ascii="Century Gothic" w:hAnsi="Century Gothic" w:cs="Arial"/>
                <w:sz w:val="20"/>
                <w:szCs w:val="20"/>
              </w:rPr>
              <w:t xml:space="preserve">la denominación del </w:t>
            </w:r>
            <w:r w:rsidR="00F96321" w:rsidRPr="00696683">
              <w:rPr>
                <w:rFonts w:ascii="Century Gothic" w:hAnsi="Century Gothic" w:cs="Arial"/>
                <w:sz w:val="20"/>
                <w:szCs w:val="20"/>
              </w:rPr>
              <w:t>acceso o enlace a través del que se localiza la información no facilita la localización.</w:t>
            </w:r>
          </w:p>
        </w:tc>
      </w:tr>
      <w:tr w:rsidR="00932008" w:rsidRPr="00696683" w:rsidTr="00E34195">
        <w:tc>
          <w:tcPr>
            <w:tcW w:w="2235" w:type="dxa"/>
            <w:vMerge/>
            <w:shd w:val="clear" w:color="auto" w:fill="00642D"/>
          </w:tcPr>
          <w:p w:rsidR="00932008" w:rsidRPr="00696683" w:rsidRDefault="00932008">
            <w:pPr>
              <w:rPr>
                <w:rFonts w:ascii="Century Gothic" w:hAnsi="Century Gothic" w:cs="Arial"/>
                <w:sz w:val="20"/>
                <w:szCs w:val="20"/>
              </w:rPr>
            </w:pPr>
          </w:p>
        </w:tc>
        <w:tc>
          <w:tcPr>
            <w:tcW w:w="3969" w:type="dxa"/>
          </w:tcPr>
          <w:p w:rsidR="00932008" w:rsidRPr="00696683" w:rsidRDefault="00932008">
            <w:pPr>
              <w:rPr>
                <w:rFonts w:ascii="Century Gothic" w:hAnsi="Century Gothic" w:cs="Arial"/>
                <w:sz w:val="20"/>
                <w:szCs w:val="20"/>
              </w:rPr>
            </w:pPr>
            <w:r w:rsidRPr="00696683">
              <w:rPr>
                <w:rFonts w:ascii="Century Gothic" w:hAnsi="Century Gothic" w:cs="Arial"/>
                <w:sz w:val="20"/>
                <w:szCs w:val="20"/>
              </w:rPr>
              <w:t>La información está organizada aunque no se ajusta al patrón definido por la LTAIBG</w:t>
            </w:r>
          </w:p>
        </w:tc>
        <w:tc>
          <w:tcPr>
            <w:tcW w:w="425" w:type="dxa"/>
            <w:vAlign w:val="center"/>
          </w:tcPr>
          <w:p w:rsidR="00932008" w:rsidRPr="00696683" w:rsidRDefault="00932008" w:rsidP="00CB5511">
            <w:pPr>
              <w:jc w:val="center"/>
              <w:rPr>
                <w:rFonts w:ascii="Century Gothic" w:hAnsi="Century Gothic" w:cs="Arial"/>
                <w:b/>
                <w:sz w:val="20"/>
                <w:szCs w:val="20"/>
              </w:rPr>
            </w:pPr>
          </w:p>
        </w:tc>
        <w:tc>
          <w:tcPr>
            <w:tcW w:w="3977" w:type="dxa"/>
            <w:vMerge/>
          </w:tcPr>
          <w:p w:rsidR="00932008" w:rsidRPr="00696683" w:rsidRDefault="00932008">
            <w:pPr>
              <w:rPr>
                <w:rFonts w:ascii="Century Gothic" w:hAnsi="Century Gothic" w:cs="Arial"/>
                <w:sz w:val="20"/>
                <w:szCs w:val="20"/>
              </w:rPr>
            </w:pPr>
          </w:p>
        </w:tc>
      </w:tr>
      <w:tr w:rsidR="00932008" w:rsidRPr="00696683" w:rsidTr="00E34195">
        <w:tc>
          <w:tcPr>
            <w:tcW w:w="2235" w:type="dxa"/>
            <w:vMerge/>
            <w:shd w:val="clear" w:color="auto" w:fill="00642D"/>
          </w:tcPr>
          <w:p w:rsidR="00932008" w:rsidRPr="00696683" w:rsidRDefault="00932008">
            <w:pPr>
              <w:rPr>
                <w:rFonts w:ascii="Century Gothic" w:hAnsi="Century Gothic" w:cs="Arial"/>
                <w:sz w:val="20"/>
                <w:szCs w:val="20"/>
              </w:rPr>
            </w:pPr>
          </w:p>
        </w:tc>
        <w:tc>
          <w:tcPr>
            <w:tcW w:w="3969" w:type="dxa"/>
          </w:tcPr>
          <w:p w:rsidR="00932008" w:rsidRPr="00696683" w:rsidRDefault="00932008">
            <w:pPr>
              <w:rPr>
                <w:rFonts w:ascii="Century Gothic" w:hAnsi="Century Gothic" w:cs="Arial"/>
                <w:sz w:val="20"/>
                <w:szCs w:val="20"/>
              </w:rPr>
            </w:pPr>
            <w:r w:rsidRPr="00696683">
              <w:rPr>
                <w:rFonts w:ascii="Century Gothic" w:hAnsi="Century Gothic" w:cs="Arial"/>
                <w:sz w:val="20"/>
                <w:szCs w:val="20"/>
              </w:rPr>
              <w:t>la información se presenta dispersa sin agrupación ni ordenación alguna</w:t>
            </w:r>
          </w:p>
        </w:tc>
        <w:tc>
          <w:tcPr>
            <w:tcW w:w="425" w:type="dxa"/>
            <w:vAlign w:val="center"/>
          </w:tcPr>
          <w:p w:rsidR="00932008" w:rsidRPr="00696683" w:rsidRDefault="00AE0920" w:rsidP="00CB5511">
            <w:pPr>
              <w:jc w:val="center"/>
              <w:rPr>
                <w:rFonts w:ascii="Century Gothic" w:hAnsi="Century Gothic" w:cs="Arial"/>
                <w:b/>
                <w:sz w:val="20"/>
                <w:szCs w:val="20"/>
              </w:rPr>
            </w:pPr>
            <w:r w:rsidRPr="00696683">
              <w:rPr>
                <w:rFonts w:ascii="Century Gothic" w:hAnsi="Century Gothic" w:cs="Arial"/>
                <w:b/>
                <w:sz w:val="20"/>
                <w:szCs w:val="20"/>
              </w:rPr>
              <w:t>X</w:t>
            </w:r>
          </w:p>
        </w:tc>
        <w:tc>
          <w:tcPr>
            <w:tcW w:w="3977" w:type="dxa"/>
            <w:vMerge/>
          </w:tcPr>
          <w:p w:rsidR="00932008" w:rsidRPr="00696683" w:rsidRDefault="00932008">
            <w:pPr>
              <w:rPr>
                <w:rFonts w:ascii="Century Gothic" w:hAnsi="Century Gothic" w:cs="Arial"/>
                <w:sz w:val="20"/>
                <w:szCs w:val="20"/>
              </w:rPr>
            </w:pPr>
          </w:p>
        </w:tc>
      </w:tr>
    </w:tbl>
    <w:p w:rsidR="00561402" w:rsidRPr="00696683" w:rsidRDefault="00561402">
      <w:pPr>
        <w:rPr>
          <w:rFonts w:ascii="Century Gothic" w:hAnsi="Century Gothic" w:cs="Arial"/>
        </w:rPr>
      </w:pPr>
    </w:p>
    <w:p w:rsidR="00561402" w:rsidRPr="00696683" w:rsidRDefault="00561402">
      <w:pPr>
        <w:rPr>
          <w:rFonts w:ascii="Century Gothic" w:hAnsi="Century Gothic" w:cs="Arial"/>
        </w:rPr>
      </w:pPr>
      <w:r w:rsidRPr="00696683">
        <w:rPr>
          <w:rFonts w:ascii="Century Gothic" w:hAnsi="Century Gothic" w:cs="Arial"/>
        </w:rPr>
        <w:br w:type="page"/>
      </w:r>
    </w:p>
    <w:p w:rsidR="00932008" w:rsidRPr="00696683" w:rsidRDefault="00561402" w:rsidP="00932008">
      <w:pPr>
        <w:pStyle w:val="Cuerpodelboletn"/>
        <w:numPr>
          <w:ilvl w:val="0"/>
          <w:numId w:val="1"/>
        </w:numPr>
        <w:spacing w:before="120" w:after="120" w:line="312" w:lineRule="auto"/>
        <w:rPr>
          <w:rFonts w:cs="Arial"/>
          <w:b/>
          <w:color w:val="00642D"/>
          <w:sz w:val="32"/>
        </w:rPr>
      </w:pPr>
      <w:r w:rsidRPr="00696683">
        <w:rPr>
          <w:rFonts w:cs="Arial"/>
          <w:b/>
          <w:color w:val="00642D"/>
          <w:sz w:val="32"/>
        </w:rPr>
        <w:lastRenderedPageBreak/>
        <w:t>C</w:t>
      </w:r>
      <w:r w:rsidR="00932008" w:rsidRPr="00696683">
        <w:rPr>
          <w:rFonts w:cs="Arial"/>
          <w:b/>
          <w:color w:val="00642D"/>
          <w:sz w:val="32"/>
        </w:rPr>
        <w:t>umplimiento de las obligaciones de publicidad activa</w:t>
      </w:r>
    </w:p>
    <w:p w:rsidR="00932008" w:rsidRPr="00696683" w:rsidRDefault="00E3088D" w:rsidP="00E3088D">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t>II.1 Información Institucional</w:t>
      </w:r>
      <w:r w:rsidR="001561A4" w:rsidRPr="00696683">
        <w:rPr>
          <w:rStyle w:val="Ttulo2Car"/>
          <w:rFonts w:cs="Arial"/>
          <w:color w:val="00642D"/>
          <w:lang w:bidi="es-ES"/>
        </w:rPr>
        <w:t>,</w:t>
      </w:r>
      <w:r w:rsidRPr="00696683">
        <w:rPr>
          <w:rStyle w:val="Ttulo2Car"/>
          <w:rFonts w:cs="Arial"/>
          <w:color w:val="00642D"/>
          <w:lang w:bidi="es-ES"/>
        </w:rPr>
        <w:t xml:space="preserve"> Organizativa</w:t>
      </w:r>
      <w:r w:rsidR="001561A4" w:rsidRPr="00696683">
        <w:rPr>
          <w:rStyle w:val="Ttulo2Car"/>
          <w:rFonts w:cs="Arial"/>
          <w:color w:val="00642D"/>
          <w:lang w:bidi="es-ES"/>
        </w:rPr>
        <w:t xml:space="preserve"> y de Planificación</w:t>
      </w:r>
      <w:r w:rsidRPr="00696683">
        <w:rPr>
          <w:rStyle w:val="Ttulo2Car"/>
          <w:rFonts w:cs="Arial"/>
          <w:color w:val="00642D"/>
          <w:lang w:bidi="es-ES"/>
        </w:rPr>
        <w:t>.</w:t>
      </w:r>
      <w:r w:rsidRPr="00696683">
        <w:rPr>
          <w:rFonts w:cs="Arial"/>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696683" w:rsidTr="00F47C3B">
        <w:trPr>
          <w:cantSplit/>
          <w:trHeight w:val="1350"/>
        </w:trPr>
        <w:tc>
          <w:tcPr>
            <w:tcW w:w="1591" w:type="dxa"/>
            <w:shd w:val="clear" w:color="auto" w:fill="00642D"/>
            <w:vAlign w:val="center"/>
          </w:tcPr>
          <w:p w:rsidR="00E34195" w:rsidRPr="00696683" w:rsidRDefault="00E34195" w:rsidP="00CB5511">
            <w:pPr>
              <w:pStyle w:val="Cuerpodelboletn"/>
              <w:spacing w:before="120" w:after="120" w:line="312" w:lineRule="auto"/>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696683" w:rsidRDefault="00E34195" w:rsidP="00CB5511">
            <w:pPr>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696683" w:rsidRDefault="00E34195" w:rsidP="00E34195">
            <w:pPr>
              <w:pStyle w:val="Cuerpodelboletn"/>
              <w:spacing w:before="120" w:after="120" w:line="312" w:lineRule="auto"/>
              <w:ind w:left="113" w:right="113"/>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696683" w:rsidRDefault="00E34195" w:rsidP="00E34195">
            <w:pPr>
              <w:pStyle w:val="Cuerpodelboletn"/>
              <w:spacing w:before="120" w:after="120" w:line="312" w:lineRule="auto"/>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Observaciones</w:t>
            </w:r>
          </w:p>
        </w:tc>
      </w:tr>
      <w:tr w:rsidR="00E34195" w:rsidRPr="00696683" w:rsidTr="00F47C3B">
        <w:tc>
          <w:tcPr>
            <w:tcW w:w="1591" w:type="dxa"/>
            <w:vMerge w:val="restart"/>
            <w:tcBorders>
              <w:right w:val="single" w:sz="4" w:space="0" w:color="00642D"/>
            </w:tcBorders>
            <w:shd w:val="clear" w:color="auto" w:fill="00642D"/>
            <w:textDirection w:val="btLr"/>
            <w:vAlign w:val="center"/>
          </w:tcPr>
          <w:p w:rsidR="00E34195" w:rsidRPr="00696683" w:rsidRDefault="00E34195" w:rsidP="001561A4">
            <w:pPr>
              <w:pStyle w:val="Cuerpodelboletn"/>
              <w:spacing w:before="120" w:after="120" w:line="312" w:lineRule="auto"/>
              <w:ind w:left="113" w:right="113"/>
              <w:jc w:val="left"/>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696683" w:rsidRDefault="00E34195" w:rsidP="00CB5511">
            <w:pPr>
              <w:rPr>
                <w:rStyle w:val="Ttulo2Car"/>
                <w:rFonts w:cs="Arial"/>
                <w:b w:val="0"/>
                <w:color w:val="auto"/>
                <w:sz w:val="20"/>
                <w:szCs w:val="20"/>
                <w:lang w:bidi="es-ES"/>
              </w:rPr>
            </w:pPr>
            <w:r w:rsidRPr="00696683">
              <w:rPr>
                <w:rStyle w:val="Ttulo2Car"/>
                <w:rFonts w:cs="Arial"/>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696683" w:rsidRDefault="003D53D6" w:rsidP="003D53D6">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696683" w:rsidRDefault="00647379" w:rsidP="008538A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La información se localiza en el enlace normativa del banner área profesional.</w:t>
            </w:r>
            <w:r w:rsidR="003D53D6" w:rsidRPr="00696683">
              <w:rPr>
                <w:rStyle w:val="Ttulo2Car"/>
                <w:rFonts w:cs="Arial"/>
                <w:b w:val="0"/>
                <w:color w:val="auto"/>
                <w:sz w:val="20"/>
                <w:szCs w:val="20"/>
                <w:lang w:bidi="es-ES"/>
              </w:rPr>
              <w:t xml:space="preserve"> </w:t>
            </w:r>
            <w:r w:rsidR="00F96321" w:rsidRPr="00696683">
              <w:rPr>
                <w:rStyle w:val="Ttulo2Car"/>
                <w:rFonts w:cs="Arial"/>
                <w:b w:val="0"/>
                <w:color w:val="auto"/>
                <w:sz w:val="20"/>
                <w:szCs w:val="20"/>
                <w:lang w:bidi="es-ES"/>
              </w:rPr>
              <w:t xml:space="preserve">Se proporcionan enlaces al </w:t>
            </w:r>
            <w:r w:rsidR="008538A0">
              <w:rPr>
                <w:rStyle w:val="Ttulo2Car"/>
                <w:rFonts w:cs="Arial"/>
                <w:b w:val="0"/>
                <w:color w:val="auto"/>
                <w:sz w:val="20"/>
                <w:szCs w:val="20"/>
                <w:lang w:bidi="es-ES"/>
              </w:rPr>
              <w:t>t</w:t>
            </w:r>
            <w:r w:rsidR="00F96321" w:rsidRPr="00696683">
              <w:rPr>
                <w:rStyle w:val="Ttulo2Car"/>
                <w:rFonts w:cs="Arial"/>
                <w:b w:val="0"/>
                <w:color w:val="auto"/>
                <w:sz w:val="20"/>
                <w:szCs w:val="20"/>
                <w:lang w:bidi="es-ES"/>
              </w:rPr>
              <w:t>exto refundido de la Ley de Puertos del Estado y de la Marina Mercante y al Reglamento de servicios, policía y régimen del Puerto</w:t>
            </w:r>
            <w:r w:rsidR="00F71732" w:rsidRPr="00696683">
              <w:rPr>
                <w:rStyle w:val="Ttulo2Car"/>
                <w:rFonts w:cs="Arial"/>
                <w:b w:val="0"/>
                <w:color w:val="auto"/>
                <w:sz w:val="20"/>
                <w:szCs w:val="20"/>
                <w:lang w:bidi="es-ES"/>
              </w:rPr>
              <w:t xml:space="preserve"> (publicación BOE legislación consolidada). </w:t>
            </w:r>
          </w:p>
        </w:tc>
      </w:tr>
      <w:tr w:rsidR="00E34195" w:rsidRPr="00696683" w:rsidTr="00F47C3B">
        <w:trPr>
          <w:trHeight w:val="325"/>
        </w:trPr>
        <w:tc>
          <w:tcPr>
            <w:tcW w:w="1591" w:type="dxa"/>
            <w:vMerge/>
            <w:tcBorders>
              <w:right w:val="single" w:sz="4" w:space="0" w:color="00642D"/>
            </w:tcBorders>
            <w:shd w:val="clear" w:color="auto" w:fill="00642D"/>
          </w:tcPr>
          <w:p w:rsidR="00E34195" w:rsidRPr="00696683" w:rsidRDefault="00E34195" w:rsidP="00E3088D">
            <w:pPr>
              <w:pStyle w:val="Cuerpodelboletn"/>
              <w:spacing w:before="120" w:after="120" w:line="312" w:lineRule="auto"/>
              <w:rPr>
                <w:rStyle w:val="Ttulo2Car"/>
                <w:rFonts w:cs="Arial"/>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696683" w:rsidRDefault="00E34195" w:rsidP="00CB5511">
            <w:pPr>
              <w:rPr>
                <w:rStyle w:val="Ttulo2Car"/>
                <w:rFonts w:cs="Arial"/>
                <w:b w:val="0"/>
                <w:color w:val="auto"/>
                <w:sz w:val="20"/>
                <w:szCs w:val="20"/>
                <w:lang w:bidi="es-ES"/>
              </w:rPr>
            </w:pPr>
            <w:r w:rsidRPr="00696683">
              <w:rPr>
                <w:rStyle w:val="Ttulo2Car"/>
                <w:rFonts w:cs="Arial"/>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696683" w:rsidRDefault="00E34195"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96683" w:rsidRDefault="00F96321"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E34195" w:rsidRPr="00696683" w:rsidTr="00F47C3B">
        <w:tc>
          <w:tcPr>
            <w:tcW w:w="1591" w:type="dxa"/>
            <w:vMerge/>
            <w:tcBorders>
              <w:right w:val="single" w:sz="4" w:space="0" w:color="00642D"/>
            </w:tcBorders>
            <w:shd w:val="clear" w:color="auto" w:fill="00642D"/>
          </w:tcPr>
          <w:p w:rsidR="00E34195" w:rsidRPr="00696683" w:rsidRDefault="00E34195" w:rsidP="00E3088D">
            <w:pPr>
              <w:pStyle w:val="Cuerpodelboletn"/>
              <w:spacing w:before="120" w:after="120" w:line="312" w:lineRule="auto"/>
              <w:rPr>
                <w:rStyle w:val="Ttulo2Car"/>
                <w:rFonts w:cs="Arial"/>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696683" w:rsidRDefault="00E34195" w:rsidP="00CB5511">
            <w:pPr>
              <w:rPr>
                <w:rStyle w:val="Ttulo2Car"/>
                <w:rFonts w:cs="Arial"/>
                <w:b w:val="0"/>
                <w:color w:val="auto"/>
                <w:sz w:val="20"/>
                <w:szCs w:val="20"/>
                <w:lang w:bidi="es-ES"/>
              </w:rPr>
            </w:pPr>
            <w:r w:rsidRPr="00696683">
              <w:rPr>
                <w:rStyle w:val="Ttulo2Car"/>
                <w:rFonts w:cs="Arial"/>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696683" w:rsidRDefault="00E34195"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96683" w:rsidRDefault="00E026E9" w:rsidP="00C30C40">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No se ha localizado esta información</w:t>
            </w:r>
            <w:r w:rsidR="00371F01" w:rsidRPr="00696683">
              <w:rPr>
                <w:rStyle w:val="Ttulo2Car"/>
                <w:rFonts w:cs="Arial"/>
                <w:b w:val="0"/>
                <w:color w:val="auto"/>
                <w:sz w:val="20"/>
                <w:szCs w:val="20"/>
                <w:lang w:bidi="es-ES"/>
              </w:rPr>
              <w:t xml:space="preserve">. </w:t>
            </w:r>
          </w:p>
          <w:p w:rsidR="00DE144D" w:rsidRPr="00696683" w:rsidRDefault="00DE144D" w:rsidP="008538A0">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De hecho</w:t>
            </w:r>
            <w:r w:rsidR="008538A0">
              <w:rPr>
                <w:rStyle w:val="Ttulo2Car"/>
                <w:rFonts w:cs="Arial"/>
                <w:b w:val="0"/>
                <w:color w:val="auto"/>
                <w:sz w:val="20"/>
                <w:szCs w:val="20"/>
                <w:lang w:bidi="es-ES"/>
              </w:rPr>
              <w:t>,</w:t>
            </w:r>
            <w:r w:rsidRPr="00696683">
              <w:rPr>
                <w:rStyle w:val="Ttulo2Car"/>
                <w:rFonts w:cs="Arial"/>
                <w:b w:val="0"/>
                <w:color w:val="auto"/>
                <w:sz w:val="20"/>
                <w:szCs w:val="20"/>
                <w:lang w:bidi="es-ES"/>
              </w:rPr>
              <w:t xml:space="preserve"> no se ha localizado en la web ningún enlace a la política de protección de datos que apli</w:t>
            </w:r>
            <w:r w:rsidR="008538A0">
              <w:rPr>
                <w:rStyle w:val="Ttulo2Car"/>
                <w:rFonts w:cs="Arial"/>
                <w:b w:val="0"/>
                <w:color w:val="auto"/>
                <w:sz w:val="20"/>
                <w:szCs w:val="20"/>
                <w:lang w:bidi="es-ES"/>
              </w:rPr>
              <w:t>que a</w:t>
            </w:r>
            <w:r w:rsidRPr="00696683">
              <w:rPr>
                <w:rStyle w:val="Ttulo2Car"/>
                <w:rFonts w:cs="Arial"/>
                <w:b w:val="0"/>
                <w:color w:val="auto"/>
                <w:sz w:val="20"/>
                <w:szCs w:val="20"/>
                <w:lang w:bidi="es-ES"/>
              </w:rPr>
              <w:t xml:space="preserve"> la AP de A Coruña</w:t>
            </w:r>
          </w:p>
        </w:tc>
      </w:tr>
      <w:tr w:rsidR="00E34195" w:rsidRPr="00696683" w:rsidTr="00F47C3B">
        <w:tc>
          <w:tcPr>
            <w:tcW w:w="1591" w:type="dxa"/>
            <w:vMerge w:val="restart"/>
            <w:tcBorders>
              <w:right w:val="single" w:sz="4" w:space="0" w:color="00642D"/>
            </w:tcBorders>
            <w:shd w:val="clear" w:color="auto" w:fill="00642D"/>
            <w:textDirection w:val="btLr"/>
            <w:vAlign w:val="center"/>
          </w:tcPr>
          <w:p w:rsidR="00E34195" w:rsidRPr="00696683" w:rsidRDefault="00E34195" w:rsidP="001561A4">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696683" w:rsidRDefault="00E34195" w:rsidP="00E3088D">
            <w:pPr>
              <w:pStyle w:val="Cuerpodelboletn"/>
              <w:spacing w:before="120" w:after="120" w:line="312" w:lineRule="auto"/>
              <w:rPr>
                <w:rStyle w:val="Ttulo2Car"/>
                <w:rFonts w:cs="Arial"/>
                <w:sz w:val="20"/>
                <w:szCs w:val="20"/>
                <w:lang w:bidi="es-ES"/>
              </w:rPr>
            </w:pPr>
            <w:r w:rsidRPr="00696683">
              <w:rPr>
                <w:rStyle w:val="Ttulo2Car"/>
                <w:rFonts w:cs="Arial"/>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696683" w:rsidRDefault="00E34195"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96683" w:rsidRDefault="00DE144D"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esta información.</w:t>
            </w:r>
          </w:p>
        </w:tc>
      </w:tr>
      <w:tr w:rsidR="00E34195" w:rsidRPr="00696683" w:rsidTr="00F47C3B">
        <w:tc>
          <w:tcPr>
            <w:tcW w:w="1591" w:type="dxa"/>
            <w:vMerge/>
            <w:tcBorders>
              <w:right w:val="single" w:sz="4" w:space="0" w:color="00642D"/>
            </w:tcBorders>
            <w:shd w:val="clear" w:color="auto" w:fill="00642D"/>
          </w:tcPr>
          <w:p w:rsidR="00E34195" w:rsidRPr="00696683" w:rsidRDefault="00E34195" w:rsidP="00E3088D">
            <w:pPr>
              <w:pStyle w:val="Cuerpodelboletn"/>
              <w:spacing w:before="120" w:after="120" w:line="312" w:lineRule="auto"/>
              <w:rPr>
                <w:rStyle w:val="Ttulo2Car"/>
                <w:rFonts w:cs="Arial"/>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696683" w:rsidRDefault="00E34195" w:rsidP="00E3088D">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696683" w:rsidRDefault="00371F01" w:rsidP="003D53D6">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96683" w:rsidRDefault="008C1EDC"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 xml:space="preserve">Se publica </w:t>
            </w:r>
            <w:r w:rsidR="003D28B9" w:rsidRPr="00696683">
              <w:rPr>
                <w:rStyle w:val="Ttulo2Car"/>
                <w:rFonts w:cs="Arial"/>
                <w:b w:val="0"/>
                <w:color w:val="auto"/>
                <w:sz w:val="20"/>
                <w:szCs w:val="20"/>
                <w:lang w:bidi="es-ES"/>
              </w:rPr>
              <w:t>en formato no reutilizable</w:t>
            </w:r>
            <w:r w:rsidRPr="00696683">
              <w:rPr>
                <w:rStyle w:val="Ttulo2Car"/>
                <w:rFonts w:cs="Arial"/>
                <w:b w:val="0"/>
                <w:color w:val="auto"/>
                <w:sz w:val="20"/>
                <w:szCs w:val="20"/>
                <w:lang w:bidi="es-ES"/>
              </w:rPr>
              <w:t xml:space="preserve">. </w:t>
            </w:r>
            <w:r w:rsidR="00DE144D" w:rsidRPr="00696683">
              <w:rPr>
                <w:rStyle w:val="Ttulo2Car"/>
                <w:rFonts w:cs="Arial"/>
                <w:b w:val="0"/>
                <w:color w:val="auto"/>
                <w:sz w:val="20"/>
                <w:szCs w:val="20"/>
                <w:lang w:bidi="es-ES"/>
              </w:rPr>
              <w:t>Se indica que su aprobación se produjo el 19/02/2018 por el Consejo de Administración.</w:t>
            </w:r>
            <w:r w:rsidRPr="00696683">
              <w:rPr>
                <w:rStyle w:val="Ttulo2Car"/>
                <w:rFonts w:cs="Arial"/>
                <w:b w:val="0"/>
                <w:color w:val="auto"/>
                <w:sz w:val="20"/>
                <w:szCs w:val="20"/>
                <w:lang w:bidi="es-ES"/>
              </w:rPr>
              <w:t xml:space="preserve"> </w:t>
            </w:r>
            <w:r w:rsidR="00DE144D" w:rsidRPr="00696683">
              <w:rPr>
                <w:rStyle w:val="Ttulo2Car"/>
                <w:rFonts w:cs="Arial"/>
                <w:b w:val="0"/>
                <w:color w:val="auto"/>
                <w:sz w:val="20"/>
                <w:szCs w:val="20"/>
                <w:lang w:bidi="es-ES"/>
              </w:rPr>
              <w:t>N</w:t>
            </w:r>
            <w:r w:rsidRPr="00696683">
              <w:rPr>
                <w:rStyle w:val="Ttulo2Car"/>
                <w:rFonts w:cs="Arial"/>
                <w:b w:val="0"/>
                <w:color w:val="auto"/>
                <w:sz w:val="20"/>
                <w:szCs w:val="20"/>
                <w:lang w:bidi="es-ES"/>
              </w:rPr>
              <w:t>o existen referencias a la actualización de la información</w:t>
            </w:r>
            <w:r w:rsidR="008538A0">
              <w:rPr>
                <w:rStyle w:val="Ttulo2Car"/>
                <w:rFonts w:cs="Arial"/>
                <w:b w:val="0"/>
                <w:color w:val="auto"/>
                <w:sz w:val="20"/>
                <w:szCs w:val="20"/>
                <w:lang w:bidi="es-ES"/>
              </w:rPr>
              <w:t>.</w:t>
            </w:r>
          </w:p>
        </w:tc>
      </w:tr>
      <w:tr w:rsidR="00371F01" w:rsidRPr="00696683" w:rsidTr="00F47C3B">
        <w:tc>
          <w:tcPr>
            <w:tcW w:w="1591" w:type="dxa"/>
            <w:vMerge/>
            <w:tcBorders>
              <w:right w:val="single" w:sz="4" w:space="0" w:color="00642D"/>
            </w:tcBorders>
            <w:shd w:val="clear" w:color="auto" w:fill="00642D"/>
          </w:tcPr>
          <w:p w:rsidR="00371F01" w:rsidRPr="00696683" w:rsidRDefault="00371F01" w:rsidP="00E3088D">
            <w:pPr>
              <w:pStyle w:val="Cuerpodelboletn"/>
              <w:spacing w:before="120" w:after="120" w:line="312" w:lineRule="auto"/>
              <w:rPr>
                <w:rStyle w:val="Ttulo2Car"/>
                <w:rFonts w:cs="Arial"/>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696683" w:rsidRDefault="00371F01" w:rsidP="00E3088D">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696683" w:rsidRDefault="004E090B" w:rsidP="003D53D6">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696683" w:rsidRDefault="00647379" w:rsidP="00C30C40">
            <w:pPr>
              <w:spacing w:before="120" w:after="120" w:line="312" w:lineRule="auto"/>
              <w:jc w:val="both"/>
              <w:rPr>
                <w:rFonts w:ascii="Century Gothic" w:hAnsi="Century Gothic" w:cs="Arial"/>
                <w:sz w:val="20"/>
                <w:szCs w:val="20"/>
              </w:rPr>
            </w:pPr>
            <w:r w:rsidRPr="00696683">
              <w:rPr>
                <w:rFonts w:ascii="Century Gothic" w:hAnsi="Century Gothic" w:cs="Arial"/>
                <w:sz w:val="20"/>
                <w:szCs w:val="20"/>
              </w:rPr>
              <w:t>Se ha localizado la identificación del Presidente de la Autoridad Portuaria en el enlace “Bienvenida del Presidente”. La identificación de los restantes responsable</w:t>
            </w:r>
            <w:r w:rsidR="00DE144D" w:rsidRPr="00696683">
              <w:rPr>
                <w:rFonts w:ascii="Century Gothic" w:hAnsi="Century Gothic" w:cs="Arial"/>
                <w:sz w:val="20"/>
                <w:szCs w:val="20"/>
              </w:rPr>
              <w:t>s</w:t>
            </w:r>
            <w:r w:rsidRPr="00696683">
              <w:rPr>
                <w:rFonts w:ascii="Century Gothic" w:hAnsi="Century Gothic" w:cs="Arial"/>
                <w:sz w:val="20"/>
                <w:szCs w:val="20"/>
              </w:rPr>
              <w:t>, salvo el director</w:t>
            </w:r>
            <w:r w:rsidR="00DE144D" w:rsidRPr="00696683">
              <w:rPr>
                <w:rFonts w:ascii="Century Gothic" w:hAnsi="Century Gothic" w:cs="Arial"/>
                <w:sz w:val="20"/>
                <w:szCs w:val="20"/>
              </w:rPr>
              <w:t>,</w:t>
            </w:r>
            <w:r w:rsidRPr="00696683">
              <w:rPr>
                <w:rFonts w:ascii="Century Gothic" w:hAnsi="Century Gothic" w:cs="Arial"/>
                <w:sz w:val="20"/>
                <w:szCs w:val="20"/>
              </w:rPr>
              <w:t xml:space="preserve"> se localiza en el organigrama. La información se publica en formato de imagen. No está datada ni existen referencias a la fecha de la última revisión o actualización de</w:t>
            </w:r>
            <w:r w:rsidR="0045595E" w:rsidRPr="00696683">
              <w:rPr>
                <w:rFonts w:ascii="Century Gothic" w:hAnsi="Century Gothic" w:cs="Arial"/>
                <w:sz w:val="20"/>
                <w:szCs w:val="20"/>
              </w:rPr>
              <w:t xml:space="preserve"> </w:t>
            </w:r>
            <w:r w:rsidRPr="00696683">
              <w:rPr>
                <w:rFonts w:ascii="Century Gothic" w:hAnsi="Century Gothic" w:cs="Arial"/>
                <w:sz w:val="20"/>
                <w:szCs w:val="20"/>
              </w:rPr>
              <w:t>la información.</w:t>
            </w:r>
          </w:p>
        </w:tc>
      </w:tr>
      <w:tr w:rsidR="00371F01" w:rsidRPr="00696683" w:rsidTr="00EC4805">
        <w:tc>
          <w:tcPr>
            <w:tcW w:w="1591" w:type="dxa"/>
            <w:vMerge/>
            <w:tcBorders>
              <w:right w:val="single" w:sz="4" w:space="0" w:color="00642D"/>
            </w:tcBorders>
            <w:shd w:val="clear" w:color="auto" w:fill="00642D"/>
          </w:tcPr>
          <w:p w:rsidR="00371F01" w:rsidRPr="00696683" w:rsidRDefault="00371F01" w:rsidP="00E3088D">
            <w:pPr>
              <w:pStyle w:val="Cuerpodelboletn"/>
              <w:spacing w:before="120" w:after="120" w:line="312" w:lineRule="auto"/>
              <w:rPr>
                <w:rStyle w:val="Ttulo2Car"/>
                <w:rFonts w:cs="Arial"/>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696683" w:rsidRDefault="00371F01" w:rsidP="00E3088D">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696683" w:rsidRDefault="00371F01"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696683" w:rsidRDefault="00371F01" w:rsidP="00C30C40">
            <w:pPr>
              <w:spacing w:before="120" w:after="120" w:line="312" w:lineRule="auto"/>
              <w:jc w:val="both"/>
              <w:rPr>
                <w:rFonts w:ascii="Century Gothic" w:hAnsi="Century Gothic" w:cs="Arial"/>
                <w:sz w:val="20"/>
                <w:szCs w:val="20"/>
              </w:rPr>
            </w:pPr>
            <w:r w:rsidRPr="00696683">
              <w:rPr>
                <w:rFonts w:ascii="Century Gothic" w:hAnsi="Century Gothic" w:cs="Arial"/>
                <w:sz w:val="20"/>
                <w:szCs w:val="20"/>
              </w:rPr>
              <w:t>No se ha localizado esta información</w:t>
            </w:r>
            <w:r w:rsidR="00F71732" w:rsidRPr="00696683">
              <w:rPr>
                <w:rFonts w:ascii="Century Gothic" w:hAnsi="Century Gothic" w:cs="Arial"/>
                <w:sz w:val="20"/>
                <w:szCs w:val="20"/>
              </w:rPr>
              <w:t>.</w:t>
            </w:r>
          </w:p>
        </w:tc>
      </w:tr>
      <w:tr w:rsidR="001561A4" w:rsidRPr="00696683" w:rsidTr="00DE144D">
        <w:tc>
          <w:tcPr>
            <w:tcW w:w="1591" w:type="dxa"/>
            <w:vMerge w:val="restart"/>
            <w:tcBorders>
              <w:right w:val="single" w:sz="4" w:space="0" w:color="00642D"/>
            </w:tcBorders>
            <w:shd w:val="clear" w:color="auto" w:fill="00642D"/>
            <w:textDirection w:val="btLr"/>
          </w:tcPr>
          <w:p w:rsidR="001561A4" w:rsidRPr="00696683" w:rsidRDefault="001561A4" w:rsidP="001561A4">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696683" w:rsidRDefault="001561A4" w:rsidP="00E3088D">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696683" w:rsidRDefault="001561A4"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1561A4" w:rsidRPr="00696683" w:rsidRDefault="00CC65E8" w:rsidP="00C30C40">
            <w:pPr>
              <w:pStyle w:val="Cuerpodelboletn"/>
              <w:spacing w:before="120" w:after="120" w:line="312" w:lineRule="auto"/>
              <w:rPr>
                <w:rFonts w:cs="Arial"/>
                <w:bCs/>
                <w:sz w:val="20"/>
                <w:szCs w:val="20"/>
              </w:rPr>
            </w:pPr>
            <w:r w:rsidRPr="00696683">
              <w:rPr>
                <w:rFonts w:cs="Arial"/>
                <w:bCs/>
                <w:sz w:val="20"/>
                <w:szCs w:val="20"/>
              </w:rPr>
              <w:t xml:space="preserve">El enlace a la información sobre el Plan estratégico 2016-2020 se localiza al final de la página home de la web de la AP de A Coruña. </w:t>
            </w:r>
            <w:r w:rsidR="00DE144D" w:rsidRPr="00696683">
              <w:rPr>
                <w:rFonts w:cs="Arial"/>
                <w:bCs/>
                <w:sz w:val="20"/>
                <w:szCs w:val="20"/>
              </w:rPr>
              <w:t xml:space="preserve">Sobre la web se publica un resumen de sus contenidos. También se incluyen enlaces a dos </w:t>
            </w:r>
            <w:r w:rsidR="00DE144D" w:rsidRPr="00696683">
              <w:rPr>
                <w:rFonts w:cs="Arial"/>
                <w:bCs/>
                <w:sz w:val="20"/>
                <w:szCs w:val="20"/>
              </w:rPr>
              <w:lastRenderedPageBreak/>
              <w:t xml:space="preserve">presentaciones sobre el plan (el primero daba error al </w:t>
            </w:r>
            <w:r w:rsidR="00EC4805" w:rsidRPr="00696683">
              <w:rPr>
                <w:rFonts w:cs="Arial"/>
                <w:bCs/>
                <w:sz w:val="20"/>
                <w:szCs w:val="20"/>
              </w:rPr>
              <w:t>intentar</w:t>
            </w:r>
            <w:r w:rsidR="00DE144D" w:rsidRPr="00696683">
              <w:rPr>
                <w:rFonts w:cs="Arial"/>
                <w:bCs/>
                <w:sz w:val="20"/>
                <w:szCs w:val="20"/>
              </w:rPr>
              <w:t xml:space="preserve"> descargar el fichero)</w:t>
            </w:r>
            <w:r w:rsidR="00EC4805" w:rsidRPr="00696683">
              <w:rPr>
                <w:rFonts w:cs="Arial"/>
                <w:bCs/>
                <w:sz w:val="20"/>
                <w:szCs w:val="20"/>
              </w:rPr>
              <w:t>, un formulario web para efectuar aportaciones al Plan – aunque el documento del Plan no se publica – y los resultados de un cuestionario que se administró a los asistentes a la jornada de presentación del Plan.</w:t>
            </w:r>
          </w:p>
          <w:p w:rsidR="009C6ED2" w:rsidRPr="00696683" w:rsidRDefault="00EC4805" w:rsidP="008538A0">
            <w:pPr>
              <w:pStyle w:val="Cuerpodelboletn"/>
              <w:spacing w:before="120" w:after="120" w:line="312" w:lineRule="auto"/>
              <w:rPr>
                <w:rStyle w:val="Ttulo2Car"/>
                <w:rFonts w:cs="Arial"/>
                <w:b w:val="0"/>
                <w:color w:val="auto"/>
                <w:sz w:val="20"/>
                <w:szCs w:val="20"/>
                <w:highlight w:val="yellow"/>
                <w:lang w:bidi="es-ES"/>
              </w:rPr>
            </w:pPr>
            <w:r w:rsidRPr="00696683">
              <w:rPr>
                <w:rFonts w:cs="Arial"/>
                <w:bCs/>
                <w:sz w:val="20"/>
                <w:szCs w:val="20"/>
              </w:rPr>
              <w:t>Dado que el Plan no se publica</w:t>
            </w:r>
            <w:r w:rsidR="00F71732" w:rsidRPr="00696683">
              <w:rPr>
                <w:rFonts w:cs="Arial"/>
                <w:bCs/>
                <w:sz w:val="20"/>
                <w:szCs w:val="20"/>
              </w:rPr>
              <w:t xml:space="preserve">, al margen de que </w:t>
            </w:r>
            <w:r w:rsidR="00C30C40" w:rsidRPr="00696683">
              <w:rPr>
                <w:rFonts w:cs="Arial"/>
                <w:bCs/>
                <w:sz w:val="20"/>
                <w:szCs w:val="20"/>
              </w:rPr>
              <w:t>ha</w:t>
            </w:r>
            <w:r w:rsidR="008538A0">
              <w:rPr>
                <w:rFonts w:cs="Arial"/>
                <w:bCs/>
                <w:sz w:val="20"/>
                <w:szCs w:val="20"/>
              </w:rPr>
              <w:t>ya</w:t>
            </w:r>
            <w:r w:rsidR="00C30C40" w:rsidRPr="00696683">
              <w:rPr>
                <w:rFonts w:cs="Arial"/>
                <w:bCs/>
                <w:sz w:val="20"/>
                <w:szCs w:val="20"/>
              </w:rPr>
              <w:t xml:space="preserve"> vencido su periodo de vigencia</w:t>
            </w:r>
            <w:r w:rsidR="00F71732" w:rsidRPr="00696683">
              <w:rPr>
                <w:rFonts w:cs="Arial"/>
                <w:bCs/>
                <w:sz w:val="20"/>
                <w:szCs w:val="20"/>
              </w:rPr>
              <w:t>,</w:t>
            </w:r>
            <w:r w:rsidR="00C30C40" w:rsidRPr="00696683">
              <w:rPr>
                <w:rFonts w:cs="Arial"/>
                <w:bCs/>
                <w:sz w:val="20"/>
                <w:szCs w:val="20"/>
              </w:rPr>
              <w:t xml:space="preserve"> </w:t>
            </w:r>
            <w:r w:rsidRPr="00696683">
              <w:rPr>
                <w:rFonts w:cs="Arial"/>
                <w:bCs/>
                <w:sz w:val="20"/>
                <w:szCs w:val="20"/>
              </w:rPr>
              <w:t>no se ha considerado cumplida esta información.</w:t>
            </w:r>
          </w:p>
        </w:tc>
      </w:tr>
      <w:tr w:rsidR="001561A4" w:rsidRPr="00696683" w:rsidTr="00F47C3B">
        <w:tc>
          <w:tcPr>
            <w:tcW w:w="1591" w:type="dxa"/>
            <w:vMerge/>
            <w:tcBorders>
              <w:right w:val="single" w:sz="4" w:space="0" w:color="00642D"/>
            </w:tcBorders>
            <w:shd w:val="clear" w:color="auto" w:fill="00642D"/>
          </w:tcPr>
          <w:p w:rsidR="001561A4" w:rsidRPr="00696683" w:rsidRDefault="001561A4" w:rsidP="00E3088D">
            <w:pPr>
              <w:pStyle w:val="Cuerpodelboletn"/>
              <w:spacing w:before="120" w:after="120" w:line="312" w:lineRule="auto"/>
              <w:rPr>
                <w:rStyle w:val="Ttulo2Car"/>
                <w:rFonts w:cs="Arial"/>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696683" w:rsidRDefault="001561A4" w:rsidP="00E3088D">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696683" w:rsidRDefault="001561A4"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96683" w:rsidRDefault="00EC4805"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1561A4" w:rsidRPr="00696683" w:rsidTr="00F47C3B">
        <w:tc>
          <w:tcPr>
            <w:tcW w:w="1591" w:type="dxa"/>
            <w:vMerge/>
            <w:tcBorders>
              <w:right w:val="single" w:sz="4" w:space="0" w:color="00642D"/>
            </w:tcBorders>
            <w:shd w:val="clear" w:color="auto" w:fill="00642D"/>
          </w:tcPr>
          <w:p w:rsidR="001561A4" w:rsidRPr="00696683" w:rsidRDefault="001561A4" w:rsidP="00E3088D">
            <w:pPr>
              <w:pStyle w:val="Cuerpodelboletn"/>
              <w:spacing w:before="120" w:after="120" w:line="312" w:lineRule="auto"/>
              <w:rPr>
                <w:rStyle w:val="Ttulo2Car"/>
                <w:rFonts w:cs="Arial"/>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696683" w:rsidRDefault="001561A4" w:rsidP="00E3088D">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696683" w:rsidRDefault="001561A4" w:rsidP="003D53D6">
            <w:pPr>
              <w:pStyle w:val="Cuerpodelboletn"/>
              <w:spacing w:before="120" w:after="120" w:line="312" w:lineRule="auto"/>
              <w:jc w:val="center"/>
              <w:rPr>
                <w:rStyle w:val="Ttulo2Car"/>
                <w:rFonts w:cs="Arial"/>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96683" w:rsidRDefault="00EC4805"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bl>
    <w:p w:rsidR="00E3088D" w:rsidRPr="00696683" w:rsidRDefault="00E3088D" w:rsidP="00E3088D">
      <w:pPr>
        <w:pStyle w:val="Cuerpodelboletn"/>
        <w:spacing w:before="120" w:after="120" w:line="312" w:lineRule="auto"/>
        <w:ind w:left="360"/>
        <w:rPr>
          <w:rStyle w:val="Ttulo2Car"/>
          <w:rFonts w:cs="Arial"/>
          <w:i/>
          <w:lang w:bidi="es-ES"/>
        </w:rPr>
      </w:pPr>
    </w:p>
    <w:p w:rsidR="002A154B" w:rsidRPr="00696683" w:rsidRDefault="002A154B" w:rsidP="00E3088D">
      <w:pPr>
        <w:pStyle w:val="Cuerpodelboletn"/>
        <w:spacing w:before="120" w:after="120" w:line="312" w:lineRule="auto"/>
        <w:ind w:left="360"/>
        <w:rPr>
          <w:rStyle w:val="Ttulo2Car"/>
          <w:rFonts w:cs="Arial"/>
          <w:lang w:bidi="es-ES"/>
        </w:rPr>
      </w:pPr>
    </w:p>
    <w:p w:rsidR="001561A4" w:rsidRPr="00696683" w:rsidRDefault="001561A4" w:rsidP="001561A4">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t>Análisis de la información Institucional, Organizativa y de Planificación</w:t>
      </w:r>
    </w:p>
    <w:p w:rsidR="001561A4" w:rsidRPr="00696683" w:rsidRDefault="006A2766" w:rsidP="001561A4">
      <w:pPr>
        <w:pStyle w:val="Cuerpodelboletn"/>
        <w:spacing w:before="120" w:after="120" w:line="312" w:lineRule="auto"/>
        <w:ind w:left="360"/>
        <w:rPr>
          <w:rStyle w:val="Ttulo2Car"/>
          <w:rFonts w:cs="Arial"/>
          <w:lang w:bidi="es-ES"/>
        </w:rPr>
      </w:pPr>
      <w:r w:rsidRPr="00696683">
        <w:rPr>
          <w:rStyle w:val="Ttulo2Car"/>
          <w:rFonts w:cs="Arial"/>
          <w:noProof/>
        </w:rPr>
        <mc:AlternateContent>
          <mc:Choice Requires="wps">
            <w:drawing>
              <wp:anchor distT="0" distB="0" distL="114300" distR="114300" simplePos="0" relativeHeight="251663360" behindDoc="0" locked="0" layoutInCell="1" allowOverlap="1" wp14:anchorId="130856A6" wp14:editId="41F0DC45">
                <wp:simplePos x="0" y="0"/>
                <wp:positionH relativeFrom="column">
                  <wp:align>center</wp:align>
                </wp:positionH>
                <wp:positionV relativeFrom="paragraph">
                  <wp:posOffset>0</wp:posOffset>
                </wp:positionV>
                <wp:extent cx="5509523" cy="50101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010150"/>
                        </a:xfrm>
                        <a:prstGeom prst="rect">
                          <a:avLst/>
                        </a:prstGeom>
                        <a:solidFill>
                          <a:srgbClr val="FFFFFF"/>
                        </a:solidFill>
                        <a:ln w="9525">
                          <a:solidFill>
                            <a:srgbClr val="000000"/>
                          </a:solidFill>
                          <a:miter lim="800000"/>
                          <a:headEnd/>
                          <a:tailEnd/>
                        </a:ln>
                      </wps:spPr>
                      <wps:txbx>
                        <w:txbxContent>
                          <w:p w:rsidR="00F71732" w:rsidRPr="00AC1749" w:rsidRDefault="00F71732">
                            <w:pPr>
                              <w:rPr>
                                <w:rFonts w:ascii="Century Gothic" w:hAnsi="Century Gothic"/>
                                <w:b/>
                                <w:color w:val="00642D"/>
                                <w:sz w:val="22"/>
                                <w:szCs w:val="22"/>
                              </w:rPr>
                            </w:pPr>
                            <w:r w:rsidRPr="00AC1749">
                              <w:rPr>
                                <w:rFonts w:ascii="Century Gothic" w:hAnsi="Century Gothic"/>
                                <w:b/>
                                <w:color w:val="00642D"/>
                                <w:sz w:val="22"/>
                                <w:szCs w:val="22"/>
                              </w:rPr>
                              <w:t>Contenidos</w:t>
                            </w:r>
                          </w:p>
                          <w:p w:rsidR="00AC1749" w:rsidRDefault="00AC1749">
                            <w:pPr>
                              <w:rPr>
                                <w:b/>
                                <w:color w:val="00642D"/>
                              </w:rPr>
                            </w:pPr>
                          </w:p>
                          <w:p w:rsidR="00F71732" w:rsidRPr="00F13D1E" w:rsidRDefault="00F71732" w:rsidP="00F13D1E">
                            <w:pPr>
                              <w:ind w:left="360"/>
                              <w:jc w:val="both"/>
                              <w:rPr>
                                <w:rFonts w:ascii="Century Gothic" w:hAnsi="Century Gothic"/>
                                <w:sz w:val="20"/>
                                <w:szCs w:val="20"/>
                              </w:rPr>
                            </w:pPr>
                            <w:r w:rsidRPr="00F13D1E">
                              <w:rPr>
                                <w:rFonts w:ascii="Century Gothic" w:hAnsi="Century Gothic"/>
                                <w:sz w:val="20"/>
                                <w:szCs w:val="20"/>
                              </w:rPr>
                              <w:t>La información publicada no recoge la totalidad de los contenidos obligatorios establecidos en el artículo 6 y 6 bis de la LTAIBG.</w:t>
                            </w:r>
                          </w:p>
                          <w:p w:rsidR="00F71732" w:rsidRDefault="00F71732" w:rsidP="00C30C40">
                            <w:pPr>
                              <w:pStyle w:val="Prrafodelista"/>
                              <w:numPr>
                                <w:ilvl w:val="0"/>
                                <w:numId w:val="4"/>
                              </w:numPr>
                              <w:jc w:val="both"/>
                              <w:rPr>
                                <w:sz w:val="20"/>
                                <w:szCs w:val="20"/>
                              </w:rPr>
                            </w:pPr>
                            <w:r>
                              <w:rPr>
                                <w:sz w:val="20"/>
                                <w:szCs w:val="20"/>
                              </w:rPr>
                              <w:t>No se ha localizado información relativa a las funciones de la AP</w:t>
                            </w:r>
                          </w:p>
                          <w:p w:rsidR="00F71732" w:rsidRDefault="00F71732" w:rsidP="00C30C40">
                            <w:pPr>
                              <w:pStyle w:val="Prrafodelista"/>
                              <w:numPr>
                                <w:ilvl w:val="0"/>
                                <w:numId w:val="4"/>
                              </w:numPr>
                              <w:jc w:val="both"/>
                              <w:rPr>
                                <w:sz w:val="20"/>
                                <w:szCs w:val="20"/>
                              </w:rPr>
                            </w:pPr>
                            <w:r w:rsidRPr="006273F9">
                              <w:rPr>
                                <w:sz w:val="20"/>
                                <w:szCs w:val="20"/>
                              </w:rPr>
                              <w:t>No se ha localizado información sobre el Registro de Actividades de Tratamiento.</w:t>
                            </w:r>
                          </w:p>
                          <w:p w:rsidR="00F71732" w:rsidRDefault="00F71732" w:rsidP="00C30C40">
                            <w:pPr>
                              <w:pStyle w:val="Prrafodelista"/>
                              <w:numPr>
                                <w:ilvl w:val="0"/>
                                <w:numId w:val="4"/>
                              </w:numPr>
                              <w:jc w:val="both"/>
                              <w:rPr>
                                <w:sz w:val="20"/>
                                <w:szCs w:val="20"/>
                              </w:rPr>
                            </w:pPr>
                            <w:r>
                              <w:rPr>
                                <w:sz w:val="20"/>
                                <w:szCs w:val="20"/>
                              </w:rPr>
                              <w:t>No se ha localizado una descripción de la estructura organizativa. La publicación del organigrama no sustituye esta obligación, ya que la LTAIBG trata como obligaciones independientes la publicación del organigrama y la descripción de la estructura organizativa.</w:t>
                            </w:r>
                          </w:p>
                          <w:p w:rsidR="00F71732" w:rsidRDefault="00F71732" w:rsidP="00C30C40">
                            <w:pPr>
                              <w:pStyle w:val="Prrafodelista"/>
                              <w:numPr>
                                <w:ilvl w:val="0"/>
                                <w:numId w:val="4"/>
                              </w:numPr>
                              <w:jc w:val="both"/>
                              <w:rPr>
                                <w:sz w:val="20"/>
                                <w:szCs w:val="20"/>
                              </w:rPr>
                            </w:pPr>
                            <w:r>
                              <w:rPr>
                                <w:sz w:val="20"/>
                                <w:szCs w:val="20"/>
                              </w:rPr>
                              <w:t>No se ha localizado información sobre el perfil y trayectoria profesional de sus responsables.</w:t>
                            </w:r>
                          </w:p>
                          <w:p w:rsidR="00F71732" w:rsidRDefault="00F71732" w:rsidP="00C30C40">
                            <w:pPr>
                              <w:pStyle w:val="Prrafodelista"/>
                              <w:numPr>
                                <w:ilvl w:val="0"/>
                                <w:numId w:val="4"/>
                              </w:numPr>
                              <w:jc w:val="both"/>
                              <w:rPr>
                                <w:sz w:val="20"/>
                                <w:szCs w:val="20"/>
                              </w:rPr>
                            </w:pPr>
                            <w:r>
                              <w:rPr>
                                <w:sz w:val="20"/>
                                <w:szCs w:val="20"/>
                              </w:rPr>
                              <w:t xml:space="preserve">En cuanto a la información sobre planificación, el cumplimiento de esta obligación implica la publicación del documento que contiene el Plan Estratégico o los planes operativos de la organización así como de sus informes de seguimiento o evaluación.  </w:t>
                            </w:r>
                          </w:p>
                          <w:p w:rsidR="00F71732" w:rsidRPr="00AC1749" w:rsidRDefault="00F71732">
                            <w:pPr>
                              <w:rPr>
                                <w:rFonts w:ascii="Century Gothic" w:hAnsi="Century Gothic"/>
                                <w:b/>
                                <w:color w:val="00642D"/>
                                <w:sz w:val="22"/>
                                <w:szCs w:val="22"/>
                              </w:rPr>
                            </w:pPr>
                            <w:r w:rsidRPr="00AC1749">
                              <w:rPr>
                                <w:rFonts w:ascii="Century Gothic" w:hAnsi="Century Gothic"/>
                                <w:b/>
                                <w:color w:val="00642D"/>
                                <w:sz w:val="22"/>
                                <w:szCs w:val="22"/>
                              </w:rPr>
                              <w:t>Calidad de la Información</w:t>
                            </w:r>
                          </w:p>
                          <w:p w:rsidR="00F71732" w:rsidRDefault="00F71732" w:rsidP="00C30C40">
                            <w:pPr>
                              <w:pStyle w:val="Prrafodelista"/>
                              <w:numPr>
                                <w:ilvl w:val="0"/>
                                <w:numId w:val="5"/>
                              </w:numPr>
                              <w:jc w:val="both"/>
                              <w:rPr>
                                <w:sz w:val="20"/>
                                <w:szCs w:val="20"/>
                              </w:rPr>
                            </w:pPr>
                            <w:r>
                              <w:rPr>
                                <w:sz w:val="20"/>
                                <w:szCs w:val="20"/>
                              </w:rPr>
                              <w:t>El organigrama no cumple el requisito de publicación en formatos reutilizables.</w:t>
                            </w:r>
                          </w:p>
                          <w:p w:rsidR="00F71732" w:rsidRDefault="00F71732" w:rsidP="00C30C40">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F71732" w:rsidRDefault="00F93A1F" w:rsidP="00C30C40">
                            <w:pPr>
                              <w:pStyle w:val="Prrafodelista"/>
                              <w:numPr>
                                <w:ilvl w:val="0"/>
                                <w:numId w:val="5"/>
                              </w:numPr>
                              <w:jc w:val="both"/>
                              <w:rPr>
                                <w:sz w:val="20"/>
                                <w:szCs w:val="20"/>
                              </w:rPr>
                            </w:pPr>
                            <w:r>
                              <w:rPr>
                                <w:sz w:val="20"/>
                                <w:szCs w:val="20"/>
                              </w:rPr>
                              <w:t xml:space="preserve">La descarga de la presentación </w:t>
                            </w:r>
                            <w:r w:rsidR="00F71732">
                              <w:rPr>
                                <w:sz w:val="20"/>
                                <w:szCs w:val="20"/>
                              </w:rPr>
                              <w:t>del Plan Estratégico no está operativa, dado que se produce un error durante el proceso de descarga del fichero.</w:t>
                            </w:r>
                          </w:p>
                          <w:p w:rsidR="00F71732" w:rsidRDefault="00F71732" w:rsidP="007641F8">
                            <w:pPr>
                              <w:pStyle w:val="Prrafodelista"/>
                              <w:rPr>
                                <w:sz w:val="20"/>
                                <w:szCs w:val="20"/>
                              </w:rPr>
                            </w:pPr>
                            <w:r>
                              <w:rPr>
                                <w:sz w:val="20"/>
                                <w:szCs w:val="20"/>
                              </w:rPr>
                              <w:t xml:space="preserve"> </w:t>
                            </w:r>
                          </w:p>
                          <w:p w:rsidR="00F71732" w:rsidRPr="007641F8" w:rsidRDefault="00F71732" w:rsidP="007641F8">
                            <w:pPr>
                              <w:pStyle w:val="Prrafodelista"/>
                              <w:rPr>
                                <w:sz w:val="20"/>
                                <w:szCs w:val="20"/>
                              </w:rPr>
                            </w:pPr>
                          </w:p>
                          <w:p w:rsidR="00F71732" w:rsidRPr="007641F8" w:rsidRDefault="00F7173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394.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">
                <v:textbox>
                  <w:txbxContent>
                    <w:p w:rsidR="00F71732" w:rsidRPr="00AC1749" w:rsidRDefault="00F71732">
                      <w:pPr>
                        <w:rPr>
                          <w:rFonts w:ascii="Century Gothic" w:hAnsi="Century Gothic"/>
                          <w:b/>
                          <w:color w:val="00642D"/>
                          <w:sz w:val="22"/>
                          <w:szCs w:val="22"/>
                        </w:rPr>
                      </w:pPr>
                      <w:r w:rsidRPr="00AC1749">
                        <w:rPr>
                          <w:rFonts w:ascii="Century Gothic" w:hAnsi="Century Gothic"/>
                          <w:b/>
                          <w:color w:val="00642D"/>
                          <w:sz w:val="22"/>
                          <w:szCs w:val="22"/>
                        </w:rPr>
                        <w:t>Contenidos</w:t>
                      </w:r>
                    </w:p>
                    <w:p w:rsidR="00AC1749" w:rsidRDefault="00AC1749">
                      <w:pPr>
                        <w:rPr>
                          <w:b/>
                          <w:color w:val="00642D"/>
                        </w:rPr>
                      </w:pPr>
                    </w:p>
                    <w:p w:rsidR="00F71732" w:rsidRPr="00F13D1E" w:rsidRDefault="00F71732" w:rsidP="00F13D1E">
                      <w:pPr>
                        <w:ind w:left="360"/>
                        <w:jc w:val="both"/>
                        <w:rPr>
                          <w:rFonts w:ascii="Century Gothic" w:hAnsi="Century Gothic"/>
                          <w:sz w:val="20"/>
                          <w:szCs w:val="20"/>
                        </w:rPr>
                      </w:pPr>
                      <w:r w:rsidRPr="00F13D1E">
                        <w:rPr>
                          <w:rFonts w:ascii="Century Gothic" w:hAnsi="Century Gothic"/>
                          <w:sz w:val="20"/>
                          <w:szCs w:val="20"/>
                        </w:rPr>
                        <w:t>La información publicada no recoge la totalidad de los contenidos obligatorios establecidos en el artículo 6 y 6 bis de la LTAIBG.</w:t>
                      </w:r>
                    </w:p>
                    <w:p w:rsidR="00F71732" w:rsidRDefault="00F71732" w:rsidP="00C30C40">
                      <w:pPr>
                        <w:pStyle w:val="Prrafodelista"/>
                        <w:numPr>
                          <w:ilvl w:val="0"/>
                          <w:numId w:val="4"/>
                        </w:numPr>
                        <w:jc w:val="both"/>
                        <w:rPr>
                          <w:sz w:val="20"/>
                          <w:szCs w:val="20"/>
                        </w:rPr>
                      </w:pPr>
                      <w:r>
                        <w:rPr>
                          <w:sz w:val="20"/>
                          <w:szCs w:val="20"/>
                        </w:rPr>
                        <w:t>No se ha localizado información relativa a las funciones de la AP</w:t>
                      </w:r>
                    </w:p>
                    <w:p w:rsidR="00F71732" w:rsidRDefault="00F71732" w:rsidP="00C30C40">
                      <w:pPr>
                        <w:pStyle w:val="Prrafodelista"/>
                        <w:numPr>
                          <w:ilvl w:val="0"/>
                          <w:numId w:val="4"/>
                        </w:numPr>
                        <w:jc w:val="both"/>
                        <w:rPr>
                          <w:sz w:val="20"/>
                          <w:szCs w:val="20"/>
                        </w:rPr>
                      </w:pPr>
                      <w:r w:rsidRPr="006273F9">
                        <w:rPr>
                          <w:sz w:val="20"/>
                          <w:szCs w:val="20"/>
                        </w:rPr>
                        <w:t>No se ha localizado información sobre el Registro de Actividades de Tratamiento.</w:t>
                      </w:r>
                    </w:p>
                    <w:p w:rsidR="00F71732" w:rsidRDefault="00F71732" w:rsidP="00C30C40">
                      <w:pPr>
                        <w:pStyle w:val="Prrafodelista"/>
                        <w:numPr>
                          <w:ilvl w:val="0"/>
                          <w:numId w:val="4"/>
                        </w:numPr>
                        <w:jc w:val="both"/>
                        <w:rPr>
                          <w:sz w:val="20"/>
                          <w:szCs w:val="20"/>
                        </w:rPr>
                      </w:pPr>
                      <w:r>
                        <w:rPr>
                          <w:sz w:val="20"/>
                          <w:szCs w:val="20"/>
                        </w:rPr>
                        <w:t>No se ha localizado una descripción de la estructura organizativa. La publicación del organigrama no sustituye esta obligación, ya que la LTAIBG trata como obligaciones independientes la publicación del organigrama y la descripción de la estructura organizativa.</w:t>
                      </w:r>
                    </w:p>
                    <w:p w:rsidR="00F71732" w:rsidRDefault="00F71732" w:rsidP="00C30C40">
                      <w:pPr>
                        <w:pStyle w:val="Prrafodelista"/>
                        <w:numPr>
                          <w:ilvl w:val="0"/>
                          <w:numId w:val="4"/>
                        </w:numPr>
                        <w:jc w:val="both"/>
                        <w:rPr>
                          <w:sz w:val="20"/>
                          <w:szCs w:val="20"/>
                        </w:rPr>
                      </w:pPr>
                      <w:r>
                        <w:rPr>
                          <w:sz w:val="20"/>
                          <w:szCs w:val="20"/>
                        </w:rPr>
                        <w:t>No se ha localizado información sobre el perfil y trayectoria profesional de sus responsables.</w:t>
                      </w:r>
                    </w:p>
                    <w:p w:rsidR="00F71732" w:rsidRDefault="00F71732" w:rsidP="00C30C40">
                      <w:pPr>
                        <w:pStyle w:val="Prrafodelista"/>
                        <w:numPr>
                          <w:ilvl w:val="0"/>
                          <w:numId w:val="4"/>
                        </w:numPr>
                        <w:jc w:val="both"/>
                        <w:rPr>
                          <w:sz w:val="20"/>
                          <w:szCs w:val="20"/>
                        </w:rPr>
                      </w:pPr>
                      <w:r>
                        <w:rPr>
                          <w:sz w:val="20"/>
                          <w:szCs w:val="20"/>
                        </w:rPr>
                        <w:t xml:space="preserve">En cuanto a la información sobre planificación, el cumplimiento de esta obligación implica la publicación del documento que contiene el Plan Estratégico o los planes operativos de la organización así como de sus informes de seguimiento o evaluación.  </w:t>
                      </w:r>
                    </w:p>
                    <w:p w:rsidR="00F71732" w:rsidRPr="00AC1749" w:rsidRDefault="00F71732">
                      <w:pPr>
                        <w:rPr>
                          <w:rFonts w:ascii="Century Gothic" w:hAnsi="Century Gothic"/>
                          <w:b/>
                          <w:color w:val="00642D"/>
                          <w:sz w:val="22"/>
                          <w:szCs w:val="22"/>
                        </w:rPr>
                      </w:pPr>
                      <w:r w:rsidRPr="00AC1749">
                        <w:rPr>
                          <w:rFonts w:ascii="Century Gothic" w:hAnsi="Century Gothic"/>
                          <w:b/>
                          <w:color w:val="00642D"/>
                          <w:sz w:val="22"/>
                          <w:szCs w:val="22"/>
                        </w:rPr>
                        <w:t>Calidad de la Información</w:t>
                      </w:r>
                    </w:p>
                    <w:p w:rsidR="00F71732" w:rsidRDefault="00F71732" w:rsidP="00C30C40">
                      <w:pPr>
                        <w:pStyle w:val="Prrafodelista"/>
                        <w:numPr>
                          <w:ilvl w:val="0"/>
                          <w:numId w:val="5"/>
                        </w:numPr>
                        <w:jc w:val="both"/>
                        <w:rPr>
                          <w:sz w:val="20"/>
                          <w:szCs w:val="20"/>
                        </w:rPr>
                      </w:pPr>
                      <w:r>
                        <w:rPr>
                          <w:sz w:val="20"/>
                          <w:szCs w:val="20"/>
                        </w:rPr>
                        <w:t>El organigrama no cumple el requisito de publicación en formatos reutilizables.</w:t>
                      </w:r>
                    </w:p>
                    <w:p w:rsidR="00F71732" w:rsidRDefault="00F71732" w:rsidP="00C30C40">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F71732" w:rsidRDefault="00F93A1F" w:rsidP="00C30C40">
                      <w:pPr>
                        <w:pStyle w:val="Prrafodelista"/>
                        <w:numPr>
                          <w:ilvl w:val="0"/>
                          <w:numId w:val="5"/>
                        </w:numPr>
                        <w:jc w:val="both"/>
                        <w:rPr>
                          <w:sz w:val="20"/>
                          <w:szCs w:val="20"/>
                        </w:rPr>
                      </w:pPr>
                      <w:r>
                        <w:rPr>
                          <w:sz w:val="20"/>
                          <w:szCs w:val="20"/>
                        </w:rPr>
                        <w:t xml:space="preserve">La descarga de la presentación </w:t>
                      </w:r>
                      <w:r w:rsidR="00F71732">
                        <w:rPr>
                          <w:sz w:val="20"/>
                          <w:szCs w:val="20"/>
                        </w:rPr>
                        <w:t>del Plan Estratégico no está operativa, dado que se produce un error durante el proceso de descarga del fichero.</w:t>
                      </w:r>
                    </w:p>
                    <w:p w:rsidR="00F71732" w:rsidRDefault="00F71732" w:rsidP="007641F8">
                      <w:pPr>
                        <w:pStyle w:val="Prrafodelista"/>
                        <w:rPr>
                          <w:sz w:val="20"/>
                          <w:szCs w:val="20"/>
                        </w:rPr>
                      </w:pPr>
                      <w:r>
                        <w:rPr>
                          <w:sz w:val="20"/>
                          <w:szCs w:val="20"/>
                        </w:rPr>
                        <w:t xml:space="preserve"> </w:t>
                      </w:r>
                    </w:p>
                    <w:p w:rsidR="00F71732" w:rsidRPr="007641F8" w:rsidRDefault="00F71732" w:rsidP="007641F8">
                      <w:pPr>
                        <w:pStyle w:val="Prrafodelista"/>
                        <w:rPr>
                          <w:sz w:val="20"/>
                          <w:szCs w:val="20"/>
                        </w:rPr>
                      </w:pPr>
                    </w:p>
                    <w:p w:rsidR="00F71732" w:rsidRPr="007641F8" w:rsidRDefault="00F71732">
                      <w:pPr>
                        <w:rPr>
                          <w:sz w:val="20"/>
                          <w:szCs w:val="20"/>
                        </w:rPr>
                      </w:pPr>
                    </w:p>
                  </w:txbxContent>
                </v:textbox>
              </v:shape>
            </w:pict>
          </mc:Fallback>
        </mc:AlternateContent>
      </w:r>
    </w:p>
    <w:p w:rsidR="001561A4" w:rsidRPr="00696683" w:rsidRDefault="001561A4" w:rsidP="001561A4">
      <w:pPr>
        <w:pStyle w:val="Cuerpodelboletn"/>
        <w:spacing w:before="120" w:after="120" w:line="312" w:lineRule="auto"/>
        <w:ind w:left="360"/>
        <w:rPr>
          <w:rStyle w:val="Ttulo2Car"/>
          <w:rFonts w:cs="Arial"/>
          <w:lang w:bidi="es-ES"/>
        </w:rPr>
      </w:pPr>
    </w:p>
    <w:p w:rsidR="00C33A23" w:rsidRPr="00696683" w:rsidRDefault="00C33A23">
      <w:pPr>
        <w:rPr>
          <w:rStyle w:val="Ttulo2Car"/>
          <w:rFonts w:cs="Arial"/>
          <w:lang w:bidi="es-ES"/>
        </w:rPr>
      </w:pPr>
      <w:r w:rsidRPr="00696683">
        <w:rPr>
          <w:rStyle w:val="Ttulo2Car"/>
          <w:rFonts w:cs="Arial"/>
          <w:lang w:bidi="es-ES"/>
        </w:rPr>
        <w:br w:type="page"/>
      </w:r>
    </w:p>
    <w:p w:rsidR="006A2766" w:rsidRPr="00696683" w:rsidRDefault="006A2766" w:rsidP="006A2766">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lastRenderedPageBreak/>
        <w:t>II.2 Información de Relevancia Jurídica.</w:t>
      </w:r>
      <w:r w:rsidRPr="00696683">
        <w:rPr>
          <w:rFonts w:cs="Arial"/>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9C3820" w:rsidRPr="00696683" w:rsidTr="00F71732">
        <w:trPr>
          <w:cantSplit/>
          <w:trHeight w:val="1350"/>
        </w:trPr>
        <w:tc>
          <w:tcPr>
            <w:tcW w:w="1477" w:type="dxa"/>
            <w:shd w:val="clear" w:color="auto" w:fill="00642D"/>
            <w:vAlign w:val="center"/>
          </w:tcPr>
          <w:p w:rsidR="009C3820" w:rsidRPr="00696683" w:rsidRDefault="009C3820" w:rsidP="00F71732">
            <w:pPr>
              <w:pStyle w:val="Cuerpodelboletn"/>
              <w:spacing w:before="120" w:after="120" w:line="312" w:lineRule="auto"/>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9C3820" w:rsidRPr="00696683" w:rsidRDefault="009C3820" w:rsidP="00F71732">
            <w:pPr>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9C3820" w:rsidRPr="00696683" w:rsidRDefault="009C3820" w:rsidP="00F71732">
            <w:pPr>
              <w:pStyle w:val="Cuerpodelboletn"/>
              <w:spacing w:before="120" w:after="120" w:line="312" w:lineRule="auto"/>
              <w:ind w:left="113" w:right="113"/>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Publicada</w:t>
            </w:r>
          </w:p>
        </w:tc>
        <w:tc>
          <w:tcPr>
            <w:tcW w:w="6037" w:type="dxa"/>
            <w:tcBorders>
              <w:bottom w:val="single" w:sz="4" w:space="0" w:color="00642D"/>
            </w:tcBorders>
            <w:shd w:val="clear" w:color="auto" w:fill="00642D"/>
          </w:tcPr>
          <w:p w:rsidR="009C3820" w:rsidRPr="00696683" w:rsidRDefault="009C3820" w:rsidP="00F71732">
            <w:pPr>
              <w:pStyle w:val="Cuerpodelboletn"/>
              <w:spacing w:before="120" w:after="120" w:line="312" w:lineRule="auto"/>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Observaciones</w:t>
            </w:r>
          </w:p>
        </w:tc>
      </w:tr>
      <w:tr w:rsidR="009C3820" w:rsidRPr="00696683" w:rsidTr="00C30C40">
        <w:trPr>
          <w:trHeight w:val="2513"/>
        </w:trPr>
        <w:tc>
          <w:tcPr>
            <w:tcW w:w="1477" w:type="dxa"/>
            <w:tcBorders>
              <w:right w:val="single" w:sz="4" w:space="0" w:color="00642D"/>
            </w:tcBorders>
            <w:shd w:val="clear" w:color="auto" w:fill="00642D"/>
          </w:tcPr>
          <w:p w:rsidR="009C3820" w:rsidRPr="00696683" w:rsidRDefault="009C3820" w:rsidP="00F71732">
            <w:pPr>
              <w:pStyle w:val="Cuerpodelboletn"/>
              <w:spacing w:before="120" w:after="120" w:line="312" w:lineRule="auto"/>
              <w:rPr>
                <w:rStyle w:val="Ttulo2Car"/>
                <w:rFonts w:cs="Arial"/>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3820" w:rsidRPr="00696683" w:rsidRDefault="009C3820" w:rsidP="00C30C40">
            <w:pPr>
              <w:rPr>
                <w:rStyle w:val="Ttulo2Car"/>
                <w:rFonts w:cs="Arial"/>
                <w:b w:val="0"/>
                <w:color w:val="auto"/>
                <w:sz w:val="20"/>
                <w:szCs w:val="20"/>
                <w:lang w:bidi="es-ES"/>
              </w:rPr>
            </w:pPr>
            <w:r w:rsidRPr="00696683">
              <w:rPr>
                <w:rStyle w:val="Ttulo2Car"/>
                <w:rFonts w:cs="Arial"/>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9C3820" w:rsidRPr="00671E31" w:rsidRDefault="009C3820" w:rsidP="00671E31">
            <w:pPr>
              <w:pStyle w:val="Cuerpodelboletn"/>
              <w:spacing w:before="120" w:after="120" w:line="312" w:lineRule="auto"/>
              <w:jc w:val="center"/>
              <w:rPr>
                <w:rStyle w:val="Ttulo2Car"/>
                <w:rFonts w:cs="Arial"/>
                <w:b w:val="0"/>
                <w:sz w:val="24"/>
                <w:szCs w:val="24"/>
                <w:lang w:bidi="es-ES"/>
              </w:rPr>
            </w:pPr>
            <w:r w:rsidRPr="00671E31">
              <w:rPr>
                <w:rStyle w:val="Ttulo2Car"/>
                <w:rFonts w:cs="Arial"/>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9C3820" w:rsidRPr="00696683" w:rsidRDefault="009C3820" w:rsidP="00F71732">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En el enlace normativa del apartado área profesional del acceso la Autoridad portuaria se han localizado 3 instrucciones u ordenanzas de la AP.</w:t>
            </w:r>
          </w:p>
          <w:p w:rsidR="009C3820" w:rsidRPr="00696683" w:rsidRDefault="009C3820" w:rsidP="00F71732">
            <w:pPr>
              <w:pStyle w:val="Cuerpodelboletn"/>
              <w:spacing w:before="120" w:after="120" w:line="312" w:lineRule="auto"/>
              <w:rPr>
                <w:rStyle w:val="Ttulo2Car"/>
                <w:rFonts w:cs="Arial"/>
                <w:b w:val="0"/>
                <w:sz w:val="20"/>
                <w:szCs w:val="20"/>
                <w:lang w:bidi="es-ES"/>
              </w:rPr>
            </w:pPr>
            <w:r w:rsidRPr="00696683">
              <w:rPr>
                <w:rStyle w:val="Ttulo2Car"/>
                <w:rFonts w:cs="Arial"/>
                <w:b w:val="0"/>
                <w:color w:val="auto"/>
                <w:sz w:val="20"/>
                <w:szCs w:val="20"/>
                <w:lang w:bidi="es-ES"/>
              </w:rPr>
              <w:t>No existen referencias a la fecha en que se efectuó la última revisión o actualización de la información.</w:t>
            </w:r>
          </w:p>
        </w:tc>
      </w:tr>
      <w:tr w:rsidR="009C3820" w:rsidRPr="00696683" w:rsidTr="00F71732">
        <w:tc>
          <w:tcPr>
            <w:tcW w:w="1477" w:type="dxa"/>
            <w:tcBorders>
              <w:right w:val="single" w:sz="4" w:space="0" w:color="00642D"/>
            </w:tcBorders>
            <w:shd w:val="clear" w:color="auto" w:fill="00642D"/>
          </w:tcPr>
          <w:p w:rsidR="009C3820" w:rsidRPr="00696683" w:rsidRDefault="009C3820" w:rsidP="00F71732">
            <w:pPr>
              <w:pStyle w:val="Cuerpodelboletn"/>
              <w:spacing w:before="120" w:after="120" w:line="312" w:lineRule="auto"/>
              <w:rPr>
                <w:rStyle w:val="Ttulo2Car"/>
                <w:rFonts w:cs="Arial"/>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3820" w:rsidRPr="00696683" w:rsidRDefault="009C3820" w:rsidP="00C30C40">
            <w:pPr>
              <w:rPr>
                <w:rStyle w:val="Ttulo2Car"/>
                <w:rFonts w:cs="Arial"/>
                <w:b w:val="0"/>
                <w:color w:val="auto"/>
                <w:sz w:val="20"/>
                <w:szCs w:val="20"/>
                <w:lang w:bidi="es-ES"/>
              </w:rPr>
            </w:pPr>
            <w:r w:rsidRPr="00696683">
              <w:rPr>
                <w:rStyle w:val="Ttulo2Car"/>
                <w:rFonts w:cs="Arial"/>
                <w:b w:val="0"/>
                <w:color w:val="auto"/>
                <w:sz w:val="20"/>
                <w:szCs w:val="20"/>
                <w:lang w:bidi="es-ES"/>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9C3820" w:rsidRPr="00671E31" w:rsidRDefault="00F71732" w:rsidP="00671E31">
            <w:pPr>
              <w:pStyle w:val="Cuerpodelboletn"/>
              <w:spacing w:before="120" w:after="120" w:line="312" w:lineRule="auto"/>
              <w:jc w:val="center"/>
              <w:rPr>
                <w:rStyle w:val="Ttulo2Car"/>
                <w:rFonts w:cs="Arial"/>
                <w:sz w:val="24"/>
                <w:szCs w:val="24"/>
                <w:lang w:bidi="es-ES"/>
              </w:rPr>
            </w:pPr>
            <w:r w:rsidRPr="00671E31">
              <w:rPr>
                <w:rStyle w:val="Ttulo2Car"/>
                <w:rFonts w:cs="Arial"/>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F71732" w:rsidRPr="00696683" w:rsidRDefault="00F71732" w:rsidP="00F71732">
            <w:pPr>
              <w:jc w:val="both"/>
              <w:rPr>
                <w:rStyle w:val="Ttulo2Car"/>
                <w:rFonts w:cs="Arial"/>
                <w:b w:val="0"/>
                <w:color w:val="auto"/>
                <w:sz w:val="20"/>
                <w:szCs w:val="20"/>
                <w:lang w:bidi="es-ES"/>
              </w:rPr>
            </w:pPr>
            <w:r w:rsidRPr="00696683">
              <w:rPr>
                <w:rStyle w:val="Ttulo2Car"/>
                <w:rFonts w:cs="Arial"/>
                <w:b w:val="0"/>
                <w:color w:val="auto"/>
                <w:sz w:val="20"/>
                <w:szCs w:val="20"/>
                <w:lang w:bidi="es-ES"/>
              </w:rPr>
              <w:t>La información se localiza en el mismo enlace normativa del banner área profesional. Se informa sobre un documento sometido a información pública que data de 2019.</w:t>
            </w:r>
          </w:p>
          <w:p w:rsidR="009C3820" w:rsidRPr="00696683" w:rsidRDefault="00F71732" w:rsidP="00F71732">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No existen referencias a la fecha en que se efectuó la última revisión o actualización de la información.</w:t>
            </w:r>
          </w:p>
        </w:tc>
      </w:tr>
    </w:tbl>
    <w:p w:rsidR="00DF5F2A" w:rsidRPr="00696683" w:rsidRDefault="00DF5F2A" w:rsidP="00C33A23">
      <w:pPr>
        <w:pStyle w:val="Cuerpodelboletn"/>
        <w:spacing w:before="120" w:after="120" w:line="312" w:lineRule="auto"/>
        <w:ind w:left="360"/>
        <w:rPr>
          <w:rStyle w:val="Ttulo2Car"/>
          <w:rFonts w:cs="Arial"/>
          <w:color w:val="00642D"/>
          <w:lang w:bidi="es-ES"/>
        </w:rPr>
      </w:pPr>
    </w:p>
    <w:p w:rsidR="00C33A23" w:rsidRPr="00696683" w:rsidRDefault="00C33A23" w:rsidP="00C33A23">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t>Análisis de la información de Relevancia Jurídica</w:t>
      </w:r>
    </w:p>
    <w:p w:rsidR="00C33A23" w:rsidRPr="00696683" w:rsidRDefault="00C33A23" w:rsidP="00C33A23">
      <w:pPr>
        <w:pStyle w:val="Cuerpodelboletn"/>
        <w:spacing w:before="120" w:after="120" w:line="312" w:lineRule="auto"/>
        <w:ind w:left="360"/>
        <w:rPr>
          <w:rStyle w:val="Ttulo2Car"/>
          <w:rFonts w:cs="Arial"/>
          <w:lang w:bidi="es-ES"/>
        </w:rPr>
      </w:pPr>
      <w:r w:rsidRPr="00696683">
        <w:rPr>
          <w:rStyle w:val="Ttulo2Car"/>
          <w:rFonts w:cs="Arial"/>
          <w:noProof/>
        </w:rPr>
        <mc:AlternateContent>
          <mc:Choice Requires="wps">
            <w:drawing>
              <wp:anchor distT="0" distB="0" distL="114300" distR="114300" simplePos="0" relativeHeight="251665408" behindDoc="0" locked="0" layoutInCell="1" allowOverlap="1" wp14:anchorId="503F2539" wp14:editId="2183D39A">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71732" w:rsidRDefault="00F71732" w:rsidP="00BD4582">
                            <w:pPr>
                              <w:rPr>
                                <w:rFonts w:ascii="Century Gothic" w:hAnsi="Century Gothic"/>
                                <w:b/>
                                <w:color w:val="00642D"/>
                                <w:sz w:val="22"/>
                                <w:szCs w:val="22"/>
                              </w:rPr>
                            </w:pPr>
                            <w:r w:rsidRPr="00AC1749">
                              <w:rPr>
                                <w:rFonts w:ascii="Century Gothic" w:hAnsi="Century Gothic"/>
                                <w:b/>
                                <w:color w:val="00642D"/>
                                <w:sz w:val="22"/>
                                <w:szCs w:val="22"/>
                              </w:rPr>
                              <w:t>Contenidos</w:t>
                            </w:r>
                          </w:p>
                          <w:p w:rsidR="00AC1749" w:rsidRPr="00AC1749" w:rsidRDefault="00AC1749" w:rsidP="00BD4582">
                            <w:pPr>
                              <w:rPr>
                                <w:rFonts w:ascii="Century Gothic" w:hAnsi="Century Gothic"/>
                                <w:b/>
                                <w:color w:val="00642D"/>
                                <w:sz w:val="22"/>
                                <w:szCs w:val="22"/>
                              </w:rPr>
                            </w:pPr>
                          </w:p>
                          <w:p w:rsidR="00F71732" w:rsidRPr="00F71732" w:rsidRDefault="00F71732" w:rsidP="00BD4582">
                            <w:pPr>
                              <w:rPr>
                                <w:rFonts w:ascii="Century Gothic" w:eastAsiaTheme="minorEastAsia" w:hAnsi="Century Gothic" w:cstheme="minorBidi"/>
                                <w:sz w:val="20"/>
                                <w:szCs w:val="20"/>
                              </w:rPr>
                            </w:pPr>
                            <w:r w:rsidRPr="00F71732">
                              <w:rPr>
                                <w:rFonts w:ascii="Century Gothic" w:eastAsiaTheme="minorEastAsia" w:hAnsi="Century Gothic" w:cstheme="minorBidi"/>
                                <w:sz w:val="20"/>
                                <w:szCs w:val="20"/>
                              </w:rPr>
                              <w:t>La información publicada contempla la totalidad de los contenidos del artículo 7 de la LTAIBG.</w:t>
                            </w:r>
                          </w:p>
                          <w:p w:rsidR="00F71732" w:rsidRDefault="00F71732" w:rsidP="00AC1749">
                            <w:pPr>
                              <w:rPr>
                                <w:rFonts w:ascii="Century Gothic" w:hAnsi="Century Gothic"/>
                                <w:b/>
                                <w:color w:val="00642D"/>
                                <w:sz w:val="22"/>
                                <w:szCs w:val="22"/>
                              </w:rPr>
                            </w:pPr>
                            <w:r w:rsidRPr="00AC1749">
                              <w:rPr>
                                <w:rFonts w:ascii="Century Gothic" w:hAnsi="Century Gothic"/>
                                <w:b/>
                                <w:color w:val="00642D"/>
                                <w:sz w:val="22"/>
                                <w:szCs w:val="22"/>
                              </w:rPr>
                              <w:t>Calidad de la Información</w:t>
                            </w:r>
                          </w:p>
                          <w:p w:rsidR="00AC1749" w:rsidRPr="00AC1749" w:rsidRDefault="00AC1749" w:rsidP="00AC1749">
                            <w:pPr>
                              <w:rPr>
                                <w:rFonts w:ascii="Century Gothic" w:hAnsi="Century Gothic"/>
                                <w:b/>
                                <w:color w:val="00642D"/>
                                <w:sz w:val="22"/>
                                <w:szCs w:val="22"/>
                              </w:rPr>
                            </w:pPr>
                          </w:p>
                          <w:p w:rsidR="00F71732" w:rsidRDefault="00F71732" w:rsidP="009C3820">
                            <w:pPr>
                              <w:pStyle w:val="Prrafodelista"/>
                              <w:numPr>
                                <w:ilvl w:val="0"/>
                                <w:numId w:val="15"/>
                              </w:numPr>
                              <w:jc w:val="both"/>
                              <w:rPr>
                                <w:sz w:val="20"/>
                                <w:szCs w:val="20"/>
                              </w:rPr>
                            </w:pPr>
                            <w:r>
                              <w:rPr>
                                <w:sz w:val="20"/>
                                <w:szCs w:val="20"/>
                              </w:rPr>
                              <w:t xml:space="preserve">En la información publicada, no </w:t>
                            </w:r>
                            <w:r w:rsidRPr="00926651">
                              <w:rPr>
                                <w:sz w:val="20"/>
                                <w:szCs w:val="20"/>
                              </w:rPr>
                              <w:t>existen referencias a la última fecha en que se revisó o actualizó la información</w:t>
                            </w:r>
                          </w:p>
                          <w:p w:rsidR="00F71732" w:rsidRPr="00926651" w:rsidRDefault="00F71732" w:rsidP="009C3820">
                            <w:pPr>
                              <w:pStyle w:val="Prrafodelista"/>
                              <w:numPr>
                                <w:ilvl w:val="0"/>
                                <w:numId w:val="15"/>
                              </w:numPr>
                              <w:jc w:val="both"/>
                              <w:rPr>
                                <w:sz w:val="20"/>
                                <w:szCs w:val="20"/>
                              </w:rPr>
                            </w:pPr>
                            <w:r>
                              <w:rPr>
                                <w:sz w:val="20"/>
                                <w:szCs w:val="20"/>
                              </w:rPr>
                              <w:t>La ubicación de los d</w:t>
                            </w:r>
                            <w:r w:rsidRPr="00F71732">
                              <w:rPr>
                                <w:rStyle w:val="Ttulo2Car"/>
                                <w:b w:val="0"/>
                                <w:color w:val="auto"/>
                                <w:sz w:val="20"/>
                                <w:szCs w:val="20"/>
                                <w:lang w:bidi="es-ES"/>
                              </w:rPr>
                              <w:t>ocumentos sometidos a información pública</w:t>
                            </w:r>
                            <w:r>
                              <w:rPr>
                                <w:rStyle w:val="Ttulo2Car"/>
                                <w:b w:val="0"/>
                                <w:color w:val="auto"/>
                                <w:sz w:val="20"/>
                                <w:szCs w:val="20"/>
                                <w:lang w:bidi="es-ES"/>
                              </w:rPr>
                              <w:t xml:space="preserve"> no facilita su localización.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F71732" w:rsidRDefault="00F71732" w:rsidP="00BD4582">
                      <w:pPr>
                        <w:rPr>
                          <w:rFonts w:ascii="Century Gothic" w:hAnsi="Century Gothic"/>
                          <w:b/>
                          <w:color w:val="00642D"/>
                          <w:sz w:val="22"/>
                          <w:szCs w:val="22"/>
                        </w:rPr>
                      </w:pPr>
                      <w:r w:rsidRPr="00AC1749">
                        <w:rPr>
                          <w:rFonts w:ascii="Century Gothic" w:hAnsi="Century Gothic"/>
                          <w:b/>
                          <w:color w:val="00642D"/>
                          <w:sz w:val="22"/>
                          <w:szCs w:val="22"/>
                        </w:rPr>
                        <w:t>Contenidos</w:t>
                      </w:r>
                    </w:p>
                    <w:p w:rsidR="00AC1749" w:rsidRPr="00AC1749" w:rsidRDefault="00AC1749" w:rsidP="00BD4582">
                      <w:pPr>
                        <w:rPr>
                          <w:rFonts w:ascii="Century Gothic" w:hAnsi="Century Gothic"/>
                          <w:b/>
                          <w:color w:val="00642D"/>
                          <w:sz w:val="22"/>
                          <w:szCs w:val="22"/>
                        </w:rPr>
                      </w:pPr>
                    </w:p>
                    <w:p w:rsidR="00F71732" w:rsidRPr="00F71732" w:rsidRDefault="00F71732" w:rsidP="00BD4582">
                      <w:pPr>
                        <w:rPr>
                          <w:rFonts w:ascii="Century Gothic" w:eastAsiaTheme="minorEastAsia" w:hAnsi="Century Gothic" w:cstheme="minorBidi"/>
                          <w:sz w:val="20"/>
                          <w:szCs w:val="20"/>
                        </w:rPr>
                      </w:pPr>
                      <w:r w:rsidRPr="00F71732">
                        <w:rPr>
                          <w:rFonts w:ascii="Century Gothic" w:eastAsiaTheme="minorEastAsia" w:hAnsi="Century Gothic" w:cstheme="minorBidi"/>
                          <w:sz w:val="20"/>
                          <w:szCs w:val="20"/>
                        </w:rPr>
                        <w:t>La información publicada contempla la totalidad de los contenidos del artículo 7 de la LTAIBG.</w:t>
                      </w:r>
                    </w:p>
                    <w:p w:rsidR="00F71732" w:rsidRDefault="00F71732" w:rsidP="00AC1749">
                      <w:pPr>
                        <w:rPr>
                          <w:rFonts w:ascii="Century Gothic" w:hAnsi="Century Gothic"/>
                          <w:b/>
                          <w:color w:val="00642D"/>
                          <w:sz w:val="22"/>
                          <w:szCs w:val="22"/>
                        </w:rPr>
                      </w:pPr>
                      <w:r w:rsidRPr="00AC1749">
                        <w:rPr>
                          <w:rFonts w:ascii="Century Gothic" w:hAnsi="Century Gothic"/>
                          <w:b/>
                          <w:color w:val="00642D"/>
                          <w:sz w:val="22"/>
                          <w:szCs w:val="22"/>
                        </w:rPr>
                        <w:t>Calidad de la Información</w:t>
                      </w:r>
                    </w:p>
                    <w:p w:rsidR="00AC1749" w:rsidRPr="00AC1749" w:rsidRDefault="00AC1749" w:rsidP="00AC1749">
                      <w:pPr>
                        <w:rPr>
                          <w:rFonts w:ascii="Century Gothic" w:hAnsi="Century Gothic"/>
                          <w:b/>
                          <w:color w:val="00642D"/>
                          <w:sz w:val="22"/>
                          <w:szCs w:val="22"/>
                        </w:rPr>
                      </w:pPr>
                    </w:p>
                    <w:p w:rsidR="00F71732" w:rsidRDefault="00F71732" w:rsidP="009C3820">
                      <w:pPr>
                        <w:pStyle w:val="Prrafodelista"/>
                        <w:numPr>
                          <w:ilvl w:val="0"/>
                          <w:numId w:val="15"/>
                        </w:numPr>
                        <w:jc w:val="both"/>
                        <w:rPr>
                          <w:sz w:val="20"/>
                          <w:szCs w:val="20"/>
                        </w:rPr>
                      </w:pPr>
                      <w:r>
                        <w:rPr>
                          <w:sz w:val="20"/>
                          <w:szCs w:val="20"/>
                        </w:rPr>
                        <w:t xml:space="preserve">En la información publicada, no </w:t>
                      </w:r>
                      <w:r w:rsidRPr="00926651">
                        <w:rPr>
                          <w:sz w:val="20"/>
                          <w:szCs w:val="20"/>
                        </w:rPr>
                        <w:t>existen referencias a la última fecha en que se revisó o actualizó la información</w:t>
                      </w:r>
                    </w:p>
                    <w:p w:rsidR="00F71732" w:rsidRPr="00926651" w:rsidRDefault="00F71732" w:rsidP="009C3820">
                      <w:pPr>
                        <w:pStyle w:val="Prrafodelista"/>
                        <w:numPr>
                          <w:ilvl w:val="0"/>
                          <w:numId w:val="15"/>
                        </w:numPr>
                        <w:jc w:val="both"/>
                        <w:rPr>
                          <w:sz w:val="20"/>
                          <w:szCs w:val="20"/>
                        </w:rPr>
                      </w:pPr>
                      <w:r>
                        <w:rPr>
                          <w:sz w:val="20"/>
                          <w:szCs w:val="20"/>
                        </w:rPr>
                        <w:t>La ubicación de los d</w:t>
                      </w:r>
                      <w:r w:rsidRPr="00F71732">
                        <w:rPr>
                          <w:rStyle w:val="Ttulo2Car"/>
                          <w:b w:val="0"/>
                          <w:color w:val="auto"/>
                          <w:sz w:val="20"/>
                          <w:szCs w:val="20"/>
                          <w:lang w:bidi="es-ES"/>
                        </w:rPr>
                        <w:t>ocumentos sometidos a información pública</w:t>
                      </w:r>
                      <w:r>
                        <w:rPr>
                          <w:rStyle w:val="Ttulo2Car"/>
                          <w:b w:val="0"/>
                          <w:color w:val="auto"/>
                          <w:sz w:val="20"/>
                          <w:szCs w:val="20"/>
                          <w:lang w:bidi="es-ES"/>
                        </w:rPr>
                        <w:t xml:space="preserve"> no facilita su localización.</w:t>
                      </w:r>
                    </w:p>
                  </w:txbxContent>
                </v:textbox>
              </v:shape>
            </w:pict>
          </mc:Fallback>
        </mc:AlternateContent>
      </w:r>
    </w:p>
    <w:p w:rsidR="001561A4" w:rsidRPr="00696683" w:rsidRDefault="001561A4" w:rsidP="001561A4">
      <w:pPr>
        <w:pStyle w:val="Cuerpodelboletn"/>
        <w:spacing w:before="120" w:after="120" w:line="312" w:lineRule="auto"/>
        <w:ind w:left="360"/>
        <w:rPr>
          <w:rStyle w:val="Ttulo2Car"/>
          <w:rFonts w:cs="Arial"/>
          <w:lang w:bidi="es-ES"/>
        </w:rPr>
      </w:pPr>
    </w:p>
    <w:p w:rsidR="001561A4" w:rsidRPr="00696683" w:rsidRDefault="001561A4"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BD4582" w:rsidRPr="00696683" w:rsidRDefault="00BD4582" w:rsidP="001561A4">
      <w:pPr>
        <w:pStyle w:val="Cuerpodelboletn"/>
        <w:spacing w:before="120" w:after="120" w:line="312" w:lineRule="auto"/>
        <w:ind w:left="360"/>
        <w:rPr>
          <w:rStyle w:val="Ttulo2Car"/>
          <w:rFonts w:cs="Arial"/>
          <w:lang w:bidi="es-ES"/>
        </w:rPr>
      </w:pPr>
    </w:p>
    <w:p w:rsidR="00C33A23" w:rsidRPr="00696683" w:rsidRDefault="00C33A23" w:rsidP="00C33A23">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lastRenderedPageBreak/>
        <w:t>II.3 Información Económica, Presupuestaria y Estadística.</w:t>
      </w:r>
      <w:r w:rsidRPr="00696683">
        <w:rPr>
          <w:rFonts w:cs="Arial"/>
          <w:color w:val="00642D"/>
          <w:lang w:bidi="es-ES"/>
        </w:rPr>
        <w:t xml:space="preserve"> </w:t>
      </w:r>
    </w:p>
    <w:p w:rsidR="00C33A23" w:rsidRPr="00696683" w:rsidRDefault="00C33A23" w:rsidP="00C33A23">
      <w:pPr>
        <w:pStyle w:val="Cuerpodelboletn"/>
        <w:spacing w:before="120" w:after="120" w:line="312" w:lineRule="auto"/>
        <w:ind w:left="360"/>
        <w:rPr>
          <w:rStyle w:val="Ttulo2Car"/>
          <w:rFonts w:cs="Arial"/>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696683" w:rsidTr="00F47C3B">
        <w:trPr>
          <w:cantSplit/>
          <w:trHeight w:val="1612"/>
        </w:trPr>
        <w:tc>
          <w:tcPr>
            <w:tcW w:w="1024" w:type="dxa"/>
            <w:shd w:val="clear" w:color="auto" w:fill="00642D"/>
            <w:textDirection w:val="btLr"/>
            <w:vAlign w:val="center"/>
          </w:tcPr>
          <w:p w:rsidR="00C33A23" w:rsidRPr="00696683" w:rsidRDefault="00C33A23" w:rsidP="00F47C3B">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696683" w:rsidRDefault="00C33A23" w:rsidP="00F47C3B">
            <w:pPr>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696683" w:rsidRDefault="00C33A23" w:rsidP="009609E9">
            <w:pPr>
              <w:pStyle w:val="Cuerpodelboletn"/>
              <w:spacing w:before="120" w:after="120" w:line="312" w:lineRule="auto"/>
              <w:ind w:left="113" w:right="113"/>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696683" w:rsidRDefault="00C33A23" w:rsidP="009609E9">
            <w:pPr>
              <w:pStyle w:val="Cuerpodelboletn"/>
              <w:spacing w:before="120" w:after="120" w:line="312" w:lineRule="auto"/>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Observaciones</w:t>
            </w:r>
          </w:p>
        </w:tc>
      </w:tr>
      <w:tr w:rsidR="00C33A23" w:rsidRPr="00696683" w:rsidTr="00F47C3B">
        <w:tc>
          <w:tcPr>
            <w:tcW w:w="1024" w:type="dxa"/>
            <w:vMerge w:val="restart"/>
            <w:tcBorders>
              <w:right w:val="single" w:sz="4" w:space="0" w:color="00642D"/>
            </w:tcBorders>
            <w:shd w:val="clear" w:color="auto" w:fill="00642D"/>
            <w:textDirection w:val="btLr"/>
          </w:tcPr>
          <w:p w:rsidR="00C33A23" w:rsidRPr="00696683" w:rsidRDefault="00C33A23" w:rsidP="00C33A23">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696683" w:rsidRDefault="00C33A23" w:rsidP="00C33A23">
            <w:pPr>
              <w:rPr>
                <w:rStyle w:val="Ttulo2Car"/>
                <w:rFonts w:cs="Arial"/>
                <w:b w:val="0"/>
                <w:color w:val="auto"/>
                <w:sz w:val="20"/>
                <w:szCs w:val="20"/>
                <w:lang w:bidi="es-ES"/>
              </w:rPr>
            </w:pPr>
            <w:r w:rsidRPr="00696683">
              <w:rPr>
                <w:rStyle w:val="Ttulo2Car"/>
                <w:rFonts w:cs="Arial"/>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696683" w:rsidRDefault="00C902F5" w:rsidP="00C902F5">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96683" w:rsidRDefault="00C902F5" w:rsidP="00C30C40">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En el apartado área profesional se publica un enlace al Perfil del Contratante de la AP Coruña.</w:t>
            </w:r>
          </w:p>
          <w:p w:rsidR="00C902F5" w:rsidRPr="00696683" w:rsidRDefault="00C902F5"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También se publica un enlace a un documento con ayudas para el acceso a la Plataforma de Contratación del Sector Público</w:t>
            </w:r>
          </w:p>
        </w:tc>
      </w:tr>
      <w:tr w:rsidR="00C33A23" w:rsidRPr="00696683" w:rsidTr="00F47C3B">
        <w:tc>
          <w:tcPr>
            <w:tcW w:w="1024" w:type="dxa"/>
            <w:vMerge/>
            <w:tcBorders>
              <w:right w:val="single" w:sz="4" w:space="0" w:color="00642D"/>
            </w:tcBorders>
            <w:shd w:val="clear" w:color="auto" w:fill="00642D"/>
          </w:tcPr>
          <w:p w:rsidR="00C33A23" w:rsidRPr="00696683" w:rsidRDefault="00C33A23" w:rsidP="009609E9">
            <w:pPr>
              <w:pStyle w:val="Cuerpodelboletn"/>
              <w:spacing w:before="120" w:after="120" w:line="312" w:lineRule="auto"/>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96683" w:rsidRDefault="00C33A23" w:rsidP="00C33A23">
            <w:pPr>
              <w:rPr>
                <w:rStyle w:val="Ttulo2Car"/>
                <w:rFonts w:cs="Arial"/>
                <w:b w:val="0"/>
                <w:color w:val="auto"/>
                <w:sz w:val="20"/>
                <w:szCs w:val="20"/>
                <w:lang w:bidi="es-ES"/>
              </w:rPr>
            </w:pPr>
            <w:r w:rsidRPr="00696683">
              <w:rPr>
                <w:rStyle w:val="Ttulo2Car"/>
                <w:rFonts w:cs="Arial"/>
                <w:b w:val="0"/>
                <w:color w:val="auto"/>
                <w:sz w:val="20"/>
                <w:szCs w:val="20"/>
                <w:lang w:bidi="es-ES"/>
              </w:rPr>
              <w:t>Modificaciones</w:t>
            </w:r>
            <w:r w:rsidR="00696683">
              <w:rPr>
                <w:rStyle w:val="Ttulo2Car"/>
                <w:rFonts w:cs="Arial"/>
                <w:b w:val="0"/>
                <w:color w:val="auto"/>
                <w:sz w:val="20"/>
                <w:szCs w:val="20"/>
                <w:lang w:bidi="es-ES"/>
              </w:rPr>
              <w:t xml:space="preserve">        </w:t>
            </w:r>
            <w:r w:rsidR="00CC65E8" w:rsidRPr="00696683">
              <w:rPr>
                <w:rStyle w:val="Ttulo2Car"/>
                <w:rFonts w:cs="Arial"/>
                <w:b w:val="0"/>
                <w:color w:val="auto"/>
                <w:sz w:val="20"/>
                <w:szCs w:val="20"/>
                <w:lang w:bidi="es-ES"/>
              </w:rPr>
              <w:t xml:space="preserve"> </w:t>
            </w:r>
            <w:r w:rsidRPr="00696683">
              <w:rPr>
                <w:rStyle w:val="Ttulo2Car"/>
                <w:rFonts w:cs="Arial"/>
                <w:b w:val="0"/>
                <w:color w:val="auto"/>
                <w:sz w:val="20"/>
                <w:szCs w:val="20"/>
                <w:lang w:bidi="es-ES"/>
              </w:rPr>
              <w:t xml:space="preserve">de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696683" w:rsidRDefault="00C33A23" w:rsidP="00C902F5">
            <w:pPr>
              <w:pStyle w:val="Cuerpodelboletn"/>
              <w:spacing w:before="120" w:after="120" w:line="312" w:lineRule="auto"/>
              <w:jc w:val="center"/>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96683" w:rsidRDefault="00D04CAF"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D04CAF" w:rsidRPr="00696683" w:rsidTr="00F47C3B">
        <w:tc>
          <w:tcPr>
            <w:tcW w:w="1024" w:type="dxa"/>
            <w:vMerge/>
            <w:tcBorders>
              <w:right w:val="single" w:sz="4" w:space="0" w:color="00642D"/>
            </w:tcBorders>
            <w:shd w:val="clear" w:color="auto" w:fill="00642D"/>
          </w:tcPr>
          <w:p w:rsidR="00D04CAF" w:rsidRPr="00696683" w:rsidRDefault="00D04CAF" w:rsidP="009609E9">
            <w:pPr>
              <w:pStyle w:val="Cuerpodelboletn"/>
              <w:spacing w:before="120" w:after="120" w:line="312" w:lineRule="auto"/>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96683" w:rsidRDefault="00D04CAF" w:rsidP="009609E9">
            <w:pPr>
              <w:rPr>
                <w:rStyle w:val="Ttulo2Car"/>
                <w:rFonts w:cs="Arial"/>
                <w:b w:val="0"/>
                <w:color w:val="auto"/>
                <w:sz w:val="20"/>
                <w:szCs w:val="20"/>
                <w:lang w:bidi="es-ES"/>
              </w:rPr>
            </w:pPr>
            <w:r w:rsidRPr="00696683">
              <w:rPr>
                <w:rStyle w:val="Ttulo2Car"/>
                <w:rFonts w:cs="Arial"/>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696683" w:rsidRDefault="000E7916" w:rsidP="00C902F5">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696683" w:rsidRDefault="00C902F5" w:rsidP="00C30C40">
            <w:pPr>
              <w:spacing w:before="120" w:after="120" w:line="312" w:lineRule="auto"/>
              <w:jc w:val="both"/>
              <w:rPr>
                <w:rFonts w:ascii="Century Gothic" w:hAnsi="Century Gothic" w:cs="Arial"/>
                <w:highlight w:val="yellow"/>
              </w:rPr>
            </w:pPr>
            <w:r w:rsidRPr="00696683">
              <w:rPr>
                <w:rStyle w:val="Ttulo2Car"/>
                <w:rFonts w:cs="Arial"/>
                <w:b w:val="0"/>
                <w:color w:val="auto"/>
                <w:sz w:val="20"/>
                <w:szCs w:val="20"/>
                <w:lang w:bidi="es-ES"/>
              </w:rPr>
              <w:t xml:space="preserve">No aplicable. En el Perfil del Contratante no se han localizado </w:t>
            </w:r>
            <w:r w:rsidR="000E7916" w:rsidRPr="00696683">
              <w:rPr>
                <w:rStyle w:val="Ttulo2Car"/>
                <w:rFonts w:cs="Arial"/>
                <w:b w:val="0"/>
                <w:color w:val="auto"/>
                <w:sz w:val="20"/>
                <w:szCs w:val="20"/>
                <w:lang w:bidi="es-ES"/>
              </w:rPr>
              <w:t>contratos desistidos.</w:t>
            </w:r>
          </w:p>
        </w:tc>
      </w:tr>
      <w:tr w:rsidR="00D04CAF" w:rsidRPr="00696683" w:rsidTr="00F47C3B">
        <w:tc>
          <w:tcPr>
            <w:tcW w:w="1024" w:type="dxa"/>
            <w:vMerge/>
            <w:tcBorders>
              <w:right w:val="single" w:sz="4" w:space="0" w:color="00642D"/>
            </w:tcBorders>
            <w:shd w:val="clear" w:color="auto" w:fill="00642D"/>
          </w:tcPr>
          <w:p w:rsidR="00D04CAF" w:rsidRPr="00696683" w:rsidRDefault="00D04CAF" w:rsidP="009609E9">
            <w:pPr>
              <w:pStyle w:val="Cuerpodelboletn"/>
              <w:spacing w:before="120" w:after="120" w:line="312" w:lineRule="auto"/>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96683" w:rsidRDefault="00D04CAF" w:rsidP="009609E9">
            <w:pPr>
              <w:rPr>
                <w:rStyle w:val="Ttulo2Car"/>
                <w:rFonts w:cs="Arial"/>
                <w:b w:val="0"/>
                <w:color w:val="auto"/>
                <w:sz w:val="20"/>
                <w:szCs w:val="20"/>
                <w:lang w:bidi="es-ES"/>
              </w:rPr>
            </w:pPr>
            <w:r w:rsidRPr="00696683">
              <w:rPr>
                <w:rStyle w:val="Ttulo2Car"/>
                <w:rFonts w:cs="Arial"/>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696683" w:rsidRDefault="00D04CAF" w:rsidP="00C902F5">
            <w:pPr>
              <w:pStyle w:val="Cuerpodelboletn"/>
              <w:spacing w:before="120" w:after="120" w:line="312" w:lineRule="auto"/>
              <w:jc w:val="center"/>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696683" w:rsidRDefault="00D04CAF" w:rsidP="00C30C40">
            <w:pPr>
              <w:spacing w:before="120" w:after="120" w:line="312" w:lineRule="auto"/>
              <w:jc w:val="both"/>
              <w:rPr>
                <w:rFonts w:ascii="Century Gothic" w:hAnsi="Century Gothic" w:cs="Arial"/>
                <w:highlight w:val="yellow"/>
              </w:rPr>
            </w:pPr>
            <w:r w:rsidRPr="00696683">
              <w:rPr>
                <w:rStyle w:val="Ttulo2Car"/>
                <w:rFonts w:cs="Arial"/>
                <w:b w:val="0"/>
                <w:color w:val="auto"/>
                <w:sz w:val="20"/>
                <w:szCs w:val="20"/>
                <w:lang w:bidi="es-ES"/>
              </w:rPr>
              <w:t>No se ha localizado información</w:t>
            </w:r>
          </w:p>
        </w:tc>
      </w:tr>
      <w:tr w:rsidR="00D04CAF" w:rsidRPr="00696683" w:rsidTr="00F47C3B">
        <w:tc>
          <w:tcPr>
            <w:tcW w:w="1024" w:type="dxa"/>
            <w:vMerge/>
            <w:tcBorders>
              <w:right w:val="single" w:sz="4" w:space="0" w:color="00642D"/>
            </w:tcBorders>
            <w:shd w:val="clear" w:color="auto" w:fill="00642D"/>
          </w:tcPr>
          <w:p w:rsidR="00D04CAF" w:rsidRPr="00696683" w:rsidRDefault="00D04CAF" w:rsidP="009609E9">
            <w:pPr>
              <w:pStyle w:val="Cuerpodelboletn"/>
              <w:spacing w:before="120" w:after="120" w:line="312" w:lineRule="auto"/>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96683" w:rsidRDefault="00D04CAF" w:rsidP="009609E9">
            <w:pPr>
              <w:rPr>
                <w:rStyle w:val="Ttulo2Car"/>
                <w:rFonts w:cs="Arial"/>
                <w:b w:val="0"/>
                <w:color w:val="auto"/>
                <w:sz w:val="20"/>
                <w:szCs w:val="20"/>
                <w:lang w:bidi="es-ES"/>
              </w:rPr>
            </w:pPr>
            <w:r w:rsidRPr="00696683">
              <w:rPr>
                <w:rStyle w:val="Ttulo2Car"/>
                <w:rFonts w:cs="Arial"/>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696683" w:rsidRDefault="000E7916" w:rsidP="00C902F5">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696683" w:rsidRDefault="00D04CAF" w:rsidP="00C30C40">
            <w:pPr>
              <w:spacing w:before="120" w:after="120" w:line="312" w:lineRule="auto"/>
              <w:jc w:val="both"/>
              <w:rPr>
                <w:rFonts w:ascii="Century Gothic" w:hAnsi="Century Gothic" w:cs="Arial"/>
                <w:highlight w:val="yellow"/>
              </w:rPr>
            </w:pPr>
          </w:p>
        </w:tc>
      </w:tr>
      <w:tr w:rsidR="00C33A23" w:rsidRPr="00696683" w:rsidTr="00F47C3B">
        <w:trPr>
          <w:trHeight w:val="1388"/>
        </w:trPr>
        <w:tc>
          <w:tcPr>
            <w:tcW w:w="1024" w:type="dxa"/>
            <w:tcBorders>
              <w:right w:val="single" w:sz="4" w:space="0" w:color="00642D"/>
            </w:tcBorders>
            <w:shd w:val="clear" w:color="auto" w:fill="00642D"/>
            <w:textDirection w:val="btLr"/>
            <w:vAlign w:val="center"/>
          </w:tcPr>
          <w:p w:rsidR="00C33A23" w:rsidRPr="00696683" w:rsidRDefault="009609E9" w:rsidP="009609E9">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696683" w:rsidRDefault="009609E9" w:rsidP="009609E9">
            <w:pPr>
              <w:pStyle w:val="Cuerpodelboletn"/>
              <w:spacing w:before="120" w:after="120" w:line="312" w:lineRule="auto"/>
              <w:jc w:val="left"/>
              <w:rPr>
                <w:rStyle w:val="Ttulo2Car"/>
                <w:rFonts w:cs="Arial"/>
                <w:sz w:val="20"/>
                <w:szCs w:val="20"/>
                <w:lang w:bidi="es-ES"/>
              </w:rPr>
            </w:pPr>
            <w:r w:rsidRPr="00696683">
              <w:rPr>
                <w:rStyle w:val="Ttulo2Car"/>
                <w:rFonts w:cs="Arial"/>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696683" w:rsidRDefault="00C33A23" w:rsidP="009609E9">
            <w:pPr>
              <w:pStyle w:val="Cuerpodelboletn"/>
              <w:spacing w:before="120" w:after="120" w:line="312" w:lineRule="auto"/>
              <w:rPr>
                <w:rStyle w:val="Ttulo2Car"/>
                <w:rFonts w:cs="Arial"/>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Pr="00696683" w:rsidRDefault="000E7916"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r w:rsidR="00AF2227" w:rsidRPr="00696683">
              <w:rPr>
                <w:rStyle w:val="Ttulo2Car"/>
                <w:rFonts w:cs="Arial"/>
                <w:b w:val="0"/>
                <w:color w:val="auto"/>
                <w:sz w:val="20"/>
                <w:szCs w:val="20"/>
                <w:lang w:bidi="es-ES"/>
              </w:rPr>
              <w:t xml:space="preserve"> </w:t>
            </w:r>
          </w:p>
        </w:tc>
      </w:tr>
      <w:tr w:rsidR="009609E9" w:rsidRPr="00696683" w:rsidTr="00F47C3B">
        <w:tc>
          <w:tcPr>
            <w:tcW w:w="1024" w:type="dxa"/>
            <w:vMerge w:val="restart"/>
            <w:tcBorders>
              <w:right w:val="single" w:sz="4" w:space="0" w:color="00642D"/>
            </w:tcBorders>
            <w:shd w:val="clear" w:color="auto" w:fill="00642D"/>
            <w:textDirection w:val="btLr"/>
          </w:tcPr>
          <w:p w:rsidR="009609E9" w:rsidRPr="00696683" w:rsidRDefault="009609E9" w:rsidP="00F35B69">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 xml:space="preserve">Encomiendas </w:t>
            </w:r>
            <w:r w:rsidR="00F35B69">
              <w:rPr>
                <w:rStyle w:val="Ttulo2Car"/>
                <w:rFonts w:cs="Arial"/>
                <w:color w:val="FFFFFF" w:themeColor="background1"/>
                <w:sz w:val="20"/>
                <w:szCs w:val="20"/>
                <w:lang w:bidi="es-ES"/>
              </w:rPr>
              <w:t>y encargos</w:t>
            </w:r>
            <w:r w:rsidR="007C4AE1">
              <w:rPr>
                <w:rStyle w:val="Ttulo2Car"/>
                <w:rFonts w:cs="Arial"/>
                <w:color w:val="FFFFFF" w:themeColor="background1"/>
                <w:sz w:val="20"/>
                <w:szCs w:val="20"/>
                <w:lang w:bidi="es-ES"/>
              </w:rPr>
              <w:t xml:space="preserve"> </w:t>
            </w:r>
          </w:p>
        </w:tc>
        <w:tc>
          <w:tcPr>
            <w:tcW w:w="3402" w:type="dxa"/>
            <w:tcBorders>
              <w:top w:val="single" w:sz="4" w:space="0" w:color="00642D"/>
              <w:left w:val="single" w:sz="4" w:space="0" w:color="00642D"/>
              <w:bottom w:val="single" w:sz="4" w:space="0" w:color="00642D"/>
              <w:right w:val="single" w:sz="4" w:space="0" w:color="00642D"/>
            </w:tcBorders>
          </w:tcPr>
          <w:p w:rsidR="009609E9" w:rsidRPr="00696683" w:rsidRDefault="009609E9" w:rsidP="00F35B6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 xml:space="preserve">Encomiendas </w:t>
            </w:r>
            <w:r w:rsidR="00AB5125">
              <w:rPr>
                <w:rStyle w:val="Ttulo2Car"/>
                <w:rFonts w:cs="Arial"/>
                <w:b w:val="0"/>
                <w:color w:val="auto"/>
                <w:sz w:val="20"/>
                <w:szCs w:val="20"/>
                <w:lang w:bidi="es-ES"/>
              </w:rPr>
              <w:t xml:space="preserve">de gestión </w:t>
            </w:r>
            <w:r w:rsidR="00F35B69">
              <w:rPr>
                <w:rStyle w:val="Ttulo2Car"/>
                <w:rFonts w:cs="Arial"/>
                <w:b w:val="0"/>
                <w:color w:val="auto"/>
                <w:sz w:val="20"/>
                <w:szCs w:val="20"/>
                <w:lang w:bidi="es-ES"/>
              </w:rPr>
              <w:t>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696683" w:rsidRDefault="009609E9" w:rsidP="009609E9">
            <w:pPr>
              <w:pStyle w:val="Cuerpodelboletn"/>
              <w:spacing w:before="120" w:after="120" w:line="312" w:lineRule="auto"/>
              <w:rPr>
                <w:rStyle w:val="Ttulo2Car"/>
                <w:rFonts w:cs="Arial"/>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696683" w:rsidRDefault="007C4AE1" w:rsidP="00F35B69">
            <w:pPr>
              <w:pStyle w:val="Cuerpodelboletn"/>
              <w:spacing w:before="120" w:after="120" w:line="312" w:lineRule="auto"/>
              <w:rPr>
                <w:rStyle w:val="Ttulo2Car"/>
                <w:rFonts w:cs="Arial"/>
                <w:b w:val="0"/>
                <w:color w:val="auto"/>
                <w:sz w:val="22"/>
                <w:szCs w:val="22"/>
                <w:lang w:bidi="es-ES"/>
              </w:rPr>
            </w:pPr>
            <w:r w:rsidRPr="00696683">
              <w:rPr>
                <w:rStyle w:val="Ttulo2Car"/>
                <w:rFonts w:cs="Arial"/>
                <w:b w:val="0"/>
                <w:color w:val="auto"/>
                <w:sz w:val="20"/>
                <w:szCs w:val="20"/>
                <w:lang w:bidi="es-ES"/>
              </w:rPr>
              <w:t>No se ha localizado información</w:t>
            </w:r>
            <w:r w:rsidR="00F35B69">
              <w:rPr>
                <w:rStyle w:val="Ttulo2Car"/>
                <w:rFonts w:cs="Arial"/>
                <w:b w:val="0"/>
                <w:color w:val="auto"/>
                <w:sz w:val="20"/>
                <w:szCs w:val="20"/>
                <w:lang w:bidi="es-ES"/>
              </w:rPr>
              <w:t xml:space="preserve"> sobre encomiendas de gestión. (Y en su perfil</w:t>
            </w:r>
            <w:r w:rsidR="00F35B69" w:rsidRPr="00696683">
              <w:rPr>
                <w:rStyle w:val="Ttulo2Car"/>
                <w:rFonts w:cs="Arial"/>
                <w:b w:val="0"/>
                <w:color w:val="auto"/>
                <w:sz w:val="20"/>
                <w:szCs w:val="20"/>
                <w:lang w:bidi="es-ES"/>
              </w:rPr>
              <w:t xml:space="preserve"> del </w:t>
            </w:r>
            <w:r w:rsidR="00F35B69">
              <w:rPr>
                <w:rStyle w:val="Ttulo2Car"/>
                <w:rFonts w:cs="Arial"/>
                <w:b w:val="0"/>
                <w:color w:val="auto"/>
                <w:sz w:val="20"/>
                <w:szCs w:val="20"/>
                <w:lang w:bidi="es-ES"/>
              </w:rPr>
              <w:t>c</w:t>
            </w:r>
            <w:r w:rsidR="00F35B69" w:rsidRPr="00696683">
              <w:rPr>
                <w:rStyle w:val="Ttulo2Car"/>
                <w:rFonts w:cs="Arial"/>
                <w:b w:val="0"/>
                <w:color w:val="auto"/>
                <w:sz w:val="20"/>
                <w:szCs w:val="20"/>
                <w:lang w:bidi="es-ES"/>
              </w:rPr>
              <w:t xml:space="preserve">ontratante no </w:t>
            </w:r>
            <w:r w:rsidR="00F35B69">
              <w:rPr>
                <w:rStyle w:val="Ttulo2Car"/>
                <w:rFonts w:cs="Arial"/>
                <w:b w:val="0"/>
                <w:color w:val="auto"/>
                <w:sz w:val="20"/>
                <w:szCs w:val="20"/>
                <w:lang w:bidi="es-ES"/>
              </w:rPr>
              <w:t>existen encargos a medios propios)</w:t>
            </w:r>
            <w:r w:rsidR="00F35B69" w:rsidRPr="00696683">
              <w:rPr>
                <w:rStyle w:val="Ttulo2Car"/>
                <w:rFonts w:cs="Arial"/>
                <w:b w:val="0"/>
                <w:color w:val="auto"/>
                <w:sz w:val="20"/>
                <w:szCs w:val="20"/>
                <w:lang w:bidi="es-ES"/>
              </w:rPr>
              <w:t>.</w:t>
            </w:r>
          </w:p>
        </w:tc>
      </w:tr>
      <w:tr w:rsidR="009609E9" w:rsidRPr="00696683" w:rsidTr="00F47C3B">
        <w:trPr>
          <w:trHeight w:val="994"/>
        </w:trPr>
        <w:tc>
          <w:tcPr>
            <w:tcW w:w="1024" w:type="dxa"/>
            <w:vMerge/>
            <w:tcBorders>
              <w:right w:val="single" w:sz="4" w:space="0" w:color="00642D"/>
            </w:tcBorders>
            <w:shd w:val="clear" w:color="auto" w:fill="00642D"/>
            <w:textDirection w:val="btLr"/>
          </w:tcPr>
          <w:p w:rsidR="009609E9" w:rsidRPr="00696683" w:rsidRDefault="009609E9" w:rsidP="009609E9">
            <w:pPr>
              <w:pStyle w:val="Cuerpodelboletn"/>
              <w:spacing w:before="120" w:after="120" w:line="312" w:lineRule="auto"/>
              <w:ind w:left="113" w:right="113"/>
              <w:jc w:val="center"/>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96683" w:rsidRDefault="009609E9"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696683" w:rsidRDefault="009609E9" w:rsidP="009609E9">
            <w:pPr>
              <w:pStyle w:val="Cuerpodelboletn"/>
              <w:spacing w:before="120" w:after="120" w:line="312" w:lineRule="auto"/>
              <w:rPr>
                <w:rStyle w:val="Ttulo2Car"/>
                <w:rFonts w:cs="Arial"/>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696683" w:rsidRDefault="00AF2227" w:rsidP="00C30C40">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No se ha localizado información</w:t>
            </w:r>
          </w:p>
        </w:tc>
      </w:tr>
      <w:tr w:rsidR="009609E9" w:rsidRPr="00696683" w:rsidTr="00F47C3B">
        <w:trPr>
          <w:trHeight w:val="1675"/>
        </w:trPr>
        <w:tc>
          <w:tcPr>
            <w:tcW w:w="1024" w:type="dxa"/>
            <w:tcBorders>
              <w:right w:val="single" w:sz="4" w:space="0" w:color="00642D"/>
            </w:tcBorders>
            <w:shd w:val="clear" w:color="auto" w:fill="00642D"/>
            <w:textDirection w:val="btLr"/>
          </w:tcPr>
          <w:p w:rsidR="009609E9" w:rsidRPr="00696683" w:rsidRDefault="003F271E" w:rsidP="003F271E">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696683" w:rsidRDefault="003F271E"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696683" w:rsidRDefault="009609E9" w:rsidP="009609E9">
            <w:pPr>
              <w:pStyle w:val="Cuerpodelboletn"/>
              <w:spacing w:before="120" w:after="120" w:line="312" w:lineRule="auto"/>
              <w:rPr>
                <w:rStyle w:val="Ttulo2Car"/>
                <w:rFonts w:cs="Arial"/>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696683" w:rsidRDefault="000E7916"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F47C3B" w:rsidRPr="00696683" w:rsidTr="00C30C40">
        <w:trPr>
          <w:trHeight w:val="1609"/>
        </w:trPr>
        <w:tc>
          <w:tcPr>
            <w:tcW w:w="1024" w:type="dxa"/>
            <w:tcBorders>
              <w:right w:val="single" w:sz="4" w:space="0" w:color="00642D"/>
            </w:tcBorders>
            <w:shd w:val="clear" w:color="auto" w:fill="00642D"/>
            <w:textDirection w:val="btLr"/>
          </w:tcPr>
          <w:p w:rsidR="00F47C3B" w:rsidRPr="00696683" w:rsidRDefault="00F47C3B" w:rsidP="00F47C3B">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696683" w:rsidRDefault="00F47C3B"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Presupuestos</w:t>
            </w:r>
          </w:p>
          <w:p w:rsidR="00F47C3B" w:rsidRPr="00696683" w:rsidRDefault="00F47C3B" w:rsidP="009609E9">
            <w:pPr>
              <w:pStyle w:val="Cuerpodelboletn"/>
              <w:spacing w:before="120" w:after="120" w:line="312" w:lineRule="auto"/>
              <w:rPr>
                <w:rStyle w:val="Ttulo2Car"/>
                <w:rFonts w:cs="Arial"/>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696683" w:rsidRDefault="00F47C3B" w:rsidP="009609E9">
            <w:pPr>
              <w:pStyle w:val="Cuerpodelboletn"/>
              <w:spacing w:before="120" w:after="120" w:line="312" w:lineRule="auto"/>
              <w:rPr>
                <w:rStyle w:val="Ttulo2Car"/>
                <w:rFonts w:cs="Arial"/>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696683" w:rsidRDefault="000E7916" w:rsidP="00C30C4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F47C3B" w:rsidRPr="00696683" w:rsidTr="00561402">
        <w:trPr>
          <w:trHeight w:val="1114"/>
        </w:trPr>
        <w:tc>
          <w:tcPr>
            <w:tcW w:w="1024" w:type="dxa"/>
            <w:vMerge w:val="restart"/>
            <w:tcBorders>
              <w:right w:val="single" w:sz="4" w:space="0" w:color="00642D"/>
            </w:tcBorders>
            <w:shd w:val="clear" w:color="auto" w:fill="00642D"/>
            <w:textDirection w:val="btLr"/>
          </w:tcPr>
          <w:p w:rsidR="00F47C3B" w:rsidRPr="00696683" w:rsidRDefault="00F47C3B" w:rsidP="009609E9">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696683" w:rsidRDefault="00F47C3B"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696683" w:rsidRDefault="003064D3" w:rsidP="000E7916">
            <w:pPr>
              <w:pStyle w:val="Cuerpodelboletn"/>
              <w:spacing w:before="120" w:after="120" w:line="312" w:lineRule="auto"/>
              <w:jc w:val="center"/>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696683" w:rsidRDefault="00F96321" w:rsidP="00CC65E8">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El acceso a esta información puede realizarse a través del apartado “el Puerto y sus servicios” o a través del enlace “Publicaciones y Multimedia”. El uso de estas vías no facilita la localización de la información.</w:t>
            </w:r>
            <w:r w:rsidR="00CC65E8" w:rsidRPr="00696683">
              <w:rPr>
                <w:rStyle w:val="Ttulo2Car"/>
                <w:rFonts w:cs="Arial"/>
                <w:b w:val="0"/>
                <w:color w:val="auto"/>
                <w:sz w:val="20"/>
                <w:szCs w:val="20"/>
                <w:lang w:bidi="es-ES"/>
              </w:rPr>
              <w:t xml:space="preserve"> </w:t>
            </w:r>
            <w:r w:rsidR="003064D3" w:rsidRPr="00696683">
              <w:rPr>
                <w:rStyle w:val="Ttulo2Car"/>
                <w:rFonts w:cs="Arial"/>
                <w:b w:val="0"/>
                <w:color w:val="auto"/>
                <w:sz w:val="20"/>
                <w:szCs w:val="20"/>
                <w:lang w:bidi="es-ES"/>
              </w:rPr>
              <w:t>Se enlaza a la publicación en el BOE de las cuentas anuales</w:t>
            </w:r>
          </w:p>
        </w:tc>
      </w:tr>
      <w:tr w:rsidR="00F47C3B" w:rsidRPr="00696683" w:rsidTr="000E7916">
        <w:trPr>
          <w:trHeight w:val="940"/>
        </w:trPr>
        <w:tc>
          <w:tcPr>
            <w:tcW w:w="1024" w:type="dxa"/>
            <w:vMerge/>
            <w:tcBorders>
              <w:right w:val="single" w:sz="4" w:space="0" w:color="00642D"/>
            </w:tcBorders>
            <w:shd w:val="clear" w:color="auto" w:fill="00642D"/>
            <w:textDirection w:val="btLr"/>
          </w:tcPr>
          <w:p w:rsidR="00F47C3B" w:rsidRPr="00696683" w:rsidRDefault="00F47C3B" w:rsidP="009609E9">
            <w:pPr>
              <w:pStyle w:val="Cuerpodelboletn"/>
              <w:spacing w:before="120" w:after="120" w:line="312" w:lineRule="auto"/>
              <w:ind w:left="113" w:right="113"/>
              <w:jc w:val="center"/>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696683" w:rsidRDefault="00F47C3B"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696683" w:rsidRDefault="00F47C3B" w:rsidP="009609E9">
            <w:pPr>
              <w:pStyle w:val="Cuerpodelboletn"/>
              <w:spacing w:before="120" w:after="120" w:line="312" w:lineRule="auto"/>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2138F0" w:rsidRPr="00696683" w:rsidRDefault="00265026" w:rsidP="00FE4BA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Se acompaña el informe de la IGAE junto a las cuentas anuales. Pero no se acompañan los informes emitidos por órganos de control externo</w:t>
            </w:r>
            <w:r w:rsidR="00FE4BA0" w:rsidRPr="00696683">
              <w:rPr>
                <w:rStyle w:val="Ttulo2Car"/>
                <w:rFonts w:cs="Arial"/>
                <w:b w:val="0"/>
                <w:color w:val="auto"/>
                <w:sz w:val="20"/>
                <w:szCs w:val="20"/>
                <w:lang w:bidi="es-ES"/>
              </w:rPr>
              <w:t xml:space="preserve"> (e</w:t>
            </w:r>
            <w:r w:rsidR="002138F0" w:rsidRPr="00696683">
              <w:rPr>
                <w:rStyle w:val="Ttulo2Car"/>
                <w:rFonts w:cs="Arial"/>
                <w:b w:val="0"/>
                <w:color w:val="auto"/>
                <w:sz w:val="20"/>
                <w:szCs w:val="20"/>
                <w:lang w:bidi="es-ES"/>
              </w:rPr>
              <w:t>n la web del TCU se ha localizado un informe de fiscalización correspondiente a 2017</w:t>
            </w:r>
            <w:r w:rsidR="00FE4BA0" w:rsidRPr="00696683">
              <w:rPr>
                <w:rStyle w:val="Ttulo2Car"/>
                <w:rFonts w:cs="Arial"/>
                <w:b w:val="0"/>
                <w:color w:val="auto"/>
                <w:sz w:val="20"/>
                <w:szCs w:val="20"/>
                <w:lang w:bidi="es-ES"/>
              </w:rPr>
              <w:t>)</w:t>
            </w:r>
          </w:p>
        </w:tc>
      </w:tr>
      <w:tr w:rsidR="00BD4582" w:rsidRPr="00696683" w:rsidTr="00F47C3B">
        <w:trPr>
          <w:trHeight w:val="940"/>
        </w:trPr>
        <w:tc>
          <w:tcPr>
            <w:tcW w:w="1024" w:type="dxa"/>
            <w:vMerge w:val="restart"/>
            <w:tcBorders>
              <w:right w:val="single" w:sz="4" w:space="0" w:color="00642D"/>
            </w:tcBorders>
            <w:shd w:val="clear" w:color="auto" w:fill="00642D"/>
            <w:textDirection w:val="btLr"/>
          </w:tcPr>
          <w:p w:rsidR="00BD4582" w:rsidRPr="00696683" w:rsidRDefault="00BD4582" w:rsidP="009609E9">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696683" w:rsidRDefault="003064D3" w:rsidP="002138F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 xml:space="preserve">No se ha localizado información. </w:t>
            </w:r>
          </w:p>
        </w:tc>
      </w:tr>
      <w:tr w:rsidR="00BD4582" w:rsidRPr="00696683" w:rsidTr="00F47C3B">
        <w:trPr>
          <w:trHeight w:val="940"/>
        </w:trPr>
        <w:tc>
          <w:tcPr>
            <w:tcW w:w="1024" w:type="dxa"/>
            <w:vMerge/>
            <w:tcBorders>
              <w:right w:val="single" w:sz="4" w:space="0" w:color="00642D"/>
            </w:tcBorders>
            <w:shd w:val="clear" w:color="auto" w:fill="00642D"/>
            <w:textDirection w:val="btLr"/>
          </w:tcPr>
          <w:p w:rsidR="00BD4582" w:rsidRPr="00696683" w:rsidRDefault="00BD4582" w:rsidP="009609E9">
            <w:pPr>
              <w:pStyle w:val="Cuerpodelboletn"/>
              <w:spacing w:before="120" w:after="120" w:line="312" w:lineRule="auto"/>
              <w:ind w:left="113" w:right="113"/>
              <w:jc w:val="center"/>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 xml:space="preserve">Indemnizaciones percibidas por Altos Cargos </w:t>
            </w:r>
            <w:r w:rsidR="00CC65E8" w:rsidRPr="00696683">
              <w:rPr>
                <w:rStyle w:val="Ttulo2Car"/>
                <w:rFonts w:cs="Arial"/>
                <w:b w:val="0"/>
                <w:color w:val="auto"/>
                <w:sz w:val="20"/>
                <w:szCs w:val="20"/>
                <w:lang w:bidi="es-ES"/>
              </w:rPr>
              <w:t xml:space="preserve">y máximos responsables </w:t>
            </w:r>
            <w:r w:rsidRPr="00696683">
              <w:rPr>
                <w:rStyle w:val="Ttulo2Car"/>
                <w:rFonts w:cs="Arial"/>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696683" w:rsidRDefault="002138F0" w:rsidP="009609E9">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BD4582" w:rsidRPr="00696683" w:rsidTr="00F47C3B">
        <w:trPr>
          <w:trHeight w:val="940"/>
        </w:trPr>
        <w:tc>
          <w:tcPr>
            <w:tcW w:w="1024" w:type="dxa"/>
            <w:vMerge w:val="restart"/>
            <w:tcBorders>
              <w:right w:val="single" w:sz="4" w:space="0" w:color="00642D"/>
            </w:tcBorders>
            <w:shd w:val="clear" w:color="auto" w:fill="00642D"/>
            <w:textDirection w:val="btLr"/>
          </w:tcPr>
          <w:p w:rsidR="00BD4582" w:rsidRPr="00696683" w:rsidRDefault="00BD4582" w:rsidP="009609E9">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696683" w:rsidRDefault="003064D3" w:rsidP="00D22294">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r w:rsidR="009C6ED2" w:rsidRPr="00696683">
              <w:rPr>
                <w:rStyle w:val="Ttulo2Car"/>
                <w:rFonts w:cs="Arial"/>
                <w:b w:val="0"/>
                <w:color w:val="auto"/>
                <w:sz w:val="20"/>
                <w:szCs w:val="20"/>
                <w:lang w:bidi="es-ES"/>
              </w:rPr>
              <w:t>. En el Portal de Transparencia de la AGE se ha localizado esta información aunque la autorización más reciente es de 201</w:t>
            </w:r>
            <w:r w:rsidR="00D22294" w:rsidRPr="00696683">
              <w:rPr>
                <w:rStyle w:val="Ttulo2Car"/>
                <w:rFonts w:cs="Arial"/>
                <w:b w:val="0"/>
                <w:color w:val="auto"/>
                <w:sz w:val="20"/>
                <w:szCs w:val="20"/>
                <w:lang w:bidi="es-ES"/>
              </w:rPr>
              <w:t>9</w:t>
            </w:r>
            <w:r w:rsidR="009C6ED2" w:rsidRPr="00696683">
              <w:rPr>
                <w:rStyle w:val="Ttulo2Car"/>
                <w:rFonts w:cs="Arial"/>
                <w:b w:val="0"/>
                <w:color w:val="auto"/>
                <w:sz w:val="20"/>
                <w:szCs w:val="20"/>
                <w:lang w:bidi="es-ES"/>
              </w:rPr>
              <w:t>.</w:t>
            </w:r>
            <w:r w:rsidR="00B701B7" w:rsidRPr="00696683">
              <w:rPr>
                <w:rStyle w:val="Ttulo2Car"/>
                <w:rFonts w:cs="Arial"/>
                <w:b w:val="0"/>
                <w:color w:val="auto"/>
                <w:sz w:val="20"/>
                <w:szCs w:val="20"/>
                <w:lang w:bidi="es-ES"/>
              </w:rPr>
              <w:t xml:space="preserve"> La publicación de esta información en el Portal de Transparencia de</w:t>
            </w:r>
            <w:r w:rsidR="00F93A1F">
              <w:rPr>
                <w:rStyle w:val="Ttulo2Car"/>
                <w:rFonts w:cs="Arial"/>
                <w:b w:val="0"/>
                <w:color w:val="auto"/>
                <w:sz w:val="20"/>
                <w:szCs w:val="20"/>
                <w:lang w:bidi="es-ES"/>
              </w:rPr>
              <w:t xml:space="preserve"> </w:t>
            </w:r>
            <w:r w:rsidR="00B701B7" w:rsidRPr="00696683">
              <w:rPr>
                <w:rStyle w:val="Ttulo2Car"/>
                <w:rFonts w:cs="Arial"/>
                <w:b w:val="0"/>
                <w:color w:val="auto"/>
                <w:sz w:val="20"/>
                <w:szCs w:val="20"/>
                <w:lang w:bidi="es-ES"/>
              </w:rPr>
              <w:t xml:space="preserve">la AGE no obvia la obligación de </w:t>
            </w:r>
            <w:r w:rsidR="00F96321" w:rsidRPr="00696683">
              <w:rPr>
                <w:rStyle w:val="Ttulo2Car"/>
                <w:rFonts w:cs="Arial"/>
                <w:b w:val="0"/>
                <w:color w:val="auto"/>
                <w:sz w:val="20"/>
                <w:szCs w:val="20"/>
                <w:lang w:bidi="es-ES"/>
              </w:rPr>
              <w:t>AP C</w:t>
            </w:r>
            <w:r w:rsidR="004109AD" w:rsidRPr="00696683">
              <w:rPr>
                <w:rStyle w:val="Ttulo2Car"/>
                <w:rFonts w:cs="Arial"/>
                <w:b w:val="0"/>
                <w:color w:val="auto"/>
                <w:sz w:val="20"/>
                <w:szCs w:val="20"/>
                <w:lang w:bidi="es-ES"/>
              </w:rPr>
              <w:t>oruña</w:t>
            </w:r>
            <w:r w:rsidR="00B701B7" w:rsidRPr="00696683">
              <w:rPr>
                <w:rStyle w:val="Ttulo2Car"/>
                <w:rFonts w:cs="Arial"/>
                <w:b w:val="0"/>
                <w:color w:val="auto"/>
                <w:sz w:val="20"/>
                <w:szCs w:val="20"/>
                <w:lang w:bidi="es-ES"/>
              </w:rPr>
              <w:t xml:space="preserve"> de publicar</w:t>
            </w:r>
            <w:r w:rsidR="00D22294" w:rsidRPr="00696683">
              <w:rPr>
                <w:rStyle w:val="Ttulo2Car"/>
                <w:rFonts w:cs="Arial"/>
                <w:b w:val="0"/>
                <w:color w:val="auto"/>
                <w:sz w:val="20"/>
                <w:szCs w:val="20"/>
                <w:lang w:bidi="es-ES"/>
              </w:rPr>
              <w:t>la</w:t>
            </w:r>
            <w:r w:rsidR="00B701B7" w:rsidRPr="00696683">
              <w:rPr>
                <w:rStyle w:val="Ttulo2Car"/>
                <w:rFonts w:cs="Arial"/>
                <w:b w:val="0"/>
                <w:color w:val="auto"/>
                <w:sz w:val="20"/>
                <w:szCs w:val="20"/>
                <w:lang w:bidi="es-ES"/>
              </w:rPr>
              <w:t xml:space="preserve"> en su propia web.</w:t>
            </w:r>
          </w:p>
        </w:tc>
      </w:tr>
      <w:tr w:rsidR="00BD4582" w:rsidRPr="00696683" w:rsidTr="00F47C3B">
        <w:trPr>
          <w:trHeight w:val="940"/>
        </w:trPr>
        <w:tc>
          <w:tcPr>
            <w:tcW w:w="1024" w:type="dxa"/>
            <w:vMerge/>
            <w:tcBorders>
              <w:right w:val="single" w:sz="4" w:space="0" w:color="00642D"/>
            </w:tcBorders>
            <w:shd w:val="clear" w:color="auto" w:fill="00642D"/>
            <w:textDirection w:val="btLr"/>
          </w:tcPr>
          <w:p w:rsidR="00BD4582" w:rsidRPr="00696683" w:rsidRDefault="00BD4582" w:rsidP="009609E9">
            <w:pPr>
              <w:pStyle w:val="Cuerpodelboletn"/>
              <w:spacing w:before="120" w:after="120" w:line="312" w:lineRule="auto"/>
              <w:ind w:left="113" w:right="113"/>
              <w:jc w:val="center"/>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696683" w:rsidRDefault="003064D3" w:rsidP="009609E9">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No se ha localizado información</w:t>
            </w:r>
          </w:p>
        </w:tc>
      </w:tr>
      <w:tr w:rsidR="00BD4582" w:rsidRPr="00696683" w:rsidTr="00BD4582">
        <w:trPr>
          <w:trHeight w:val="1703"/>
        </w:trPr>
        <w:tc>
          <w:tcPr>
            <w:tcW w:w="1024" w:type="dxa"/>
            <w:tcBorders>
              <w:right w:val="single" w:sz="4" w:space="0" w:color="00642D"/>
            </w:tcBorders>
            <w:shd w:val="clear" w:color="auto" w:fill="00642D"/>
            <w:textDirection w:val="btLr"/>
          </w:tcPr>
          <w:p w:rsidR="00BD4582" w:rsidRPr="00696683" w:rsidRDefault="00BD4582" w:rsidP="00BD4582">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Pr="00696683" w:rsidRDefault="00BD4582" w:rsidP="009609E9">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696683" w:rsidRDefault="009C6ED2" w:rsidP="009609E9">
            <w:pPr>
              <w:pStyle w:val="Cuerpodelboletn"/>
              <w:spacing w:before="120" w:after="120" w:line="312" w:lineRule="auto"/>
              <w:rPr>
                <w:rStyle w:val="Ttulo2Car"/>
                <w:rFonts w:cs="Arial"/>
                <w:b w:val="0"/>
                <w:color w:val="auto"/>
                <w:sz w:val="24"/>
                <w:szCs w:val="24"/>
                <w:lang w:bidi="es-ES"/>
              </w:rPr>
            </w:pPr>
            <w:r w:rsidRPr="00696683">
              <w:rPr>
                <w:rStyle w:val="Ttulo2Car"/>
                <w:rFonts w:cs="Arial"/>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696683" w:rsidRDefault="009C6ED2" w:rsidP="00302C60">
            <w:pPr>
              <w:pStyle w:val="Cuerpodelboletn"/>
              <w:spacing w:before="120" w:after="120" w:line="312" w:lineRule="auto"/>
              <w:rPr>
                <w:rStyle w:val="Ttulo2Car"/>
                <w:rFonts w:cs="Arial"/>
                <w:b w:val="0"/>
                <w:color w:val="auto"/>
                <w:sz w:val="20"/>
                <w:szCs w:val="20"/>
                <w:highlight w:val="yellow"/>
                <w:lang w:bidi="es-ES"/>
              </w:rPr>
            </w:pPr>
            <w:r w:rsidRPr="00696683">
              <w:rPr>
                <w:rStyle w:val="Ttulo2Car"/>
                <w:rFonts w:cs="Arial"/>
                <w:b w:val="0"/>
                <w:color w:val="auto"/>
                <w:sz w:val="20"/>
                <w:szCs w:val="20"/>
                <w:lang w:bidi="es-ES"/>
              </w:rPr>
              <w:t xml:space="preserve">La información está contenida en </w:t>
            </w:r>
            <w:r w:rsidR="00EC4805" w:rsidRPr="00696683">
              <w:rPr>
                <w:rStyle w:val="Ttulo2Car"/>
                <w:rFonts w:cs="Arial"/>
                <w:b w:val="0"/>
                <w:color w:val="auto"/>
                <w:sz w:val="20"/>
                <w:szCs w:val="20"/>
                <w:lang w:bidi="es-ES"/>
              </w:rPr>
              <w:t>las memorias</w:t>
            </w:r>
            <w:r w:rsidRPr="00696683">
              <w:rPr>
                <w:rStyle w:val="Ttulo2Car"/>
                <w:rFonts w:cs="Arial"/>
                <w:b w:val="0"/>
                <w:color w:val="auto"/>
                <w:sz w:val="20"/>
                <w:szCs w:val="20"/>
                <w:lang w:bidi="es-ES"/>
              </w:rPr>
              <w:t xml:space="preserve"> anuales. </w:t>
            </w:r>
            <w:r w:rsidR="00EC4805" w:rsidRPr="00696683">
              <w:rPr>
                <w:rStyle w:val="Ttulo2Car"/>
                <w:rFonts w:cs="Arial"/>
                <w:b w:val="0"/>
                <w:color w:val="auto"/>
                <w:sz w:val="20"/>
                <w:szCs w:val="20"/>
                <w:lang w:bidi="es-ES"/>
              </w:rPr>
              <w:t>Se publica información sobre los resultados de los servicios que presta la AP y también sobre las certificaciones conseguidas</w:t>
            </w:r>
            <w:r w:rsidR="00696683">
              <w:rPr>
                <w:rStyle w:val="Ttulo2Car"/>
                <w:rFonts w:cs="Arial"/>
                <w:b w:val="0"/>
                <w:color w:val="auto"/>
                <w:sz w:val="20"/>
                <w:szCs w:val="20"/>
                <w:lang w:bidi="es-ES"/>
              </w:rPr>
              <w:t xml:space="preserve"> </w:t>
            </w:r>
            <w:r w:rsidR="00CC65E8" w:rsidRPr="00696683">
              <w:rPr>
                <w:rStyle w:val="Ttulo2Car"/>
                <w:rFonts w:cs="Arial"/>
                <w:b w:val="0"/>
                <w:color w:val="auto"/>
                <w:sz w:val="20"/>
                <w:szCs w:val="20"/>
                <w:lang w:bidi="es-ES"/>
              </w:rPr>
              <w:t xml:space="preserve"> </w:t>
            </w:r>
            <w:r w:rsidR="00EC4805" w:rsidRPr="00696683">
              <w:rPr>
                <w:rStyle w:val="Ttulo2Car"/>
                <w:rFonts w:cs="Arial"/>
                <w:b w:val="0"/>
                <w:color w:val="auto"/>
                <w:sz w:val="20"/>
                <w:szCs w:val="20"/>
                <w:lang w:bidi="es-ES"/>
              </w:rPr>
              <w:t xml:space="preserve">- ISO y otras- pero no </w:t>
            </w:r>
            <w:r w:rsidR="00CC65E8" w:rsidRPr="00696683">
              <w:rPr>
                <w:rStyle w:val="Ttulo2Car"/>
                <w:rFonts w:cs="Arial"/>
                <w:b w:val="0"/>
                <w:color w:val="auto"/>
                <w:sz w:val="20"/>
                <w:szCs w:val="20"/>
                <w:lang w:bidi="es-ES"/>
              </w:rPr>
              <w:t>s</w:t>
            </w:r>
            <w:r w:rsidR="00EC4805" w:rsidRPr="00696683">
              <w:rPr>
                <w:rStyle w:val="Ttulo2Car"/>
                <w:rFonts w:cs="Arial"/>
                <w:b w:val="0"/>
                <w:color w:val="auto"/>
                <w:sz w:val="20"/>
                <w:szCs w:val="20"/>
                <w:lang w:bidi="es-ES"/>
              </w:rPr>
              <w:t xml:space="preserve">e incluye información sobre la calidad percibida respecto de los servicios. </w:t>
            </w:r>
          </w:p>
        </w:tc>
      </w:tr>
    </w:tbl>
    <w:p w:rsidR="00DF5F2A" w:rsidRPr="00696683" w:rsidRDefault="00DF5F2A" w:rsidP="00C33A23">
      <w:pPr>
        <w:pStyle w:val="Cuerpodelboletn"/>
        <w:spacing w:before="120" w:after="120" w:line="312" w:lineRule="auto"/>
        <w:ind w:left="360"/>
        <w:rPr>
          <w:rStyle w:val="Ttulo2Car"/>
          <w:rFonts w:cs="Arial"/>
          <w:color w:val="00642D"/>
          <w:lang w:bidi="es-ES"/>
        </w:rPr>
      </w:pPr>
    </w:p>
    <w:p w:rsidR="00457DBB" w:rsidRPr="00696683" w:rsidRDefault="00457DBB" w:rsidP="00C33A23">
      <w:pPr>
        <w:pStyle w:val="Cuerpodelboletn"/>
        <w:spacing w:before="120" w:after="120" w:line="312" w:lineRule="auto"/>
        <w:ind w:left="360"/>
        <w:rPr>
          <w:rStyle w:val="Ttulo2Car"/>
          <w:rFonts w:cs="Arial"/>
          <w:color w:val="00642D"/>
          <w:lang w:bidi="es-ES"/>
        </w:rPr>
      </w:pPr>
    </w:p>
    <w:p w:rsidR="00457DBB" w:rsidRPr="00696683" w:rsidRDefault="00457DBB" w:rsidP="00C33A23">
      <w:pPr>
        <w:pStyle w:val="Cuerpodelboletn"/>
        <w:spacing w:before="120" w:after="120" w:line="312" w:lineRule="auto"/>
        <w:ind w:left="360"/>
        <w:rPr>
          <w:rStyle w:val="Ttulo2Car"/>
          <w:rFonts w:cs="Arial"/>
          <w:color w:val="00642D"/>
          <w:lang w:bidi="es-ES"/>
        </w:rPr>
      </w:pPr>
    </w:p>
    <w:p w:rsidR="00457DBB" w:rsidRPr="00696683" w:rsidRDefault="00457DBB" w:rsidP="00C33A23">
      <w:pPr>
        <w:pStyle w:val="Cuerpodelboletn"/>
        <w:spacing w:before="120" w:after="120" w:line="312" w:lineRule="auto"/>
        <w:ind w:left="360"/>
        <w:rPr>
          <w:rStyle w:val="Ttulo2Car"/>
          <w:rFonts w:cs="Arial"/>
          <w:color w:val="00642D"/>
          <w:lang w:bidi="es-ES"/>
        </w:rPr>
      </w:pPr>
    </w:p>
    <w:p w:rsidR="00457DBB" w:rsidRPr="00696683" w:rsidRDefault="00457DBB" w:rsidP="00C33A23">
      <w:pPr>
        <w:pStyle w:val="Cuerpodelboletn"/>
        <w:spacing w:before="120" w:after="120" w:line="312" w:lineRule="auto"/>
        <w:ind w:left="360"/>
        <w:rPr>
          <w:rStyle w:val="Ttulo2Car"/>
          <w:rFonts w:cs="Arial"/>
          <w:color w:val="00642D"/>
          <w:lang w:bidi="es-ES"/>
        </w:rPr>
      </w:pPr>
    </w:p>
    <w:p w:rsidR="00C33A23" w:rsidRPr="00696683" w:rsidRDefault="00C33A23" w:rsidP="00C33A23">
      <w:pPr>
        <w:pStyle w:val="Cuerpodelboletn"/>
        <w:spacing w:before="120" w:after="120" w:line="312" w:lineRule="auto"/>
        <w:ind w:left="360"/>
        <w:rPr>
          <w:rStyle w:val="Ttulo2Car"/>
          <w:rFonts w:cs="Arial"/>
          <w:color w:val="00642D"/>
          <w:lang w:bidi="es-ES"/>
        </w:rPr>
      </w:pPr>
      <w:bookmarkStart w:id="0" w:name="_GoBack"/>
      <w:bookmarkEnd w:id="0"/>
      <w:r w:rsidRPr="00696683">
        <w:rPr>
          <w:rStyle w:val="Ttulo2Car"/>
          <w:rFonts w:cs="Arial"/>
          <w:color w:val="00642D"/>
          <w:lang w:bidi="es-ES"/>
        </w:rPr>
        <w:t xml:space="preserve">Análisis de la </w:t>
      </w:r>
      <w:r w:rsidR="002A154B" w:rsidRPr="00696683">
        <w:rPr>
          <w:rStyle w:val="Ttulo2Car"/>
          <w:rFonts w:cs="Arial"/>
          <w:color w:val="00642D"/>
          <w:lang w:bidi="es-ES"/>
        </w:rPr>
        <w:t>I</w:t>
      </w:r>
      <w:r w:rsidRPr="00696683">
        <w:rPr>
          <w:rStyle w:val="Ttulo2Car"/>
          <w:rFonts w:cs="Arial"/>
          <w:color w:val="00642D"/>
          <w:lang w:bidi="es-ES"/>
        </w:rPr>
        <w:t xml:space="preserve">nformación de </w:t>
      </w:r>
      <w:r w:rsidR="00BD4582" w:rsidRPr="00696683">
        <w:rPr>
          <w:rStyle w:val="Ttulo2Car"/>
          <w:rFonts w:cs="Arial"/>
          <w:color w:val="00642D"/>
          <w:lang w:bidi="es-ES"/>
        </w:rPr>
        <w:t>Económica, Presupuestaria y Estadística</w:t>
      </w:r>
    </w:p>
    <w:p w:rsidR="00C33A23" w:rsidRPr="00696683" w:rsidRDefault="00C33A23" w:rsidP="00C33A23">
      <w:pPr>
        <w:pStyle w:val="Cuerpodelboletn"/>
        <w:spacing w:before="120" w:after="120" w:line="312" w:lineRule="auto"/>
        <w:ind w:left="360"/>
        <w:rPr>
          <w:rStyle w:val="Ttulo2Car"/>
          <w:rFonts w:cs="Arial"/>
          <w:lang w:bidi="es-ES"/>
        </w:rPr>
      </w:pPr>
      <w:r w:rsidRPr="00696683">
        <w:rPr>
          <w:rStyle w:val="Ttulo2Car"/>
          <w:rFonts w:cs="Arial"/>
          <w:noProof/>
        </w:rPr>
        <mc:AlternateContent>
          <mc:Choice Requires="wps">
            <w:drawing>
              <wp:anchor distT="0" distB="0" distL="114300" distR="114300" simplePos="0" relativeHeight="251667456" behindDoc="0" locked="0" layoutInCell="1" allowOverlap="1" wp14:anchorId="0751516B" wp14:editId="55AD376F">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71732" w:rsidRDefault="00F71732" w:rsidP="00BD4582">
                            <w:pPr>
                              <w:rPr>
                                <w:rFonts w:ascii="Century Gothic" w:hAnsi="Century Gothic"/>
                                <w:b/>
                                <w:color w:val="00642D"/>
                              </w:rPr>
                            </w:pPr>
                            <w:r w:rsidRPr="00FE4BA0">
                              <w:rPr>
                                <w:rFonts w:ascii="Century Gothic" w:hAnsi="Century Gothic"/>
                                <w:b/>
                                <w:color w:val="00642D"/>
                              </w:rPr>
                              <w:t>Contenidos</w:t>
                            </w:r>
                          </w:p>
                          <w:p w:rsidR="00FE4BA0" w:rsidRPr="00FE4BA0" w:rsidRDefault="00FE4BA0" w:rsidP="00BD4582">
                            <w:pPr>
                              <w:rPr>
                                <w:rFonts w:ascii="Century Gothic" w:hAnsi="Century Gothic"/>
                                <w:b/>
                                <w:color w:val="00642D"/>
                              </w:rPr>
                            </w:pPr>
                          </w:p>
                          <w:p w:rsidR="00F71732" w:rsidRDefault="00F71732" w:rsidP="006273F9">
                            <w:pPr>
                              <w:jc w:val="both"/>
                              <w:rPr>
                                <w:rFonts w:ascii="Century Gothic" w:hAnsi="Century Gothic"/>
                                <w:sz w:val="20"/>
                                <w:szCs w:val="20"/>
                              </w:rPr>
                            </w:pPr>
                            <w:r w:rsidRPr="00FE4BA0">
                              <w:rPr>
                                <w:rFonts w:ascii="Century Gothic" w:hAnsi="Century Gothic"/>
                                <w:sz w:val="20"/>
                                <w:szCs w:val="20"/>
                              </w:rPr>
                              <w:t>La información publicada no contempla la totalidad de los contenidos obligatorios establecidos en el artículo 8 de la LTAIBG.</w:t>
                            </w:r>
                          </w:p>
                          <w:p w:rsidR="00FE4BA0" w:rsidRPr="00FE4BA0" w:rsidRDefault="00FE4BA0" w:rsidP="006273F9">
                            <w:pPr>
                              <w:jc w:val="both"/>
                              <w:rPr>
                                <w:rFonts w:ascii="Century Gothic" w:hAnsi="Century Gothic"/>
                                <w:sz w:val="20"/>
                                <w:szCs w:val="20"/>
                              </w:rPr>
                            </w:pPr>
                          </w:p>
                          <w:p w:rsidR="00F71732" w:rsidRDefault="00F71732" w:rsidP="00FE4BA0">
                            <w:pPr>
                              <w:pStyle w:val="Prrafodelista"/>
                              <w:numPr>
                                <w:ilvl w:val="0"/>
                                <w:numId w:val="7"/>
                              </w:numPr>
                              <w:jc w:val="both"/>
                              <w:rPr>
                                <w:sz w:val="20"/>
                                <w:szCs w:val="20"/>
                              </w:rPr>
                            </w:pPr>
                            <w:r>
                              <w:rPr>
                                <w:sz w:val="20"/>
                                <w:szCs w:val="20"/>
                              </w:rPr>
                              <w:t>No se ha localizado información sobre modificaciones de contratos adjudicados</w:t>
                            </w:r>
                          </w:p>
                          <w:p w:rsidR="00F71732" w:rsidRDefault="00F71732" w:rsidP="00FE4BA0">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71732" w:rsidRDefault="00F71732" w:rsidP="00FE4BA0">
                            <w:pPr>
                              <w:pStyle w:val="Prrafodelista"/>
                              <w:numPr>
                                <w:ilvl w:val="0"/>
                                <w:numId w:val="7"/>
                              </w:numPr>
                              <w:jc w:val="both"/>
                              <w:rPr>
                                <w:sz w:val="20"/>
                                <w:szCs w:val="20"/>
                              </w:rPr>
                            </w:pPr>
                            <w:r>
                              <w:rPr>
                                <w:sz w:val="20"/>
                                <w:szCs w:val="20"/>
                              </w:rPr>
                              <w:t>No se ha localizado información sobre los convenios</w:t>
                            </w:r>
                          </w:p>
                          <w:p w:rsidR="00F71732" w:rsidRDefault="00F71732" w:rsidP="00FE4BA0">
                            <w:pPr>
                              <w:pStyle w:val="Prrafodelista"/>
                              <w:numPr>
                                <w:ilvl w:val="0"/>
                                <w:numId w:val="7"/>
                              </w:numPr>
                              <w:jc w:val="both"/>
                              <w:rPr>
                                <w:sz w:val="20"/>
                                <w:szCs w:val="20"/>
                              </w:rPr>
                            </w:pPr>
                            <w:r>
                              <w:rPr>
                                <w:sz w:val="20"/>
                                <w:szCs w:val="20"/>
                              </w:rPr>
                              <w:t xml:space="preserve">No se ha localizado información sobre encomiendas </w:t>
                            </w:r>
                            <w:r w:rsidR="00FE4BA0">
                              <w:rPr>
                                <w:sz w:val="20"/>
                                <w:szCs w:val="20"/>
                              </w:rPr>
                              <w:t>de gestión</w:t>
                            </w:r>
                            <w:r>
                              <w:rPr>
                                <w:sz w:val="20"/>
                                <w:szCs w:val="20"/>
                              </w:rPr>
                              <w:t>.</w:t>
                            </w:r>
                          </w:p>
                          <w:p w:rsidR="00F71732" w:rsidRDefault="00F71732" w:rsidP="00FE4BA0">
                            <w:pPr>
                              <w:pStyle w:val="Prrafodelista"/>
                              <w:numPr>
                                <w:ilvl w:val="0"/>
                                <w:numId w:val="7"/>
                              </w:numPr>
                              <w:jc w:val="both"/>
                              <w:rPr>
                                <w:sz w:val="20"/>
                                <w:szCs w:val="20"/>
                              </w:rPr>
                            </w:pPr>
                            <w:r>
                              <w:rPr>
                                <w:sz w:val="20"/>
                                <w:szCs w:val="20"/>
                              </w:rPr>
                              <w:t>No se ha localizado información sobre subvenciones y ayudas públicas</w:t>
                            </w:r>
                            <w:r w:rsidR="006679A7">
                              <w:rPr>
                                <w:sz w:val="20"/>
                                <w:szCs w:val="20"/>
                              </w:rPr>
                              <w:t>.</w:t>
                            </w:r>
                          </w:p>
                          <w:p w:rsidR="00F71732" w:rsidRDefault="00F71732" w:rsidP="00FE4BA0">
                            <w:pPr>
                              <w:pStyle w:val="Prrafodelista"/>
                              <w:numPr>
                                <w:ilvl w:val="0"/>
                                <w:numId w:val="7"/>
                              </w:numPr>
                              <w:jc w:val="both"/>
                              <w:rPr>
                                <w:sz w:val="20"/>
                                <w:szCs w:val="20"/>
                              </w:rPr>
                            </w:pPr>
                            <w:r>
                              <w:rPr>
                                <w:sz w:val="20"/>
                                <w:szCs w:val="20"/>
                              </w:rPr>
                              <w:t xml:space="preserve">No se ha localizado información sobre los presupuestos. </w:t>
                            </w:r>
                          </w:p>
                          <w:p w:rsidR="00F71732" w:rsidRDefault="00F71732" w:rsidP="00FE4BA0">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71732" w:rsidRDefault="00F71732" w:rsidP="00FE4BA0">
                            <w:pPr>
                              <w:pStyle w:val="Prrafodelista"/>
                              <w:numPr>
                                <w:ilvl w:val="0"/>
                                <w:numId w:val="7"/>
                              </w:numPr>
                              <w:jc w:val="both"/>
                              <w:rPr>
                                <w:sz w:val="20"/>
                                <w:szCs w:val="20"/>
                              </w:rPr>
                            </w:pPr>
                            <w:r>
                              <w:rPr>
                                <w:sz w:val="20"/>
                                <w:szCs w:val="20"/>
                              </w:rPr>
                              <w:t xml:space="preserve">No se ha localizado información sobre las retribuciones de los </w:t>
                            </w:r>
                            <w:r w:rsidR="00671E31">
                              <w:rPr>
                                <w:sz w:val="20"/>
                                <w:szCs w:val="20"/>
                              </w:rPr>
                              <w:t>a</w:t>
                            </w:r>
                            <w:r>
                              <w:rPr>
                                <w:sz w:val="20"/>
                                <w:szCs w:val="20"/>
                              </w:rPr>
                              <w:t xml:space="preserve">ltos </w:t>
                            </w:r>
                            <w:r w:rsidR="00671E31">
                              <w:rPr>
                                <w:sz w:val="20"/>
                                <w:szCs w:val="20"/>
                              </w:rPr>
                              <w:t>c</w:t>
                            </w:r>
                            <w:r>
                              <w:rPr>
                                <w:sz w:val="20"/>
                                <w:szCs w:val="20"/>
                              </w:rPr>
                              <w:t>argos y máximos responsables.</w:t>
                            </w:r>
                          </w:p>
                          <w:p w:rsidR="00F71732" w:rsidRDefault="00F71732" w:rsidP="00FE4BA0">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sidR="00671E31">
                              <w:rPr>
                                <w:sz w:val="20"/>
                                <w:szCs w:val="20"/>
                              </w:rPr>
                              <w:t>a</w:t>
                            </w:r>
                            <w:r w:rsidRPr="00085262">
                              <w:rPr>
                                <w:sz w:val="20"/>
                                <w:szCs w:val="20"/>
                              </w:rPr>
                              <w:t xml:space="preserve">ltos </w:t>
                            </w:r>
                            <w:r w:rsidR="00671E31">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F71732" w:rsidRDefault="00F71732" w:rsidP="00FE4BA0">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71732" w:rsidRDefault="00F71732" w:rsidP="00FE4BA0">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F71732" w:rsidRPr="00085262" w:rsidRDefault="00F71732" w:rsidP="00D22294">
                            <w:pPr>
                              <w:pStyle w:val="Prrafodelista"/>
                              <w:rPr>
                                <w:sz w:val="20"/>
                                <w:szCs w:val="20"/>
                              </w:rPr>
                            </w:pPr>
                          </w:p>
                          <w:p w:rsidR="00F71732" w:rsidRDefault="00F71732" w:rsidP="00BD4582">
                            <w:pPr>
                              <w:rPr>
                                <w:rFonts w:ascii="Century Gothic" w:hAnsi="Century Gothic"/>
                                <w:b/>
                                <w:color w:val="00642D"/>
                              </w:rPr>
                            </w:pPr>
                            <w:r w:rsidRPr="00FE4BA0">
                              <w:rPr>
                                <w:rFonts w:ascii="Century Gothic" w:hAnsi="Century Gothic"/>
                                <w:b/>
                                <w:color w:val="00642D"/>
                              </w:rPr>
                              <w:t>Calidad de la Información</w:t>
                            </w:r>
                          </w:p>
                          <w:p w:rsidR="00FE4BA0" w:rsidRPr="00FE4BA0" w:rsidRDefault="00FE4BA0" w:rsidP="00BD4582">
                            <w:pPr>
                              <w:rPr>
                                <w:rFonts w:ascii="Century Gothic" w:hAnsi="Century Gothic"/>
                                <w:b/>
                                <w:color w:val="00642D"/>
                              </w:rPr>
                            </w:pPr>
                          </w:p>
                          <w:p w:rsidR="00F71732" w:rsidRPr="00FE4BA0" w:rsidRDefault="00F71732" w:rsidP="00CC65E8">
                            <w:pPr>
                              <w:pStyle w:val="Prrafodelista"/>
                              <w:numPr>
                                <w:ilvl w:val="0"/>
                                <w:numId w:val="8"/>
                              </w:numPr>
                              <w:jc w:val="both"/>
                              <w:rPr>
                                <w:sz w:val="20"/>
                                <w:szCs w:val="20"/>
                              </w:rPr>
                            </w:pPr>
                            <w:r w:rsidRPr="00FE4BA0">
                              <w:rPr>
                                <w:sz w:val="20"/>
                                <w:szCs w:val="20"/>
                              </w:rPr>
                              <w:t>No existen referencias a la fecha en que se revisó o actualizó la información por última vez, por lo que no se puede afirmar que la información publicada cumpla el requisito de actualización.</w:t>
                            </w:r>
                          </w:p>
                          <w:p w:rsidR="00F71732" w:rsidRPr="00FE4BA0" w:rsidRDefault="00F71732" w:rsidP="00CC65E8">
                            <w:pPr>
                              <w:pStyle w:val="Prrafodelista"/>
                              <w:numPr>
                                <w:ilvl w:val="0"/>
                                <w:numId w:val="8"/>
                              </w:numPr>
                              <w:jc w:val="both"/>
                              <w:rPr>
                                <w:sz w:val="20"/>
                                <w:szCs w:val="20"/>
                              </w:rPr>
                            </w:pPr>
                            <w:r w:rsidRPr="00FE4BA0">
                              <w:rPr>
                                <w:sz w:val="20"/>
                                <w:szCs w:val="20"/>
                              </w:rPr>
                              <w:t>Aunque algunas de las informaciones que no han sido localizadas puedan estar disponibles en el Portal de Transparencia de la AGE, este hecho no suple la obligación de que se publiquen en la web de la AP Coruña.</w:t>
                            </w:r>
                          </w:p>
                          <w:p w:rsidR="00F71732" w:rsidRPr="00085262" w:rsidRDefault="00F71732" w:rsidP="00C33A23">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F71732" w:rsidRDefault="00F71732" w:rsidP="00BD4582">
                      <w:pPr>
                        <w:rPr>
                          <w:rFonts w:ascii="Century Gothic" w:hAnsi="Century Gothic"/>
                          <w:b/>
                          <w:color w:val="00642D"/>
                        </w:rPr>
                      </w:pPr>
                      <w:r w:rsidRPr="00FE4BA0">
                        <w:rPr>
                          <w:rFonts w:ascii="Century Gothic" w:hAnsi="Century Gothic"/>
                          <w:b/>
                          <w:color w:val="00642D"/>
                        </w:rPr>
                        <w:t>Contenidos</w:t>
                      </w:r>
                    </w:p>
                    <w:p w:rsidR="00FE4BA0" w:rsidRPr="00FE4BA0" w:rsidRDefault="00FE4BA0" w:rsidP="00BD4582">
                      <w:pPr>
                        <w:rPr>
                          <w:rFonts w:ascii="Century Gothic" w:hAnsi="Century Gothic"/>
                          <w:b/>
                          <w:color w:val="00642D"/>
                        </w:rPr>
                      </w:pPr>
                    </w:p>
                    <w:p w:rsidR="00F71732" w:rsidRDefault="00F71732" w:rsidP="006273F9">
                      <w:pPr>
                        <w:jc w:val="both"/>
                        <w:rPr>
                          <w:rFonts w:ascii="Century Gothic" w:hAnsi="Century Gothic"/>
                          <w:sz w:val="20"/>
                          <w:szCs w:val="20"/>
                        </w:rPr>
                      </w:pPr>
                      <w:r w:rsidRPr="00FE4BA0">
                        <w:rPr>
                          <w:rFonts w:ascii="Century Gothic" w:hAnsi="Century Gothic"/>
                          <w:sz w:val="20"/>
                          <w:szCs w:val="20"/>
                        </w:rPr>
                        <w:t>La información publicada no contempla la totalidad de los contenidos obligatorios establecidos en el artículo 8 de la LTAIBG.</w:t>
                      </w:r>
                    </w:p>
                    <w:p w:rsidR="00FE4BA0" w:rsidRPr="00FE4BA0" w:rsidRDefault="00FE4BA0" w:rsidP="006273F9">
                      <w:pPr>
                        <w:jc w:val="both"/>
                        <w:rPr>
                          <w:rFonts w:ascii="Century Gothic" w:hAnsi="Century Gothic"/>
                          <w:sz w:val="20"/>
                          <w:szCs w:val="20"/>
                        </w:rPr>
                      </w:pPr>
                    </w:p>
                    <w:p w:rsidR="00F71732" w:rsidRDefault="00F71732" w:rsidP="00FE4BA0">
                      <w:pPr>
                        <w:pStyle w:val="Prrafodelista"/>
                        <w:numPr>
                          <w:ilvl w:val="0"/>
                          <w:numId w:val="7"/>
                        </w:numPr>
                        <w:jc w:val="both"/>
                        <w:rPr>
                          <w:sz w:val="20"/>
                          <w:szCs w:val="20"/>
                        </w:rPr>
                      </w:pPr>
                      <w:r>
                        <w:rPr>
                          <w:sz w:val="20"/>
                          <w:szCs w:val="20"/>
                        </w:rPr>
                        <w:t>No se ha localizado información sobre modificaciones de contratos adjudicados</w:t>
                      </w:r>
                    </w:p>
                    <w:p w:rsidR="00F71732" w:rsidRDefault="00F71732" w:rsidP="00FE4BA0">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71732" w:rsidRDefault="00F71732" w:rsidP="00FE4BA0">
                      <w:pPr>
                        <w:pStyle w:val="Prrafodelista"/>
                        <w:numPr>
                          <w:ilvl w:val="0"/>
                          <w:numId w:val="7"/>
                        </w:numPr>
                        <w:jc w:val="both"/>
                        <w:rPr>
                          <w:sz w:val="20"/>
                          <w:szCs w:val="20"/>
                        </w:rPr>
                      </w:pPr>
                      <w:r>
                        <w:rPr>
                          <w:sz w:val="20"/>
                          <w:szCs w:val="20"/>
                        </w:rPr>
                        <w:t>No se ha localizado información sobre los convenios</w:t>
                      </w:r>
                    </w:p>
                    <w:p w:rsidR="00F71732" w:rsidRDefault="00F71732" w:rsidP="00FE4BA0">
                      <w:pPr>
                        <w:pStyle w:val="Prrafodelista"/>
                        <w:numPr>
                          <w:ilvl w:val="0"/>
                          <w:numId w:val="7"/>
                        </w:numPr>
                        <w:jc w:val="both"/>
                        <w:rPr>
                          <w:sz w:val="20"/>
                          <w:szCs w:val="20"/>
                        </w:rPr>
                      </w:pPr>
                      <w:r>
                        <w:rPr>
                          <w:sz w:val="20"/>
                          <w:szCs w:val="20"/>
                        </w:rPr>
                        <w:t xml:space="preserve">No se ha localizado información sobre encomiendas </w:t>
                      </w:r>
                      <w:r w:rsidR="00FE4BA0">
                        <w:rPr>
                          <w:sz w:val="20"/>
                          <w:szCs w:val="20"/>
                        </w:rPr>
                        <w:t>de gestión</w:t>
                      </w:r>
                      <w:r>
                        <w:rPr>
                          <w:sz w:val="20"/>
                          <w:szCs w:val="20"/>
                        </w:rPr>
                        <w:t>.</w:t>
                      </w:r>
                    </w:p>
                    <w:p w:rsidR="00F71732" w:rsidRDefault="00F71732" w:rsidP="00FE4BA0">
                      <w:pPr>
                        <w:pStyle w:val="Prrafodelista"/>
                        <w:numPr>
                          <w:ilvl w:val="0"/>
                          <w:numId w:val="7"/>
                        </w:numPr>
                        <w:jc w:val="both"/>
                        <w:rPr>
                          <w:sz w:val="20"/>
                          <w:szCs w:val="20"/>
                        </w:rPr>
                      </w:pPr>
                      <w:r>
                        <w:rPr>
                          <w:sz w:val="20"/>
                          <w:szCs w:val="20"/>
                        </w:rPr>
                        <w:t>No se ha localizado información sobre subvenciones y ayudas públicas</w:t>
                      </w:r>
                      <w:r w:rsidR="006679A7">
                        <w:rPr>
                          <w:sz w:val="20"/>
                          <w:szCs w:val="20"/>
                        </w:rPr>
                        <w:t>.</w:t>
                      </w:r>
                    </w:p>
                    <w:p w:rsidR="00F71732" w:rsidRDefault="00F71732" w:rsidP="00FE4BA0">
                      <w:pPr>
                        <w:pStyle w:val="Prrafodelista"/>
                        <w:numPr>
                          <w:ilvl w:val="0"/>
                          <w:numId w:val="7"/>
                        </w:numPr>
                        <w:jc w:val="both"/>
                        <w:rPr>
                          <w:sz w:val="20"/>
                          <w:szCs w:val="20"/>
                        </w:rPr>
                      </w:pPr>
                      <w:r>
                        <w:rPr>
                          <w:sz w:val="20"/>
                          <w:szCs w:val="20"/>
                        </w:rPr>
                        <w:t xml:space="preserve">No se ha localizado información sobre los presupuestos. </w:t>
                      </w:r>
                    </w:p>
                    <w:p w:rsidR="00F71732" w:rsidRDefault="00F71732" w:rsidP="00FE4BA0">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71732" w:rsidRDefault="00F71732" w:rsidP="00FE4BA0">
                      <w:pPr>
                        <w:pStyle w:val="Prrafodelista"/>
                        <w:numPr>
                          <w:ilvl w:val="0"/>
                          <w:numId w:val="7"/>
                        </w:numPr>
                        <w:jc w:val="both"/>
                        <w:rPr>
                          <w:sz w:val="20"/>
                          <w:szCs w:val="20"/>
                        </w:rPr>
                      </w:pPr>
                      <w:r>
                        <w:rPr>
                          <w:sz w:val="20"/>
                          <w:szCs w:val="20"/>
                        </w:rPr>
                        <w:t xml:space="preserve">No se ha localizado información sobre las retribuciones de los </w:t>
                      </w:r>
                      <w:r w:rsidR="00671E31">
                        <w:rPr>
                          <w:sz w:val="20"/>
                          <w:szCs w:val="20"/>
                        </w:rPr>
                        <w:t>a</w:t>
                      </w:r>
                      <w:r>
                        <w:rPr>
                          <w:sz w:val="20"/>
                          <w:szCs w:val="20"/>
                        </w:rPr>
                        <w:t xml:space="preserve">ltos </w:t>
                      </w:r>
                      <w:r w:rsidR="00671E31">
                        <w:rPr>
                          <w:sz w:val="20"/>
                          <w:szCs w:val="20"/>
                        </w:rPr>
                        <w:t>c</w:t>
                      </w:r>
                      <w:r>
                        <w:rPr>
                          <w:sz w:val="20"/>
                          <w:szCs w:val="20"/>
                        </w:rPr>
                        <w:t>argos y máximos responsables.</w:t>
                      </w:r>
                    </w:p>
                    <w:p w:rsidR="00F71732" w:rsidRDefault="00F71732" w:rsidP="00FE4BA0">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sidR="00671E31">
                        <w:rPr>
                          <w:sz w:val="20"/>
                          <w:szCs w:val="20"/>
                        </w:rPr>
                        <w:t>a</w:t>
                      </w:r>
                      <w:r w:rsidRPr="00085262">
                        <w:rPr>
                          <w:sz w:val="20"/>
                          <w:szCs w:val="20"/>
                        </w:rPr>
                        <w:t xml:space="preserve">ltos </w:t>
                      </w:r>
                      <w:r w:rsidR="00671E31">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F71732" w:rsidRDefault="00F71732" w:rsidP="00FE4BA0">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71732" w:rsidRDefault="00F71732" w:rsidP="00FE4BA0">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F71732" w:rsidRPr="00085262" w:rsidRDefault="00F71732" w:rsidP="00D22294">
                      <w:pPr>
                        <w:pStyle w:val="Prrafodelista"/>
                        <w:rPr>
                          <w:sz w:val="20"/>
                          <w:szCs w:val="20"/>
                        </w:rPr>
                      </w:pPr>
                    </w:p>
                    <w:p w:rsidR="00F71732" w:rsidRDefault="00F71732" w:rsidP="00BD4582">
                      <w:pPr>
                        <w:rPr>
                          <w:rFonts w:ascii="Century Gothic" w:hAnsi="Century Gothic"/>
                          <w:b/>
                          <w:color w:val="00642D"/>
                        </w:rPr>
                      </w:pPr>
                      <w:r w:rsidRPr="00FE4BA0">
                        <w:rPr>
                          <w:rFonts w:ascii="Century Gothic" w:hAnsi="Century Gothic"/>
                          <w:b/>
                          <w:color w:val="00642D"/>
                        </w:rPr>
                        <w:t>Calidad de la Información</w:t>
                      </w:r>
                    </w:p>
                    <w:p w:rsidR="00FE4BA0" w:rsidRPr="00FE4BA0" w:rsidRDefault="00FE4BA0" w:rsidP="00BD4582">
                      <w:pPr>
                        <w:rPr>
                          <w:rFonts w:ascii="Century Gothic" w:hAnsi="Century Gothic"/>
                          <w:b/>
                          <w:color w:val="00642D"/>
                        </w:rPr>
                      </w:pPr>
                    </w:p>
                    <w:p w:rsidR="00F71732" w:rsidRPr="00FE4BA0" w:rsidRDefault="00F71732" w:rsidP="00CC65E8">
                      <w:pPr>
                        <w:pStyle w:val="Prrafodelista"/>
                        <w:numPr>
                          <w:ilvl w:val="0"/>
                          <w:numId w:val="8"/>
                        </w:numPr>
                        <w:jc w:val="both"/>
                        <w:rPr>
                          <w:sz w:val="20"/>
                          <w:szCs w:val="20"/>
                        </w:rPr>
                      </w:pPr>
                      <w:r w:rsidRPr="00FE4BA0">
                        <w:rPr>
                          <w:sz w:val="20"/>
                          <w:szCs w:val="20"/>
                        </w:rPr>
                        <w:t>No existen referencias a la fecha en que se revisó o actualizó la información por última vez, por lo que no se puede afirmar que la información publicada cumpla el requisito de actualización.</w:t>
                      </w:r>
                    </w:p>
                    <w:p w:rsidR="00F71732" w:rsidRPr="00FE4BA0" w:rsidRDefault="00F71732" w:rsidP="00CC65E8">
                      <w:pPr>
                        <w:pStyle w:val="Prrafodelista"/>
                        <w:numPr>
                          <w:ilvl w:val="0"/>
                          <w:numId w:val="8"/>
                        </w:numPr>
                        <w:jc w:val="both"/>
                        <w:rPr>
                          <w:sz w:val="20"/>
                          <w:szCs w:val="20"/>
                        </w:rPr>
                      </w:pPr>
                      <w:r w:rsidRPr="00FE4BA0">
                        <w:rPr>
                          <w:sz w:val="20"/>
                          <w:szCs w:val="20"/>
                        </w:rPr>
                        <w:t>Aunque algunas de las informaciones que no han sido localizadas puedan estar disponibles en el Portal de Transparencia de la AGE, este hecho no suple la obligación de que se publiquen en la web de la AP Coruña.</w:t>
                      </w:r>
                    </w:p>
                    <w:p w:rsidR="00F71732" w:rsidRPr="00085262" w:rsidRDefault="00F71732" w:rsidP="00C33A23">
                      <w:pPr>
                        <w:rPr>
                          <w:sz w:val="20"/>
                          <w:szCs w:val="20"/>
                        </w:rPr>
                      </w:pPr>
                    </w:p>
                  </w:txbxContent>
                </v:textbox>
              </v:shape>
            </w:pict>
          </mc:Fallback>
        </mc:AlternateContent>
      </w:r>
    </w:p>
    <w:p w:rsidR="00C33A23" w:rsidRPr="00696683" w:rsidRDefault="00C33A23" w:rsidP="00C33A23">
      <w:pPr>
        <w:pStyle w:val="Cuerpodelboletn"/>
        <w:spacing w:before="120" w:after="120" w:line="312" w:lineRule="auto"/>
        <w:ind w:left="360"/>
        <w:rPr>
          <w:rStyle w:val="Ttulo2Car"/>
          <w:rFonts w:cs="Arial"/>
          <w:lang w:bidi="es-ES"/>
        </w:rPr>
      </w:pPr>
    </w:p>
    <w:p w:rsidR="00C33A23" w:rsidRPr="00696683" w:rsidRDefault="00C33A23" w:rsidP="00C33A23">
      <w:pPr>
        <w:pStyle w:val="Cuerpodelboletn"/>
        <w:spacing w:before="120" w:after="120" w:line="312" w:lineRule="auto"/>
        <w:ind w:left="360"/>
        <w:rPr>
          <w:rStyle w:val="Ttulo2Car"/>
          <w:rFonts w:cs="Arial"/>
          <w:lang w:bidi="es-ES"/>
        </w:rPr>
      </w:pPr>
    </w:p>
    <w:p w:rsidR="001561A4" w:rsidRPr="00696683" w:rsidRDefault="001561A4" w:rsidP="001561A4">
      <w:pPr>
        <w:pStyle w:val="Cuerpodelboletn"/>
        <w:spacing w:before="120" w:after="120" w:line="312" w:lineRule="auto"/>
        <w:ind w:left="360"/>
        <w:rPr>
          <w:rStyle w:val="Ttulo2Car"/>
          <w:rFonts w:cs="Arial"/>
          <w:lang w:bidi="es-ES"/>
        </w:rPr>
      </w:pPr>
    </w:p>
    <w:p w:rsidR="001561A4" w:rsidRPr="00696683" w:rsidRDefault="001561A4" w:rsidP="001561A4">
      <w:pPr>
        <w:pStyle w:val="Cuerpodelboletn"/>
        <w:spacing w:before="120" w:after="120" w:line="312" w:lineRule="auto"/>
        <w:ind w:left="360"/>
        <w:rPr>
          <w:rStyle w:val="Ttulo2Car"/>
          <w:rFonts w:cs="Arial"/>
          <w:lang w:bidi="es-ES"/>
        </w:rPr>
      </w:pPr>
    </w:p>
    <w:p w:rsidR="001561A4" w:rsidRPr="00696683" w:rsidRDefault="001561A4" w:rsidP="001561A4">
      <w:pPr>
        <w:pStyle w:val="Cuerpodelboletn"/>
        <w:spacing w:before="120" w:after="120" w:line="312" w:lineRule="auto"/>
        <w:ind w:left="360"/>
        <w:rPr>
          <w:rStyle w:val="Ttulo2Car"/>
          <w:rFonts w:cs="Arial"/>
          <w:lang w:bidi="es-ES"/>
        </w:rPr>
      </w:pPr>
    </w:p>
    <w:p w:rsidR="00E3088D" w:rsidRPr="00696683" w:rsidRDefault="00E3088D" w:rsidP="00E3088D">
      <w:pPr>
        <w:pStyle w:val="Cuerpodelboletn"/>
        <w:spacing w:before="120" w:after="120" w:line="312" w:lineRule="auto"/>
        <w:ind w:left="360"/>
        <w:rPr>
          <w:rStyle w:val="Ttulo2Car"/>
          <w:rFonts w:cs="Arial"/>
          <w:lang w:bidi="es-ES"/>
        </w:rPr>
      </w:pPr>
    </w:p>
    <w:p w:rsidR="00E3088D" w:rsidRPr="00696683" w:rsidRDefault="00E3088D" w:rsidP="00E3088D">
      <w:pPr>
        <w:pStyle w:val="Cuerpodelboletn"/>
        <w:spacing w:before="120" w:after="120" w:line="312" w:lineRule="auto"/>
        <w:ind w:left="360"/>
        <w:rPr>
          <w:rFonts w:cs="Arial"/>
          <w:b/>
          <w:color w:val="50866C"/>
          <w:sz w:val="32"/>
        </w:rPr>
      </w:pPr>
    </w:p>
    <w:p w:rsidR="00BD4582" w:rsidRPr="00696683" w:rsidRDefault="00BD4582">
      <w:pPr>
        <w:rPr>
          <w:rFonts w:ascii="Century Gothic" w:hAnsi="Century Gothic" w:cs="Arial"/>
          <w:b/>
          <w:color w:val="50866C"/>
          <w:sz w:val="32"/>
        </w:rPr>
      </w:pPr>
      <w:r w:rsidRPr="00696683">
        <w:rPr>
          <w:rFonts w:ascii="Century Gothic" w:hAnsi="Century Gothic" w:cs="Arial"/>
          <w:b/>
          <w:color w:val="50866C"/>
          <w:sz w:val="32"/>
        </w:rPr>
        <w:br w:type="page"/>
      </w:r>
    </w:p>
    <w:p w:rsidR="00BD4582" w:rsidRPr="00696683" w:rsidRDefault="00BD4582" w:rsidP="00BD4582">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lastRenderedPageBreak/>
        <w:t>II.3 Información Patrimonial.</w:t>
      </w:r>
      <w:r w:rsidRPr="00696683">
        <w:rPr>
          <w:rFonts w:cs="Arial"/>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696683" w:rsidTr="00BD4582">
        <w:trPr>
          <w:cantSplit/>
          <w:trHeight w:val="1612"/>
        </w:trPr>
        <w:tc>
          <w:tcPr>
            <w:tcW w:w="1024" w:type="dxa"/>
            <w:shd w:val="clear" w:color="auto" w:fill="00642D"/>
            <w:textDirection w:val="btLr"/>
            <w:vAlign w:val="center"/>
          </w:tcPr>
          <w:p w:rsidR="00BD4582" w:rsidRPr="00696683" w:rsidRDefault="00BD4582" w:rsidP="00BD4582">
            <w:pPr>
              <w:pStyle w:val="Cuerpodelboletn"/>
              <w:spacing w:before="120" w:after="120" w:line="312" w:lineRule="auto"/>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696683" w:rsidRDefault="00BD4582" w:rsidP="00BD4582">
            <w:pPr>
              <w:ind w:left="113" w:right="113"/>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696683" w:rsidRDefault="00BD4582" w:rsidP="00BD4582">
            <w:pPr>
              <w:pStyle w:val="Cuerpodelboletn"/>
              <w:spacing w:before="120" w:after="120" w:line="312" w:lineRule="auto"/>
              <w:ind w:left="113" w:right="113"/>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696683" w:rsidRDefault="00BD4582" w:rsidP="00BD4582">
            <w:pPr>
              <w:pStyle w:val="Cuerpodelboletn"/>
              <w:spacing w:before="120" w:after="120" w:line="312" w:lineRule="auto"/>
              <w:jc w:val="center"/>
              <w:rPr>
                <w:rStyle w:val="Ttulo2Car"/>
                <w:rFonts w:cs="Arial"/>
                <w:color w:val="FFFFFF" w:themeColor="background1"/>
                <w:sz w:val="20"/>
                <w:szCs w:val="20"/>
                <w:lang w:bidi="es-ES"/>
              </w:rPr>
            </w:pPr>
            <w:r w:rsidRPr="00696683">
              <w:rPr>
                <w:rStyle w:val="Ttulo2Car"/>
                <w:rFonts w:cs="Arial"/>
                <w:color w:val="FFFFFF" w:themeColor="background1"/>
                <w:sz w:val="20"/>
                <w:szCs w:val="20"/>
                <w:lang w:bidi="es-ES"/>
              </w:rPr>
              <w:t>Observaciones</w:t>
            </w:r>
          </w:p>
        </w:tc>
      </w:tr>
      <w:tr w:rsidR="00BD4582" w:rsidRPr="00696683" w:rsidTr="00BD4582">
        <w:tc>
          <w:tcPr>
            <w:tcW w:w="1024" w:type="dxa"/>
            <w:tcBorders>
              <w:right w:val="single" w:sz="4" w:space="0" w:color="00642D"/>
            </w:tcBorders>
            <w:shd w:val="clear" w:color="auto" w:fill="00642D"/>
            <w:textDirection w:val="btLr"/>
          </w:tcPr>
          <w:p w:rsidR="00BD4582" w:rsidRPr="00696683" w:rsidRDefault="00BD4582" w:rsidP="00BD4582">
            <w:pPr>
              <w:pStyle w:val="Cuerpodelboletn"/>
              <w:spacing w:before="120" w:after="120" w:line="312" w:lineRule="auto"/>
              <w:ind w:left="113" w:right="113"/>
              <w:jc w:val="center"/>
              <w:rPr>
                <w:rStyle w:val="Ttulo2Car"/>
                <w:rFonts w:cs="Arial"/>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696683" w:rsidRDefault="00BD4582" w:rsidP="00BD4582">
            <w:pPr>
              <w:rPr>
                <w:rStyle w:val="Ttulo2Car"/>
                <w:rFonts w:cs="Arial"/>
                <w:b w:val="0"/>
                <w:color w:val="auto"/>
                <w:sz w:val="20"/>
                <w:szCs w:val="20"/>
                <w:lang w:bidi="es-ES"/>
              </w:rPr>
            </w:pPr>
            <w:r w:rsidRPr="00696683">
              <w:rPr>
                <w:rStyle w:val="Ttulo2Car"/>
                <w:rFonts w:cs="Arial"/>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696683" w:rsidRDefault="00BD4582" w:rsidP="00BD4582">
            <w:pPr>
              <w:pStyle w:val="Cuerpodelboletn"/>
              <w:spacing w:before="120" w:after="120" w:line="312" w:lineRule="auto"/>
              <w:rPr>
                <w:rStyle w:val="Ttulo2Car"/>
                <w:rFonts w:cs="Arial"/>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696683" w:rsidRDefault="009C6ED2" w:rsidP="00BD4582">
            <w:pPr>
              <w:pStyle w:val="Cuerpodelboletn"/>
              <w:spacing w:before="120" w:after="120" w:line="312" w:lineRule="auto"/>
              <w:rPr>
                <w:rStyle w:val="Ttulo2Car"/>
                <w:rFonts w:cs="Arial"/>
                <w:b w:val="0"/>
                <w:color w:val="auto"/>
                <w:sz w:val="20"/>
                <w:szCs w:val="20"/>
                <w:lang w:bidi="es-ES"/>
              </w:rPr>
            </w:pPr>
            <w:r w:rsidRPr="00696683">
              <w:rPr>
                <w:rStyle w:val="Ttulo2Car"/>
                <w:rFonts w:cs="Arial"/>
                <w:b w:val="0"/>
                <w:color w:val="auto"/>
                <w:sz w:val="20"/>
                <w:szCs w:val="20"/>
                <w:lang w:bidi="es-ES"/>
              </w:rPr>
              <w:t>No se ha localizado información</w:t>
            </w:r>
          </w:p>
        </w:tc>
      </w:tr>
    </w:tbl>
    <w:p w:rsidR="00BD4582" w:rsidRPr="00696683" w:rsidRDefault="00BD4582" w:rsidP="00E3088D">
      <w:pPr>
        <w:pStyle w:val="Cuerpodelboletn"/>
        <w:spacing w:before="120" w:after="120" w:line="312" w:lineRule="auto"/>
        <w:ind w:left="360"/>
        <w:rPr>
          <w:rFonts w:cs="Arial"/>
          <w:b/>
          <w:color w:val="50866C"/>
          <w:sz w:val="32"/>
        </w:rPr>
      </w:pPr>
    </w:p>
    <w:p w:rsidR="002A154B" w:rsidRPr="00696683" w:rsidRDefault="002A154B" w:rsidP="002A154B">
      <w:pPr>
        <w:pStyle w:val="Cuerpodelboletn"/>
        <w:spacing w:before="120" w:after="120" w:line="312" w:lineRule="auto"/>
        <w:ind w:left="360"/>
        <w:rPr>
          <w:rStyle w:val="Ttulo2Car"/>
          <w:rFonts w:cs="Arial"/>
          <w:color w:val="00642D"/>
          <w:lang w:bidi="es-ES"/>
        </w:rPr>
      </w:pPr>
      <w:r w:rsidRPr="00696683">
        <w:rPr>
          <w:rStyle w:val="Ttulo2Car"/>
          <w:rFonts w:cs="Arial"/>
          <w:color w:val="00642D"/>
          <w:lang w:bidi="es-ES"/>
        </w:rPr>
        <w:t>Análisis de la Información Patrimonial</w:t>
      </w:r>
    </w:p>
    <w:p w:rsidR="002A154B" w:rsidRPr="00696683" w:rsidRDefault="002A154B" w:rsidP="002A154B">
      <w:pPr>
        <w:pStyle w:val="Cuerpodelboletn"/>
        <w:spacing w:before="120" w:after="120" w:line="312" w:lineRule="auto"/>
        <w:ind w:left="360"/>
        <w:rPr>
          <w:rStyle w:val="Ttulo2Car"/>
          <w:rFonts w:cs="Arial"/>
          <w:lang w:bidi="es-ES"/>
        </w:rPr>
      </w:pPr>
      <w:r w:rsidRPr="00696683">
        <w:rPr>
          <w:rStyle w:val="Ttulo2Car"/>
          <w:rFonts w:cs="Arial"/>
          <w:noProof/>
        </w:rPr>
        <mc:AlternateContent>
          <mc:Choice Requires="wps">
            <w:drawing>
              <wp:anchor distT="0" distB="0" distL="114300" distR="114300" simplePos="0" relativeHeight="251669504" behindDoc="0" locked="0" layoutInCell="1" allowOverlap="1" wp14:anchorId="713474B0" wp14:editId="046D7C34">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71732" w:rsidRDefault="00F71732" w:rsidP="002A154B">
                            <w:pPr>
                              <w:rPr>
                                <w:b/>
                                <w:color w:val="00642D"/>
                              </w:rPr>
                            </w:pPr>
                            <w:r w:rsidRPr="00BD4582">
                              <w:rPr>
                                <w:b/>
                                <w:color w:val="00642D"/>
                              </w:rPr>
                              <w:t>Contenidos</w:t>
                            </w:r>
                          </w:p>
                          <w:p w:rsidR="00F71732" w:rsidRDefault="00F71732" w:rsidP="006273F9">
                            <w:pPr>
                              <w:jc w:val="both"/>
                              <w:rPr>
                                <w:rFonts w:ascii="Century Gothic" w:hAnsi="Century Gothic"/>
                                <w:sz w:val="20"/>
                                <w:szCs w:val="20"/>
                              </w:rPr>
                            </w:pPr>
                            <w:r w:rsidRPr="00FE4BA0">
                              <w:rPr>
                                <w:rFonts w:ascii="Century Gothic" w:hAnsi="Century Gothic"/>
                                <w:sz w:val="20"/>
                                <w:szCs w:val="20"/>
                              </w:rPr>
                              <w:t>La información publicada no recoge todos los contenidos establecidos en el artículo 8.3 de la LTAIBG.</w:t>
                            </w:r>
                          </w:p>
                          <w:p w:rsidR="00954024" w:rsidRPr="00FE4BA0" w:rsidRDefault="00954024" w:rsidP="006273F9">
                            <w:pPr>
                              <w:jc w:val="both"/>
                              <w:rPr>
                                <w:rFonts w:ascii="Century Gothic" w:hAnsi="Century Gothic"/>
                                <w:sz w:val="20"/>
                                <w:szCs w:val="20"/>
                              </w:rPr>
                            </w:pPr>
                          </w:p>
                          <w:p w:rsidR="00F71732" w:rsidRPr="00FE4BA0" w:rsidRDefault="00F71732" w:rsidP="0002458D">
                            <w:pPr>
                              <w:pStyle w:val="Prrafodelista"/>
                              <w:numPr>
                                <w:ilvl w:val="0"/>
                                <w:numId w:val="9"/>
                              </w:numPr>
                              <w:rPr>
                                <w:sz w:val="20"/>
                                <w:szCs w:val="20"/>
                              </w:rPr>
                            </w:pPr>
                            <w:r w:rsidRPr="00FE4BA0">
                              <w:rPr>
                                <w:sz w:val="20"/>
                                <w:szCs w:val="20"/>
                              </w:rPr>
                              <w:t>No se ha localizado información relativa a los bienes patrimoniales propiedad de la AP de A Coruña o sobre los que ostente algún derecho real.</w:t>
                            </w:r>
                          </w:p>
                          <w:p w:rsidR="00F71732" w:rsidRPr="0002458D" w:rsidRDefault="00F71732" w:rsidP="002A154B">
                            <w:pPr>
                              <w:rPr>
                                <w:sz w:val="20"/>
                                <w:szCs w:val="20"/>
                              </w:rPr>
                            </w:pPr>
                          </w:p>
                          <w:p w:rsidR="00F71732" w:rsidRDefault="00F71732"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F71732" w:rsidRDefault="00F71732" w:rsidP="002A154B">
                      <w:pPr>
                        <w:rPr>
                          <w:b/>
                          <w:color w:val="00642D"/>
                        </w:rPr>
                      </w:pPr>
                      <w:r w:rsidRPr="00BD4582">
                        <w:rPr>
                          <w:b/>
                          <w:color w:val="00642D"/>
                        </w:rPr>
                        <w:t>Contenidos</w:t>
                      </w:r>
                    </w:p>
                    <w:p w:rsidR="00F71732" w:rsidRDefault="00F71732" w:rsidP="006273F9">
                      <w:pPr>
                        <w:jc w:val="both"/>
                        <w:rPr>
                          <w:rFonts w:ascii="Century Gothic" w:hAnsi="Century Gothic"/>
                          <w:sz w:val="20"/>
                          <w:szCs w:val="20"/>
                        </w:rPr>
                      </w:pPr>
                      <w:r w:rsidRPr="00FE4BA0">
                        <w:rPr>
                          <w:rFonts w:ascii="Century Gothic" w:hAnsi="Century Gothic"/>
                          <w:sz w:val="20"/>
                          <w:szCs w:val="20"/>
                        </w:rPr>
                        <w:t>La información publicada no recoge todos los contenidos establecidos en el artículo 8.3 de la LTAIBG.</w:t>
                      </w:r>
                    </w:p>
                    <w:p w:rsidR="00954024" w:rsidRPr="00FE4BA0" w:rsidRDefault="00954024" w:rsidP="006273F9">
                      <w:pPr>
                        <w:jc w:val="both"/>
                        <w:rPr>
                          <w:rFonts w:ascii="Century Gothic" w:hAnsi="Century Gothic"/>
                          <w:sz w:val="20"/>
                          <w:szCs w:val="20"/>
                        </w:rPr>
                      </w:pPr>
                    </w:p>
                    <w:p w:rsidR="00F71732" w:rsidRPr="00FE4BA0" w:rsidRDefault="00F71732" w:rsidP="0002458D">
                      <w:pPr>
                        <w:pStyle w:val="Prrafodelista"/>
                        <w:numPr>
                          <w:ilvl w:val="0"/>
                          <w:numId w:val="9"/>
                        </w:numPr>
                        <w:rPr>
                          <w:sz w:val="20"/>
                          <w:szCs w:val="20"/>
                        </w:rPr>
                      </w:pPr>
                      <w:r w:rsidRPr="00FE4BA0">
                        <w:rPr>
                          <w:sz w:val="20"/>
                          <w:szCs w:val="20"/>
                        </w:rPr>
                        <w:t>No se ha localizado información relativa a los bienes patrimoniales propiedad de la AP de A Coruña o sobre los que ostente algún derecho real.</w:t>
                      </w:r>
                    </w:p>
                    <w:p w:rsidR="00F71732" w:rsidRPr="0002458D" w:rsidRDefault="00F71732" w:rsidP="002A154B">
                      <w:pPr>
                        <w:rPr>
                          <w:sz w:val="20"/>
                          <w:szCs w:val="20"/>
                        </w:rPr>
                      </w:pPr>
                    </w:p>
                    <w:p w:rsidR="00F71732" w:rsidRDefault="00F71732" w:rsidP="002A154B"/>
                  </w:txbxContent>
                </v:textbox>
              </v:shape>
            </w:pict>
          </mc:Fallback>
        </mc:AlternateContent>
      </w:r>
    </w:p>
    <w:p w:rsidR="002A154B" w:rsidRPr="00696683" w:rsidRDefault="002A154B" w:rsidP="002A154B">
      <w:pPr>
        <w:pStyle w:val="Cuerpodelboletn"/>
        <w:spacing w:before="120" w:after="120" w:line="312" w:lineRule="auto"/>
        <w:ind w:left="360"/>
        <w:rPr>
          <w:rStyle w:val="Ttulo2Car"/>
          <w:rFonts w:cs="Arial"/>
          <w:lang w:bidi="es-ES"/>
        </w:rPr>
      </w:pPr>
    </w:p>
    <w:p w:rsidR="002A154B" w:rsidRPr="00696683" w:rsidRDefault="002A154B" w:rsidP="002A154B">
      <w:pPr>
        <w:pStyle w:val="Cuerpodelboletn"/>
        <w:spacing w:before="120" w:after="120" w:line="312" w:lineRule="auto"/>
        <w:ind w:left="360"/>
        <w:rPr>
          <w:rStyle w:val="Ttulo2Car"/>
          <w:rFonts w:cs="Arial"/>
          <w:lang w:bidi="es-ES"/>
        </w:rPr>
      </w:pPr>
    </w:p>
    <w:p w:rsidR="002A154B" w:rsidRPr="00696683" w:rsidRDefault="002A154B" w:rsidP="002A154B">
      <w:pPr>
        <w:pStyle w:val="Cuerpodelboletn"/>
        <w:spacing w:before="120" w:after="120" w:line="312" w:lineRule="auto"/>
        <w:ind w:left="360"/>
        <w:rPr>
          <w:rStyle w:val="Ttulo2Car"/>
          <w:rFonts w:cs="Arial"/>
          <w:lang w:bidi="es-ES"/>
        </w:rPr>
      </w:pPr>
    </w:p>
    <w:p w:rsidR="002A154B" w:rsidRPr="00696683" w:rsidRDefault="002A154B" w:rsidP="002A154B">
      <w:pPr>
        <w:pStyle w:val="Cuerpodelboletn"/>
        <w:spacing w:before="120" w:after="120" w:line="312" w:lineRule="auto"/>
        <w:ind w:left="360"/>
        <w:rPr>
          <w:rStyle w:val="Ttulo2Car"/>
          <w:rFonts w:cs="Arial"/>
          <w:lang w:bidi="es-ES"/>
        </w:rPr>
      </w:pPr>
    </w:p>
    <w:p w:rsidR="002A154B" w:rsidRPr="00696683" w:rsidRDefault="002A154B" w:rsidP="002A154B">
      <w:pPr>
        <w:pStyle w:val="Cuerpodelboletn"/>
        <w:spacing w:before="120" w:after="120" w:line="312" w:lineRule="auto"/>
        <w:ind w:left="360"/>
        <w:rPr>
          <w:rStyle w:val="Ttulo2Car"/>
          <w:rFonts w:cs="Arial"/>
          <w:lang w:bidi="es-ES"/>
        </w:rPr>
      </w:pPr>
    </w:p>
    <w:p w:rsidR="002A154B" w:rsidRPr="00696683" w:rsidRDefault="002A154B" w:rsidP="002A154B">
      <w:pPr>
        <w:pStyle w:val="Cuerpodelboletn"/>
        <w:spacing w:before="120" w:after="120" w:line="312" w:lineRule="auto"/>
        <w:ind w:left="360"/>
        <w:rPr>
          <w:rStyle w:val="Ttulo2Car"/>
          <w:rFonts w:cs="Arial"/>
          <w:lang w:bidi="es-ES"/>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103B0A" w:rsidRPr="00696683" w:rsidRDefault="00103B0A" w:rsidP="00E3088D">
      <w:pPr>
        <w:pStyle w:val="Cuerpodelboletn"/>
        <w:spacing w:before="120" w:after="120" w:line="312" w:lineRule="auto"/>
        <w:ind w:left="360"/>
        <w:rPr>
          <w:rFonts w:cs="Arial"/>
          <w:b/>
          <w:color w:val="50866C"/>
          <w:sz w:val="32"/>
        </w:rPr>
      </w:pPr>
    </w:p>
    <w:p w:rsidR="002A154B" w:rsidRPr="00696683" w:rsidRDefault="002A154B" w:rsidP="00E3088D">
      <w:pPr>
        <w:pStyle w:val="Cuerpodelboletn"/>
        <w:spacing w:before="120" w:after="120" w:line="312" w:lineRule="auto"/>
        <w:ind w:left="360"/>
        <w:rPr>
          <w:rFonts w:cs="Arial"/>
          <w:b/>
          <w:color w:val="50866C"/>
          <w:sz w:val="32"/>
        </w:rPr>
      </w:pPr>
    </w:p>
    <w:p w:rsidR="00BD4582" w:rsidRPr="00696683" w:rsidRDefault="00BD4582" w:rsidP="00932008">
      <w:pPr>
        <w:pStyle w:val="Cuerpodelboletn"/>
        <w:numPr>
          <w:ilvl w:val="0"/>
          <w:numId w:val="1"/>
        </w:numPr>
        <w:spacing w:before="120" w:after="120" w:line="312" w:lineRule="auto"/>
        <w:rPr>
          <w:rFonts w:cs="Arial"/>
          <w:b/>
          <w:color w:val="00642D"/>
          <w:sz w:val="32"/>
        </w:rPr>
      </w:pPr>
      <w:r w:rsidRPr="00696683">
        <w:rPr>
          <w:rFonts w:cs="Arial"/>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9"/>
        <w:gridCol w:w="769"/>
        <w:gridCol w:w="769"/>
        <w:gridCol w:w="769"/>
        <w:gridCol w:w="769"/>
        <w:gridCol w:w="769"/>
        <w:gridCol w:w="753"/>
        <w:gridCol w:w="753"/>
      </w:tblGrid>
      <w:tr w:rsidR="002A154B" w:rsidRPr="00696683"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rPr>
                <w:rFonts w:ascii="Century Gothic" w:hAnsi="Century Gothic" w:cs="Arial"/>
                <w:sz w:val="16"/>
                <w:szCs w:val="16"/>
              </w:rPr>
            </w:pP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69668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sz w:val="16"/>
                <w:szCs w:val="16"/>
              </w:rPr>
            </w:pPr>
            <w:r w:rsidRPr="00696683">
              <w:rPr>
                <w:rFonts w:ascii="Century Gothic" w:hAnsi="Century Gothic" w:cs="Arial"/>
                <w:sz w:val="16"/>
                <w:szCs w:val="16"/>
              </w:rPr>
              <w:t>Total</w:t>
            </w:r>
          </w:p>
        </w:tc>
      </w:tr>
      <w:tr w:rsidR="00D00DC3" w:rsidRPr="00696683" w:rsidTr="00D00DC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00DC3" w:rsidRPr="00696683" w:rsidRDefault="00D00DC3" w:rsidP="002A154B">
            <w:pPr>
              <w:spacing w:before="120" w:after="120" w:line="312" w:lineRule="auto"/>
              <w:rPr>
                <w:rFonts w:ascii="Century Gothic" w:hAnsi="Century Gothic" w:cs="Arial"/>
                <w:sz w:val="16"/>
                <w:szCs w:val="16"/>
              </w:rPr>
            </w:pPr>
            <w:r w:rsidRPr="00696683">
              <w:rPr>
                <w:rFonts w:ascii="Century Gothic" w:hAnsi="Century Gothic" w:cs="Arial"/>
                <w:sz w:val="16"/>
                <w:szCs w:val="16"/>
              </w:rPr>
              <w:t>Institucional, Organizativa y de Planificación</w:t>
            </w:r>
          </w:p>
        </w:tc>
        <w:tc>
          <w:tcPr>
            <w:tcW w:w="0" w:type="auto"/>
            <w:tcBorders>
              <w:left w:val="single" w:sz="18" w:space="0" w:color="FFFFFF" w:themeColor="background1"/>
            </w:tcBorders>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30,0%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30,0%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30,0%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30,0%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30,0%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20,0%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w:t>
            </w:r>
          </w:p>
        </w:tc>
        <w:tc>
          <w:tcPr>
            <w:tcW w:w="0" w:type="auto"/>
            <w:noWrap/>
            <w:vAlign w:val="center"/>
          </w:tcPr>
          <w:p w:rsidR="00D00DC3" w:rsidRPr="00D00DC3" w:rsidRDefault="00D00DC3" w:rsidP="00D00DC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25,7%</w:t>
            </w:r>
          </w:p>
        </w:tc>
      </w:tr>
      <w:tr w:rsidR="00D00DC3" w:rsidRPr="00696683" w:rsidTr="00D00DC3">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00DC3" w:rsidRPr="00696683" w:rsidRDefault="00D00DC3" w:rsidP="00BB6799">
            <w:pPr>
              <w:spacing w:before="120" w:after="120" w:line="312" w:lineRule="auto"/>
              <w:jc w:val="both"/>
              <w:rPr>
                <w:rFonts w:ascii="Century Gothic" w:hAnsi="Century Gothic" w:cs="Arial"/>
                <w:sz w:val="16"/>
                <w:szCs w:val="16"/>
              </w:rPr>
            </w:pPr>
            <w:r w:rsidRPr="00696683">
              <w:rPr>
                <w:rFonts w:ascii="Century Gothic" w:hAnsi="Century Gothic" w:cs="Arial"/>
                <w:sz w:val="16"/>
                <w:szCs w:val="16"/>
              </w:rPr>
              <w:t xml:space="preserve">De relevancia jurídica </w:t>
            </w:r>
          </w:p>
        </w:tc>
        <w:tc>
          <w:tcPr>
            <w:tcW w:w="0" w:type="auto"/>
            <w:tcBorders>
              <w:left w:val="single" w:sz="18" w:space="0" w:color="FFFFFF" w:themeColor="background1"/>
            </w:tcBorders>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100,0%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50,0%</w:t>
            </w:r>
          </w:p>
        </w:tc>
        <w:tc>
          <w:tcPr>
            <w:tcW w:w="0" w:type="auto"/>
            <w:noWrap/>
            <w:vAlign w:val="center"/>
          </w:tcPr>
          <w:p w:rsidR="00D00DC3" w:rsidRPr="00D00DC3" w:rsidRDefault="00D00DC3" w:rsidP="00D00D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00DC3">
              <w:rPr>
                <w:rFonts w:ascii="Century Gothic" w:hAnsi="Century Gothic"/>
                <w:sz w:val="16"/>
                <w:szCs w:val="16"/>
              </w:rPr>
              <w:t>92,9%</w:t>
            </w:r>
          </w:p>
        </w:tc>
      </w:tr>
      <w:tr w:rsidR="00941D80" w:rsidRPr="00696683" w:rsidTr="00941D8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41D80" w:rsidRPr="00696683" w:rsidRDefault="00941D80" w:rsidP="001A25BE">
            <w:pPr>
              <w:spacing w:before="120" w:after="120" w:line="312" w:lineRule="auto"/>
              <w:rPr>
                <w:rFonts w:ascii="Century Gothic" w:hAnsi="Century Gothic" w:cs="Arial"/>
                <w:sz w:val="16"/>
                <w:szCs w:val="16"/>
              </w:rPr>
            </w:pPr>
            <w:r w:rsidRPr="00696683">
              <w:rPr>
                <w:rFonts w:ascii="Century Gothic" w:hAnsi="Century Gothic" w:cs="Arial"/>
                <w:sz w:val="16"/>
                <w:szCs w:val="16"/>
              </w:rPr>
              <w:t>Económica , Presupuestaria y Estadística</w:t>
            </w:r>
          </w:p>
        </w:tc>
        <w:tc>
          <w:tcPr>
            <w:tcW w:w="0" w:type="auto"/>
            <w:tcBorders>
              <w:left w:val="single" w:sz="18" w:space="0" w:color="FFFFFF" w:themeColor="background1"/>
            </w:tcBorders>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25,0%</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12,5%</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25,0%</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12,5%</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25,0%</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25,0%</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25,0%</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21,4%</w:t>
            </w:r>
          </w:p>
        </w:tc>
      </w:tr>
      <w:tr w:rsidR="00941D80" w:rsidRPr="00696683" w:rsidTr="00941D80">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41D80" w:rsidRPr="00696683" w:rsidRDefault="00941D80" w:rsidP="001A25BE">
            <w:pPr>
              <w:spacing w:before="120" w:after="120" w:line="312" w:lineRule="auto"/>
              <w:rPr>
                <w:rFonts w:ascii="Century Gothic" w:hAnsi="Century Gothic" w:cs="Arial"/>
                <w:sz w:val="16"/>
                <w:szCs w:val="16"/>
              </w:rPr>
            </w:pPr>
            <w:r w:rsidRPr="00696683">
              <w:rPr>
                <w:rFonts w:ascii="Century Gothic" w:hAnsi="Century Gothic" w:cs="Arial"/>
                <w:sz w:val="16"/>
                <w:szCs w:val="16"/>
              </w:rPr>
              <w:t>Información patrimonial</w:t>
            </w:r>
          </w:p>
        </w:tc>
        <w:tc>
          <w:tcPr>
            <w:tcW w:w="0" w:type="auto"/>
            <w:tcBorders>
              <w:left w:val="single" w:sz="18" w:space="0" w:color="FFFFFF" w:themeColor="background1"/>
            </w:tcBorders>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c>
          <w:tcPr>
            <w:tcW w:w="0" w:type="auto"/>
            <w:noWrap/>
            <w:vAlign w:val="center"/>
          </w:tcPr>
          <w:p w:rsidR="00941D80" w:rsidRPr="00941D80" w:rsidRDefault="00941D80" w:rsidP="00941D8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1D80">
              <w:rPr>
                <w:rFonts w:ascii="Century Gothic" w:hAnsi="Century Gothic"/>
                <w:sz w:val="16"/>
                <w:szCs w:val="16"/>
              </w:rPr>
              <w:t>0,0%</w:t>
            </w:r>
          </w:p>
        </w:tc>
      </w:tr>
      <w:tr w:rsidR="00941D80" w:rsidRPr="00696683" w:rsidTr="00941D8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41D80" w:rsidRPr="00696683" w:rsidRDefault="00941D80" w:rsidP="00B701B7">
            <w:pPr>
              <w:spacing w:before="120" w:after="120" w:line="312" w:lineRule="auto"/>
              <w:jc w:val="center"/>
              <w:rPr>
                <w:rFonts w:ascii="Century Gothic" w:hAnsi="Century Gothic" w:cs="Arial"/>
                <w:i/>
                <w:sz w:val="16"/>
                <w:szCs w:val="16"/>
              </w:rPr>
            </w:pPr>
            <w:r w:rsidRPr="00696683">
              <w:rPr>
                <w:rFonts w:ascii="Century Gothic" w:hAnsi="Century Gothic" w:cs="Arial"/>
                <w:i/>
                <w:sz w:val="16"/>
                <w:szCs w:val="16"/>
              </w:rPr>
              <w:t>Índice de Cumplimiento de la Información Obligatoria</w:t>
            </w:r>
          </w:p>
        </w:tc>
        <w:tc>
          <w:tcPr>
            <w:tcW w:w="0" w:type="auto"/>
            <w:tcBorders>
              <w:left w:val="single" w:sz="18" w:space="0" w:color="FFFFFF" w:themeColor="background1"/>
            </w:tcBorders>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33,3%</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25,9%</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33,3%</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25,9%</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33,3%</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29,6%</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22,2%</w:t>
            </w:r>
          </w:p>
        </w:tc>
        <w:tc>
          <w:tcPr>
            <w:tcW w:w="0" w:type="auto"/>
            <w:noWrap/>
            <w:vAlign w:val="center"/>
          </w:tcPr>
          <w:p w:rsidR="00941D80" w:rsidRPr="00941D80" w:rsidRDefault="00941D80" w:rsidP="00941D8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941D80">
              <w:rPr>
                <w:rFonts w:ascii="Century Gothic" w:hAnsi="Century Gothic"/>
                <w:b/>
                <w:i/>
                <w:sz w:val="16"/>
                <w:szCs w:val="16"/>
              </w:rPr>
              <w:t>29,1%</w:t>
            </w:r>
          </w:p>
        </w:tc>
      </w:tr>
    </w:tbl>
    <w:p w:rsidR="00BD4582" w:rsidRPr="00696683" w:rsidRDefault="00BD4582" w:rsidP="00B701B7">
      <w:pPr>
        <w:jc w:val="center"/>
        <w:rPr>
          <w:rFonts w:ascii="Century Gothic" w:hAnsi="Century Gothic" w:cs="Arial"/>
          <w:sz w:val="16"/>
          <w:szCs w:val="16"/>
        </w:rPr>
      </w:pPr>
    </w:p>
    <w:p w:rsidR="00F93A1F" w:rsidRDefault="00F93A1F" w:rsidP="000E7BD9">
      <w:pPr>
        <w:jc w:val="both"/>
        <w:rPr>
          <w:rFonts w:ascii="Century Gothic" w:hAnsi="Century Gothic" w:cs="Arial"/>
          <w:sz w:val="22"/>
          <w:szCs w:val="22"/>
        </w:rPr>
      </w:pPr>
    </w:p>
    <w:p w:rsidR="000E7BD9" w:rsidRPr="00F93A1F" w:rsidRDefault="000E7BD9" w:rsidP="000E7BD9">
      <w:pPr>
        <w:jc w:val="both"/>
        <w:rPr>
          <w:rFonts w:ascii="Century Gothic" w:hAnsi="Century Gothic" w:cs="Arial"/>
          <w:sz w:val="22"/>
          <w:szCs w:val="22"/>
        </w:rPr>
      </w:pPr>
      <w:r w:rsidRPr="00F93A1F">
        <w:rPr>
          <w:rFonts w:ascii="Century Gothic" w:hAnsi="Century Gothic" w:cs="Arial"/>
          <w:sz w:val="22"/>
          <w:szCs w:val="22"/>
        </w:rPr>
        <w:t xml:space="preserve">El Índice de Cumplimiento de la Información Obligatoria (ICIO) alcanza un </w:t>
      </w:r>
      <w:r w:rsidR="0045595E" w:rsidRPr="00F93A1F">
        <w:rPr>
          <w:rFonts w:ascii="Century Gothic" w:hAnsi="Century Gothic" w:cs="Arial"/>
          <w:sz w:val="22"/>
          <w:szCs w:val="22"/>
        </w:rPr>
        <w:t>2</w:t>
      </w:r>
      <w:r w:rsidR="00941D80">
        <w:rPr>
          <w:rFonts w:ascii="Century Gothic" w:hAnsi="Century Gothic" w:cs="Arial"/>
          <w:sz w:val="22"/>
          <w:szCs w:val="22"/>
        </w:rPr>
        <w:t>9</w:t>
      </w:r>
      <w:r w:rsidR="00F93A1F" w:rsidRPr="00F93A1F">
        <w:rPr>
          <w:rFonts w:ascii="Century Gothic" w:hAnsi="Century Gothic" w:cs="Arial"/>
          <w:sz w:val="22"/>
          <w:szCs w:val="22"/>
        </w:rPr>
        <w:t>,1</w:t>
      </w:r>
      <w:r w:rsidRPr="00F93A1F">
        <w:rPr>
          <w:rFonts w:ascii="Century Gothic" w:hAnsi="Century Gothic" w:cs="Arial"/>
          <w:sz w:val="22"/>
          <w:szCs w:val="22"/>
        </w:rPr>
        <w:t xml:space="preserve">% de cumplimiento. La falta de publicación de informaciones obligatorias – sólo se publica el </w:t>
      </w:r>
      <w:r w:rsidR="00D00DC3">
        <w:rPr>
          <w:rFonts w:ascii="Century Gothic" w:hAnsi="Century Gothic" w:cs="Arial"/>
          <w:sz w:val="22"/>
          <w:szCs w:val="22"/>
        </w:rPr>
        <w:t>3</w:t>
      </w:r>
      <w:r w:rsidR="00941D80">
        <w:rPr>
          <w:rFonts w:ascii="Century Gothic" w:hAnsi="Century Gothic" w:cs="Arial"/>
          <w:sz w:val="22"/>
          <w:szCs w:val="22"/>
        </w:rPr>
        <w:t>3,3</w:t>
      </w:r>
      <w:r w:rsidRPr="00F93A1F">
        <w:rPr>
          <w:rFonts w:ascii="Century Gothic" w:hAnsi="Century Gothic" w:cs="Arial"/>
          <w:sz w:val="22"/>
          <w:szCs w:val="22"/>
        </w:rPr>
        <w:t xml:space="preserve">% de las informaciones sujetas a publicidad activa – así como la falta de referencias a la fecha en que se revisó o actualizó la información por última vez, explican el nivel de cumplimiento alcanzado. </w:t>
      </w:r>
    </w:p>
    <w:p w:rsidR="002A154B" w:rsidRPr="00696683" w:rsidRDefault="002A154B" w:rsidP="00BD4582">
      <w:pPr>
        <w:pStyle w:val="Cuerpodelboletn"/>
        <w:spacing w:before="120" w:after="120" w:line="312" w:lineRule="auto"/>
        <w:ind w:left="720"/>
        <w:rPr>
          <w:rFonts w:cs="Arial"/>
          <w:b/>
          <w:color w:val="50866C"/>
          <w:sz w:val="32"/>
        </w:rPr>
      </w:pPr>
    </w:p>
    <w:p w:rsidR="00932008" w:rsidRPr="00696683" w:rsidRDefault="002A154B" w:rsidP="00932008">
      <w:pPr>
        <w:pStyle w:val="Cuerpodelboletn"/>
        <w:numPr>
          <w:ilvl w:val="0"/>
          <w:numId w:val="1"/>
        </w:numPr>
        <w:spacing w:before="120" w:after="120" w:line="312" w:lineRule="auto"/>
        <w:rPr>
          <w:rFonts w:cs="Arial"/>
          <w:b/>
          <w:color w:val="00642D"/>
          <w:sz w:val="32"/>
        </w:rPr>
      </w:pPr>
      <w:r w:rsidRPr="00696683">
        <w:rPr>
          <w:rFonts w:cs="Arial"/>
          <w:b/>
          <w:color w:val="00642D"/>
          <w:sz w:val="32"/>
        </w:rPr>
        <w:t xml:space="preserve">Transparencia </w:t>
      </w:r>
      <w:r w:rsidR="00671D67" w:rsidRPr="00696683">
        <w:rPr>
          <w:rFonts w:cs="Arial"/>
          <w:b/>
          <w:color w:val="00642D"/>
          <w:sz w:val="32"/>
        </w:rPr>
        <w:t>Voluntaria</w:t>
      </w:r>
      <w:r w:rsidRPr="00696683">
        <w:rPr>
          <w:rFonts w:cs="Arial"/>
          <w:b/>
          <w:color w:val="00642D"/>
          <w:sz w:val="32"/>
        </w:rPr>
        <w:t xml:space="preserve"> y Buenas Prácticas</w:t>
      </w:r>
      <w:r w:rsidR="00BD4582" w:rsidRPr="00696683">
        <w:rPr>
          <w:rFonts w:cs="Arial"/>
          <w:b/>
          <w:color w:val="00642D"/>
          <w:sz w:val="32"/>
        </w:rPr>
        <w:t xml:space="preserve"> </w:t>
      </w:r>
    </w:p>
    <w:p w:rsidR="00932008" w:rsidRPr="00696683" w:rsidRDefault="00932008">
      <w:pPr>
        <w:rPr>
          <w:rFonts w:ascii="Century Gothic" w:hAnsi="Century Gothic" w:cs="Arial"/>
          <w:u w:val="single"/>
        </w:rPr>
      </w:pPr>
    </w:p>
    <w:p w:rsidR="002A154B" w:rsidRPr="00696683" w:rsidRDefault="002A154B">
      <w:pPr>
        <w:rPr>
          <w:rFonts w:ascii="Century Gothic" w:hAnsi="Century Gothic" w:cs="Arial"/>
          <w:u w:val="single"/>
        </w:rPr>
      </w:pPr>
      <w:r w:rsidRPr="00696683">
        <w:rPr>
          <w:rFonts w:ascii="Century Gothic" w:hAnsi="Century Gothic" w:cs="Arial"/>
          <w:noProof/>
          <w:u w:val="single"/>
        </w:rPr>
        <mc:AlternateContent>
          <mc:Choice Requires="wps">
            <w:drawing>
              <wp:anchor distT="0" distB="0" distL="114300" distR="114300" simplePos="0" relativeHeight="251671552" behindDoc="0" locked="0" layoutInCell="1" allowOverlap="1" wp14:anchorId="77427888" wp14:editId="4C16E899">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71732" w:rsidRDefault="00F71732">
                            <w:pPr>
                              <w:rPr>
                                <w:rFonts w:ascii="Century Gothic" w:hAnsi="Century Gothic"/>
                                <w:b/>
                                <w:color w:val="00642D"/>
                              </w:rPr>
                            </w:pPr>
                            <w:r w:rsidRPr="00954024">
                              <w:rPr>
                                <w:rFonts w:ascii="Century Gothic" w:hAnsi="Century Gothic"/>
                                <w:b/>
                                <w:color w:val="00642D"/>
                              </w:rPr>
                              <w:t>Transparencia Voluntaria</w:t>
                            </w:r>
                          </w:p>
                          <w:p w:rsidR="00954024" w:rsidRPr="00954024" w:rsidRDefault="00954024">
                            <w:pPr>
                              <w:rPr>
                                <w:rFonts w:ascii="Century Gothic" w:hAnsi="Century Gothic"/>
                                <w:b/>
                                <w:color w:val="00642D"/>
                              </w:rPr>
                            </w:pPr>
                          </w:p>
                          <w:p w:rsidR="00F71732" w:rsidRPr="00954024" w:rsidRDefault="00F71732" w:rsidP="00CC65E8">
                            <w:pPr>
                              <w:jc w:val="both"/>
                              <w:rPr>
                                <w:rFonts w:ascii="Century Gothic" w:hAnsi="Century Gothic"/>
                                <w:sz w:val="20"/>
                                <w:szCs w:val="20"/>
                              </w:rPr>
                            </w:pPr>
                            <w:r w:rsidRPr="00954024">
                              <w:rPr>
                                <w:rFonts w:ascii="Century Gothic" w:hAnsi="Century Gothic"/>
                                <w:sz w:val="20"/>
                                <w:szCs w:val="20"/>
                              </w:rPr>
                              <w:t>La AP de A Coruña no publica informaciones adicionales a las obligatorias que pueden considerarse relevantes desde el punto de vista de la Transparencia de la organización.</w:t>
                            </w:r>
                          </w:p>
                          <w:p w:rsidR="00F71732" w:rsidRPr="00954024" w:rsidRDefault="00F71732">
                            <w:pPr>
                              <w:rPr>
                                <w:rFonts w:ascii="Century Gothic" w:hAnsi="Century Gothic"/>
                                <w:sz w:val="20"/>
                                <w:szCs w:val="20"/>
                              </w:rPr>
                            </w:pPr>
                          </w:p>
                          <w:p w:rsidR="00F71732" w:rsidRPr="002A154B" w:rsidRDefault="00F71732">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F71732" w:rsidRDefault="00F71732">
                      <w:pPr>
                        <w:rPr>
                          <w:rFonts w:ascii="Century Gothic" w:hAnsi="Century Gothic"/>
                          <w:b/>
                          <w:color w:val="00642D"/>
                        </w:rPr>
                      </w:pPr>
                      <w:r w:rsidRPr="00954024">
                        <w:rPr>
                          <w:rFonts w:ascii="Century Gothic" w:hAnsi="Century Gothic"/>
                          <w:b/>
                          <w:color w:val="00642D"/>
                        </w:rPr>
                        <w:t>Transparencia Voluntaria</w:t>
                      </w:r>
                    </w:p>
                    <w:p w:rsidR="00954024" w:rsidRPr="00954024" w:rsidRDefault="00954024">
                      <w:pPr>
                        <w:rPr>
                          <w:rFonts w:ascii="Century Gothic" w:hAnsi="Century Gothic"/>
                          <w:b/>
                          <w:color w:val="00642D"/>
                        </w:rPr>
                      </w:pPr>
                    </w:p>
                    <w:p w:rsidR="00F71732" w:rsidRPr="00954024" w:rsidRDefault="00F71732" w:rsidP="00CC65E8">
                      <w:pPr>
                        <w:jc w:val="both"/>
                        <w:rPr>
                          <w:rFonts w:ascii="Century Gothic" w:hAnsi="Century Gothic"/>
                          <w:sz w:val="20"/>
                          <w:szCs w:val="20"/>
                        </w:rPr>
                      </w:pPr>
                      <w:r w:rsidRPr="00954024">
                        <w:rPr>
                          <w:rFonts w:ascii="Century Gothic" w:hAnsi="Century Gothic"/>
                          <w:sz w:val="20"/>
                          <w:szCs w:val="20"/>
                        </w:rPr>
                        <w:t>La AP de A Coruña no publica informaciones adicionales a las obligatorias que pueden considerarse relevantes desde el punto de vista de la Transparencia de la organización.</w:t>
                      </w:r>
                    </w:p>
                    <w:p w:rsidR="00F71732" w:rsidRPr="00954024" w:rsidRDefault="00F71732">
                      <w:pPr>
                        <w:rPr>
                          <w:rFonts w:ascii="Century Gothic" w:hAnsi="Century Gothic"/>
                          <w:sz w:val="20"/>
                          <w:szCs w:val="20"/>
                        </w:rPr>
                      </w:pPr>
                    </w:p>
                    <w:p w:rsidR="00F71732" w:rsidRPr="002A154B" w:rsidRDefault="00F71732">
                      <w:pPr>
                        <w:rPr>
                          <w:b/>
                          <w:color w:val="00642D"/>
                        </w:rPr>
                      </w:pPr>
                    </w:p>
                  </w:txbxContent>
                </v:textbox>
              </v:shape>
            </w:pict>
          </mc:Fallback>
        </mc:AlternateContent>
      </w:r>
    </w:p>
    <w:p w:rsidR="00932008" w:rsidRPr="00696683" w:rsidRDefault="00932008">
      <w:pPr>
        <w:rPr>
          <w:rFonts w:ascii="Century Gothic" w:hAnsi="Century Gothic" w:cs="Arial"/>
        </w:rPr>
      </w:pPr>
    </w:p>
    <w:p w:rsidR="00932008" w:rsidRPr="00696683" w:rsidRDefault="00932008">
      <w:pPr>
        <w:rPr>
          <w:rFonts w:ascii="Century Gothic" w:hAnsi="Century Gothic" w:cs="Arial"/>
        </w:rPr>
      </w:pPr>
    </w:p>
    <w:p w:rsidR="00932008" w:rsidRPr="00696683" w:rsidRDefault="00932008">
      <w:pPr>
        <w:rPr>
          <w:rFonts w:ascii="Century Gothic" w:hAnsi="Century Gothic" w:cs="Arial"/>
        </w:rPr>
      </w:pPr>
    </w:p>
    <w:p w:rsidR="00932008" w:rsidRPr="00696683" w:rsidRDefault="00932008">
      <w:pPr>
        <w:rPr>
          <w:rFonts w:ascii="Century Gothic" w:hAnsi="Century Gothic" w:cs="Arial"/>
        </w:rPr>
      </w:pPr>
    </w:p>
    <w:p w:rsidR="00932008" w:rsidRPr="00696683" w:rsidRDefault="002A154B">
      <w:pPr>
        <w:rPr>
          <w:rFonts w:ascii="Century Gothic" w:hAnsi="Century Gothic" w:cs="Arial"/>
        </w:rPr>
      </w:pPr>
      <w:r w:rsidRPr="00696683">
        <w:rPr>
          <w:rFonts w:ascii="Century Gothic" w:hAnsi="Century Gothic" w:cs="Arial"/>
          <w:noProof/>
          <w:u w:val="single"/>
        </w:rPr>
        <mc:AlternateContent>
          <mc:Choice Requires="wps">
            <w:drawing>
              <wp:anchor distT="0" distB="0" distL="114300" distR="114300" simplePos="0" relativeHeight="251673600" behindDoc="0" locked="0" layoutInCell="1" allowOverlap="1" wp14:anchorId="25E624B4" wp14:editId="091ACF2E">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71732" w:rsidRPr="00954024" w:rsidRDefault="00F71732" w:rsidP="002A154B">
                            <w:pPr>
                              <w:rPr>
                                <w:rFonts w:ascii="Century Gothic" w:hAnsi="Century Gothic"/>
                                <w:b/>
                                <w:color w:val="00642D"/>
                              </w:rPr>
                            </w:pPr>
                            <w:r w:rsidRPr="00954024">
                              <w:rPr>
                                <w:rFonts w:ascii="Century Gothic" w:hAnsi="Century Gothic"/>
                                <w:b/>
                                <w:color w:val="00642D"/>
                              </w:rPr>
                              <w:t>Buenas Prácticas</w:t>
                            </w:r>
                          </w:p>
                          <w:p w:rsidR="00954024" w:rsidRPr="00954024" w:rsidRDefault="00954024" w:rsidP="002A154B">
                            <w:pPr>
                              <w:rPr>
                                <w:rFonts w:ascii="Century Gothic" w:hAnsi="Century Gothic"/>
                                <w:b/>
                                <w:color w:val="00642D"/>
                              </w:rPr>
                            </w:pPr>
                          </w:p>
                          <w:p w:rsidR="00F71732" w:rsidRPr="00954024" w:rsidRDefault="00F71732" w:rsidP="00CC65E8">
                            <w:pPr>
                              <w:jc w:val="both"/>
                              <w:rPr>
                                <w:rFonts w:ascii="Century Gothic" w:hAnsi="Century Gothic"/>
                                <w:sz w:val="20"/>
                                <w:szCs w:val="20"/>
                              </w:rPr>
                            </w:pPr>
                            <w:r w:rsidRPr="00954024">
                              <w:rPr>
                                <w:rFonts w:ascii="Century Gothic" w:hAnsi="Century Gothic"/>
                                <w:sz w:val="20"/>
                                <w:szCs w:val="20"/>
                              </w:rPr>
                              <w:t xml:space="preserve">Dado que la AP Coruña no dispone de un Portal de Transparencia, no cabe reseñar buenas prácticas.  </w:t>
                            </w:r>
                          </w:p>
                          <w:p w:rsidR="00F71732" w:rsidRPr="000E7BD9" w:rsidRDefault="00F71732" w:rsidP="002A154B">
                            <w:pPr>
                              <w:rPr>
                                <w:sz w:val="20"/>
                                <w:szCs w:val="20"/>
                              </w:rPr>
                            </w:pPr>
                          </w:p>
                          <w:p w:rsidR="00F71732" w:rsidRPr="002A154B" w:rsidRDefault="00F71732"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F71732" w:rsidRPr="00954024" w:rsidRDefault="00F71732" w:rsidP="002A154B">
                      <w:pPr>
                        <w:rPr>
                          <w:rFonts w:ascii="Century Gothic" w:hAnsi="Century Gothic"/>
                          <w:b/>
                          <w:color w:val="00642D"/>
                        </w:rPr>
                      </w:pPr>
                      <w:r w:rsidRPr="00954024">
                        <w:rPr>
                          <w:rFonts w:ascii="Century Gothic" w:hAnsi="Century Gothic"/>
                          <w:b/>
                          <w:color w:val="00642D"/>
                        </w:rPr>
                        <w:t>Buenas Prácticas</w:t>
                      </w:r>
                    </w:p>
                    <w:p w:rsidR="00954024" w:rsidRPr="00954024" w:rsidRDefault="00954024" w:rsidP="002A154B">
                      <w:pPr>
                        <w:rPr>
                          <w:rFonts w:ascii="Century Gothic" w:hAnsi="Century Gothic"/>
                          <w:b/>
                          <w:color w:val="00642D"/>
                        </w:rPr>
                      </w:pPr>
                    </w:p>
                    <w:p w:rsidR="00F71732" w:rsidRPr="00954024" w:rsidRDefault="00F71732" w:rsidP="00CC65E8">
                      <w:pPr>
                        <w:jc w:val="both"/>
                        <w:rPr>
                          <w:rFonts w:ascii="Century Gothic" w:hAnsi="Century Gothic"/>
                          <w:sz w:val="20"/>
                          <w:szCs w:val="20"/>
                        </w:rPr>
                      </w:pPr>
                      <w:r w:rsidRPr="00954024">
                        <w:rPr>
                          <w:rFonts w:ascii="Century Gothic" w:hAnsi="Century Gothic"/>
                          <w:sz w:val="20"/>
                          <w:szCs w:val="20"/>
                        </w:rPr>
                        <w:t xml:space="preserve">Dado que la AP Coruña no dispone de un Portal de Transparencia, no cabe reseñar buenas prácticas.  </w:t>
                      </w:r>
                    </w:p>
                    <w:p w:rsidR="00F71732" w:rsidRPr="000E7BD9" w:rsidRDefault="00F71732" w:rsidP="002A154B">
                      <w:pPr>
                        <w:rPr>
                          <w:sz w:val="20"/>
                          <w:szCs w:val="20"/>
                        </w:rPr>
                      </w:pPr>
                    </w:p>
                    <w:p w:rsidR="00F71732" w:rsidRPr="002A154B" w:rsidRDefault="00F71732" w:rsidP="002A154B">
                      <w:pPr>
                        <w:rPr>
                          <w:b/>
                          <w:color w:val="00642D"/>
                        </w:rPr>
                      </w:pPr>
                    </w:p>
                  </w:txbxContent>
                </v:textbox>
              </v:shape>
            </w:pict>
          </mc:Fallback>
        </mc:AlternateContent>
      </w:r>
    </w:p>
    <w:p w:rsidR="00932008" w:rsidRPr="00696683" w:rsidRDefault="00932008">
      <w:pPr>
        <w:rPr>
          <w:rFonts w:ascii="Century Gothic" w:hAnsi="Century Gothic" w:cs="Arial"/>
        </w:rPr>
      </w:pPr>
    </w:p>
    <w:p w:rsidR="00932008" w:rsidRPr="00696683" w:rsidRDefault="00932008">
      <w:pPr>
        <w:rPr>
          <w:rFonts w:ascii="Century Gothic" w:hAnsi="Century Gothic" w:cs="Arial"/>
        </w:rPr>
      </w:pPr>
    </w:p>
    <w:p w:rsidR="000C6CFF" w:rsidRPr="00696683" w:rsidRDefault="000C6CFF">
      <w:pPr>
        <w:rPr>
          <w:rFonts w:ascii="Century Gothic" w:hAnsi="Century Gothic" w:cs="Arial"/>
        </w:rPr>
      </w:pPr>
    </w:p>
    <w:p w:rsidR="008C1E1E" w:rsidRPr="00696683" w:rsidRDefault="008C1E1E">
      <w:pPr>
        <w:rPr>
          <w:rFonts w:ascii="Century Gothic" w:hAnsi="Century Gothic" w:cs="Arial"/>
        </w:rPr>
      </w:pPr>
    </w:p>
    <w:p w:rsidR="00B40246" w:rsidRPr="00696683" w:rsidRDefault="00B40246">
      <w:pPr>
        <w:rPr>
          <w:rFonts w:ascii="Century Gothic" w:hAnsi="Century Gothic" w:cs="Arial"/>
        </w:rPr>
      </w:pPr>
    </w:p>
    <w:p w:rsidR="00561402" w:rsidRPr="00696683" w:rsidRDefault="00561402">
      <w:pPr>
        <w:rPr>
          <w:rFonts w:ascii="Century Gothic" w:hAnsi="Century Gothic" w:cs="Arial"/>
        </w:rPr>
      </w:pPr>
    </w:p>
    <w:p w:rsidR="00696683" w:rsidRPr="00696683" w:rsidRDefault="00696683">
      <w:pPr>
        <w:rPr>
          <w:rFonts w:ascii="Century Gothic" w:hAnsi="Century Gothic" w:cs="Arial"/>
        </w:rPr>
      </w:pPr>
    </w:p>
    <w:p w:rsidR="00696683" w:rsidRPr="00696683" w:rsidRDefault="00696683">
      <w:pPr>
        <w:rPr>
          <w:rFonts w:ascii="Century Gothic" w:hAnsi="Century Gothic" w:cs="Arial"/>
        </w:rPr>
      </w:pPr>
    </w:p>
    <w:p w:rsidR="00696683" w:rsidRPr="00696683" w:rsidRDefault="00696683">
      <w:pPr>
        <w:spacing w:after="200" w:line="276" w:lineRule="auto"/>
        <w:rPr>
          <w:rFonts w:ascii="Century Gothic" w:hAnsi="Century Gothic" w:cs="Arial"/>
        </w:rPr>
      </w:pPr>
      <w:r w:rsidRPr="00696683">
        <w:rPr>
          <w:rFonts w:ascii="Century Gothic" w:hAnsi="Century Gothic" w:cs="Arial"/>
        </w:rPr>
        <w:br w:type="page"/>
      </w:r>
    </w:p>
    <w:p w:rsidR="00696683" w:rsidRPr="00696683" w:rsidRDefault="00696683">
      <w:pPr>
        <w:rPr>
          <w:rFonts w:ascii="Century Gothic" w:hAnsi="Century Gothic" w:cs="Arial"/>
        </w:rPr>
      </w:pPr>
    </w:p>
    <w:p w:rsidR="002A154B" w:rsidRPr="00696683" w:rsidRDefault="002A154B" w:rsidP="002A154B">
      <w:pPr>
        <w:pStyle w:val="Cuerpodelboletn"/>
        <w:numPr>
          <w:ilvl w:val="0"/>
          <w:numId w:val="1"/>
        </w:numPr>
        <w:spacing w:before="120" w:after="120" w:line="312" w:lineRule="auto"/>
        <w:rPr>
          <w:rFonts w:cs="Arial"/>
          <w:b/>
          <w:color w:val="00642D"/>
          <w:sz w:val="32"/>
        </w:rPr>
      </w:pPr>
      <w:r w:rsidRPr="00696683">
        <w:rPr>
          <w:rFonts w:cs="Arial"/>
          <w:b/>
          <w:color w:val="00642D"/>
          <w:sz w:val="32"/>
        </w:rPr>
        <w:t>Conclusiones y Recomendaciones</w:t>
      </w:r>
    </w:p>
    <w:p w:rsidR="00B40246" w:rsidRPr="00696683" w:rsidRDefault="00B40246">
      <w:pPr>
        <w:rPr>
          <w:rFonts w:ascii="Century Gothic" w:hAnsi="Century Gothic" w:cs="Arial"/>
        </w:rPr>
      </w:pPr>
    </w:p>
    <w:p w:rsidR="000E7BD9" w:rsidRPr="00AB5125" w:rsidRDefault="000E7BD9" w:rsidP="000E7BD9">
      <w:pPr>
        <w:spacing w:before="120" w:after="120" w:line="312" w:lineRule="auto"/>
        <w:jc w:val="both"/>
        <w:rPr>
          <w:rFonts w:ascii="Century Gothic" w:hAnsi="Century Gothic" w:cs="Arial"/>
          <w:sz w:val="22"/>
          <w:szCs w:val="22"/>
        </w:rPr>
      </w:pPr>
      <w:r w:rsidRPr="00AB5125">
        <w:rPr>
          <w:rFonts w:ascii="Century Gothic" w:hAnsi="Century Gothic" w:cs="Arial"/>
          <w:sz w:val="22"/>
          <w:szCs w:val="22"/>
        </w:rPr>
        <w:t xml:space="preserve">Como se ha indicado el cumplimiento de las obligaciones de transparencia de la LTAIBG por parte de la </w:t>
      </w:r>
      <w:r w:rsidR="00F96321" w:rsidRPr="00AB5125">
        <w:rPr>
          <w:rFonts w:ascii="Century Gothic" w:hAnsi="Century Gothic" w:cs="Arial"/>
          <w:color w:val="000000"/>
          <w:sz w:val="22"/>
          <w:szCs w:val="22"/>
        </w:rPr>
        <w:t>A</w:t>
      </w:r>
      <w:r w:rsidR="00CC65E8" w:rsidRPr="00AB5125">
        <w:rPr>
          <w:rFonts w:ascii="Century Gothic" w:hAnsi="Century Gothic" w:cs="Arial"/>
          <w:color w:val="000000"/>
          <w:sz w:val="22"/>
          <w:szCs w:val="22"/>
        </w:rPr>
        <w:t xml:space="preserve">utoridad </w:t>
      </w:r>
      <w:r w:rsidR="00F96321" w:rsidRPr="00AB5125">
        <w:rPr>
          <w:rFonts w:ascii="Century Gothic" w:hAnsi="Century Gothic" w:cs="Arial"/>
          <w:color w:val="000000"/>
          <w:sz w:val="22"/>
          <w:szCs w:val="22"/>
        </w:rPr>
        <w:t>P</w:t>
      </w:r>
      <w:r w:rsidR="00CC65E8" w:rsidRPr="00AB5125">
        <w:rPr>
          <w:rFonts w:ascii="Century Gothic" w:hAnsi="Century Gothic" w:cs="Arial"/>
          <w:color w:val="000000"/>
          <w:sz w:val="22"/>
          <w:szCs w:val="22"/>
        </w:rPr>
        <w:t>ortuaria de A</w:t>
      </w:r>
      <w:r w:rsidR="00F96321" w:rsidRPr="00AB5125">
        <w:rPr>
          <w:rFonts w:ascii="Century Gothic" w:hAnsi="Century Gothic" w:cs="Arial"/>
          <w:color w:val="000000"/>
          <w:sz w:val="22"/>
          <w:szCs w:val="22"/>
        </w:rPr>
        <w:t xml:space="preserve"> C</w:t>
      </w:r>
      <w:r w:rsidR="00E54A62" w:rsidRPr="00AB5125">
        <w:rPr>
          <w:rFonts w:ascii="Century Gothic" w:hAnsi="Century Gothic" w:cs="Arial"/>
          <w:color w:val="000000"/>
          <w:sz w:val="22"/>
          <w:szCs w:val="22"/>
        </w:rPr>
        <w:t>oruña</w:t>
      </w:r>
      <w:r w:rsidRPr="00AB5125">
        <w:rPr>
          <w:rFonts w:ascii="Century Gothic" w:hAnsi="Century Gothic" w:cs="Arial"/>
          <w:sz w:val="22"/>
          <w:szCs w:val="22"/>
        </w:rPr>
        <w:t xml:space="preserve">, en función de la información disponible en su </w:t>
      </w:r>
      <w:r w:rsidR="00CC65E8" w:rsidRPr="00AB5125">
        <w:rPr>
          <w:rFonts w:ascii="Century Gothic" w:hAnsi="Century Gothic" w:cs="Arial"/>
          <w:sz w:val="22"/>
          <w:szCs w:val="22"/>
        </w:rPr>
        <w:t xml:space="preserve">página web </w:t>
      </w:r>
      <w:r w:rsidRPr="00AB5125">
        <w:rPr>
          <w:rFonts w:ascii="Century Gothic" w:hAnsi="Century Gothic" w:cs="Arial"/>
          <w:sz w:val="22"/>
          <w:szCs w:val="22"/>
        </w:rPr>
        <w:t xml:space="preserve">alcanza el </w:t>
      </w:r>
      <w:r w:rsidR="00F93A1F" w:rsidRPr="00F93A1F">
        <w:rPr>
          <w:rFonts w:ascii="Century Gothic" w:hAnsi="Century Gothic" w:cs="Arial"/>
          <w:sz w:val="22"/>
          <w:szCs w:val="22"/>
        </w:rPr>
        <w:t>2</w:t>
      </w:r>
      <w:r w:rsidR="00941D80">
        <w:rPr>
          <w:rFonts w:ascii="Century Gothic" w:hAnsi="Century Gothic" w:cs="Arial"/>
          <w:sz w:val="22"/>
          <w:szCs w:val="22"/>
        </w:rPr>
        <w:t>9</w:t>
      </w:r>
      <w:r w:rsidR="00F93A1F" w:rsidRPr="00F93A1F">
        <w:rPr>
          <w:rFonts w:ascii="Century Gothic" w:hAnsi="Century Gothic" w:cs="Arial"/>
          <w:sz w:val="22"/>
          <w:szCs w:val="22"/>
        </w:rPr>
        <w:t>,1</w:t>
      </w:r>
      <w:r w:rsidRPr="00AB5125">
        <w:rPr>
          <w:rFonts w:ascii="Century Gothic" w:hAnsi="Century Gothic" w:cs="Arial"/>
          <w:sz w:val="22"/>
          <w:szCs w:val="22"/>
        </w:rPr>
        <w:t xml:space="preserve">%. </w:t>
      </w:r>
    </w:p>
    <w:p w:rsidR="000E7BD9" w:rsidRPr="00AB5125" w:rsidRDefault="000E7BD9" w:rsidP="000E7BD9">
      <w:pPr>
        <w:spacing w:before="120" w:after="120" w:line="312" w:lineRule="auto"/>
        <w:jc w:val="both"/>
        <w:rPr>
          <w:rFonts w:ascii="Century Gothic" w:eastAsiaTheme="majorEastAsia" w:hAnsi="Century Gothic" w:cs="Arial"/>
          <w:b/>
          <w:bCs/>
          <w:color w:val="50866C"/>
          <w:sz w:val="22"/>
          <w:szCs w:val="22"/>
        </w:rPr>
      </w:pPr>
      <w:r w:rsidRPr="00AB5125">
        <w:rPr>
          <w:rFonts w:ascii="Century Gothic" w:hAnsi="Century Gothic" w:cs="Arial"/>
          <w:sz w:val="22"/>
          <w:szCs w:val="22"/>
        </w:rPr>
        <w:t>A lo largo del informe se han señalado una serie de carencias. Por ello y para procurar avances en el grado d</w:t>
      </w:r>
      <w:r w:rsidR="00B701B7" w:rsidRPr="00AB5125">
        <w:rPr>
          <w:rFonts w:ascii="Century Gothic" w:hAnsi="Century Gothic" w:cs="Arial"/>
          <w:sz w:val="22"/>
          <w:szCs w:val="22"/>
        </w:rPr>
        <w:t>e</w:t>
      </w:r>
      <w:r w:rsidRPr="00AB5125">
        <w:rPr>
          <w:rFonts w:ascii="Century Gothic" w:hAnsi="Century Gothic" w:cs="Arial"/>
          <w:sz w:val="22"/>
          <w:szCs w:val="22"/>
        </w:rPr>
        <w:t xml:space="preserve"> cumplimiento de la LTAIBG por parte de la </w:t>
      </w:r>
      <w:r w:rsidR="00F96321" w:rsidRPr="00AB5125">
        <w:rPr>
          <w:rFonts w:ascii="Century Gothic" w:hAnsi="Century Gothic" w:cs="Arial"/>
          <w:color w:val="000000"/>
          <w:sz w:val="22"/>
          <w:szCs w:val="22"/>
        </w:rPr>
        <w:t xml:space="preserve">AP </w:t>
      </w:r>
      <w:r w:rsidR="00CC65E8" w:rsidRPr="00AB5125">
        <w:rPr>
          <w:rFonts w:ascii="Century Gothic" w:hAnsi="Century Gothic" w:cs="Arial"/>
          <w:color w:val="000000"/>
          <w:sz w:val="22"/>
          <w:szCs w:val="22"/>
        </w:rPr>
        <w:t xml:space="preserve">de A </w:t>
      </w:r>
      <w:r w:rsidR="00F96321" w:rsidRPr="00AB5125">
        <w:rPr>
          <w:rFonts w:ascii="Century Gothic" w:hAnsi="Century Gothic" w:cs="Arial"/>
          <w:color w:val="000000"/>
          <w:sz w:val="22"/>
          <w:szCs w:val="22"/>
        </w:rPr>
        <w:t>C</w:t>
      </w:r>
      <w:r w:rsidR="00E54A62" w:rsidRPr="00AB5125">
        <w:rPr>
          <w:rFonts w:ascii="Century Gothic" w:hAnsi="Century Gothic" w:cs="Arial"/>
          <w:color w:val="000000"/>
          <w:sz w:val="22"/>
          <w:szCs w:val="22"/>
        </w:rPr>
        <w:t>oruña</w:t>
      </w:r>
      <w:r w:rsidRPr="00AB5125">
        <w:rPr>
          <w:rFonts w:ascii="Century Gothic" w:hAnsi="Century Gothic" w:cs="Arial"/>
          <w:sz w:val="22"/>
          <w:szCs w:val="22"/>
        </w:rPr>
        <w:t xml:space="preserve">, este CTBG </w:t>
      </w:r>
      <w:r w:rsidRPr="00AB5125">
        <w:rPr>
          <w:rFonts w:ascii="Century Gothic" w:eastAsiaTheme="majorEastAsia" w:hAnsi="Century Gothic" w:cs="Arial"/>
          <w:b/>
          <w:bCs/>
          <w:color w:val="50866C"/>
          <w:sz w:val="22"/>
          <w:szCs w:val="22"/>
        </w:rPr>
        <w:t>recomienda:</w:t>
      </w:r>
    </w:p>
    <w:p w:rsidR="009931FA" w:rsidRPr="00696683" w:rsidRDefault="009931FA" w:rsidP="000E7BD9">
      <w:pPr>
        <w:spacing w:before="120" w:after="120" w:line="312" w:lineRule="auto"/>
        <w:jc w:val="both"/>
        <w:rPr>
          <w:rFonts w:ascii="Century Gothic" w:hAnsi="Century Gothic" w:cs="Arial"/>
          <w:b/>
          <w:color w:val="00642D"/>
        </w:rPr>
      </w:pPr>
    </w:p>
    <w:p w:rsidR="000E7BD9" w:rsidRPr="00696683" w:rsidRDefault="000E7BD9" w:rsidP="000E7BD9">
      <w:pPr>
        <w:spacing w:before="120" w:after="120" w:line="312" w:lineRule="auto"/>
        <w:jc w:val="both"/>
        <w:rPr>
          <w:rFonts w:ascii="Century Gothic" w:hAnsi="Century Gothic" w:cs="Arial"/>
          <w:b/>
          <w:color w:val="00642D"/>
        </w:rPr>
      </w:pPr>
      <w:r w:rsidRPr="00696683">
        <w:rPr>
          <w:rFonts w:ascii="Century Gothic" w:hAnsi="Century Gothic" w:cs="Arial"/>
          <w:b/>
          <w:color w:val="00642D"/>
        </w:rPr>
        <w:t>Localización y Estructuración de la información</w:t>
      </w:r>
    </w:p>
    <w:p w:rsidR="000E7BD9" w:rsidRPr="00696683" w:rsidRDefault="000E7BD9" w:rsidP="000E7BD9">
      <w:pPr>
        <w:spacing w:before="120" w:after="120" w:line="312" w:lineRule="auto"/>
        <w:jc w:val="both"/>
        <w:rPr>
          <w:rFonts w:ascii="Century Gothic" w:eastAsiaTheme="majorEastAsia" w:hAnsi="Century Gothic" w:cs="Arial"/>
          <w:bCs/>
        </w:rPr>
      </w:pPr>
    </w:p>
    <w:p w:rsidR="00D523E3" w:rsidRPr="00AB5125" w:rsidRDefault="00D523E3" w:rsidP="000E7BD9">
      <w:pPr>
        <w:spacing w:before="120" w:after="120" w:line="312" w:lineRule="auto"/>
        <w:jc w:val="both"/>
        <w:rPr>
          <w:rFonts w:ascii="Century Gothic" w:eastAsiaTheme="majorEastAsia" w:hAnsi="Century Gothic" w:cs="Arial"/>
          <w:bCs/>
          <w:sz w:val="22"/>
          <w:szCs w:val="22"/>
        </w:rPr>
      </w:pPr>
      <w:r w:rsidRPr="00AB5125">
        <w:rPr>
          <w:rFonts w:ascii="Century Gothic" w:eastAsiaTheme="majorEastAsia" w:hAnsi="Century Gothic" w:cs="Arial"/>
          <w:bCs/>
          <w:sz w:val="22"/>
          <w:szCs w:val="22"/>
        </w:rPr>
        <w:t xml:space="preserve">La </w:t>
      </w:r>
      <w:r w:rsidR="00F96321" w:rsidRPr="00AB5125">
        <w:rPr>
          <w:rFonts w:ascii="Century Gothic" w:eastAsiaTheme="majorEastAsia" w:hAnsi="Century Gothic" w:cs="Arial"/>
          <w:bCs/>
          <w:sz w:val="22"/>
          <w:szCs w:val="22"/>
        </w:rPr>
        <w:t xml:space="preserve">AP </w:t>
      </w:r>
      <w:r w:rsidR="00CC65E8" w:rsidRPr="00AB5125">
        <w:rPr>
          <w:rFonts w:ascii="Century Gothic" w:eastAsiaTheme="majorEastAsia" w:hAnsi="Century Gothic" w:cs="Arial"/>
          <w:bCs/>
          <w:sz w:val="22"/>
          <w:szCs w:val="22"/>
        </w:rPr>
        <w:t xml:space="preserve">de A </w:t>
      </w:r>
      <w:r w:rsidR="00F96321" w:rsidRPr="00AB5125">
        <w:rPr>
          <w:rFonts w:ascii="Century Gothic" w:eastAsiaTheme="majorEastAsia" w:hAnsi="Century Gothic" w:cs="Arial"/>
          <w:bCs/>
          <w:sz w:val="22"/>
          <w:szCs w:val="22"/>
        </w:rPr>
        <w:t>C</w:t>
      </w:r>
      <w:r w:rsidR="00E54A62" w:rsidRPr="00AB5125">
        <w:rPr>
          <w:rFonts w:ascii="Century Gothic" w:eastAsiaTheme="majorEastAsia" w:hAnsi="Century Gothic" w:cs="Arial"/>
          <w:bCs/>
          <w:sz w:val="22"/>
          <w:szCs w:val="22"/>
        </w:rPr>
        <w:t>oruña</w:t>
      </w:r>
      <w:r w:rsidRPr="00AB5125">
        <w:rPr>
          <w:rFonts w:ascii="Century Gothic" w:eastAsiaTheme="majorEastAsia" w:hAnsi="Century Gothic" w:cs="Arial"/>
          <w:bCs/>
          <w:sz w:val="22"/>
          <w:szCs w:val="22"/>
        </w:rPr>
        <w:t xml:space="preserve"> debe articular un espacio diferenciado en su web institucional destinado a la publicación de la información sujeta a obligaciones de publicidad activa. El acceso a este espacio defería efectuarse mediante un banner o </w:t>
      </w:r>
      <w:r w:rsidR="00E54A62" w:rsidRPr="00AB5125">
        <w:rPr>
          <w:rFonts w:ascii="Century Gothic" w:eastAsiaTheme="majorEastAsia" w:hAnsi="Century Gothic" w:cs="Arial"/>
          <w:bCs/>
          <w:sz w:val="22"/>
          <w:szCs w:val="22"/>
        </w:rPr>
        <w:t>enlace</w:t>
      </w:r>
      <w:r w:rsidRPr="00AB5125">
        <w:rPr>
          <w:rFonts w:ascii="Century Gothic" w:eastAsiaTheme="majorEastAsia" w:hAnsi="Century Gothic" w:cs="Arial"/>
          <w:bCs/>
          <w:sz w:val="22"/>
          <w:szCs w:val="22"/>
        </w:rPr>
        <w:t xml:space="preserve"> visible en la pági</w:t>
      </w:r>
      <w:r w:rsidR="00903FC3" w:rsidRPr="00AB5125">
        <w:rPr>
          <w:rFonts w:ascii="Century Gothic" w:eastAsiaTheme="majorEastAsia" w:hAnsi="Century Gothic" w:cs="Arial"/>
          <w:bCs/>
          <w:sz w:val="22"/>
          <w:szCs w:val="22"/>
        </w:rPr>
        <w:t>na home de su web institucional para facilitar su localización a la ciudadanía.</w:t>
      </w:r>
      <w:r w:rsidRPr="00AB5125">
        <w:rPr>
          <w:rFonts w:ascii="Century Gothic" w:eastAsiaTheme="majorEastAsia" w:hAnsi="Century Gothic" w:cs="Arial"/>
          <w:bCs/>
          <w:sz w:val="22"/>
          <w:szCs w:val="22"/>
        </w:rPr>
        <w:t xml:space="preserve"> </w:t>
      </w:r>
    </w:p>
    <w:p w:rsidR="00D523E3" w:rsidRPr="00AB5125" w:rsidRDefault="00D523E3" w:rsidP="000E7BD9">
      <w:pPr>
        <w:spacing w:before="120" w:after="120" w:line="312" w:lineRule="auto"/>
        <w:jc w:val="both"/>
        <w:rPr>
          <w:rFonts w:ascii="Century Gothic" w:eastAsiaTheme="majorEastAsia" w:hAnsi="Century Gothic" w:cs="Arial"/>
          <w:bCs/>
          <w:sz w:val="22"/>
          <w:szCs w:val="22"/>
        </w:rPr>
      </w:pPr>
      <w:r w:rsidRPr="00AB5125">
        <w:rPr>
          <w:rFonts w:ascii="Century Gothic" w:eastAsiaTheme="majorEastAsia" w:hAnsi="Century Gothic" w:cs="Arial"/>
          <w:bCs/>
          <w:sz w:val="22"/>
          <w:szCs w:val="22"/>
        </w:rPr>
        <w:t xml:space="preserve">La información debe estructurarse conforme </w:t>
      </w:r>
      <w:r w:rsidR="009931FA" w:rsidRPr="00AB5125">
        <w:rPr>
          <w:rFonts w:ascii="Century Gothic" w:eastAsiaTheme="majorEastAsia" w:hAnsi="Century Gothic" w:cs="Arial"/>
          <w:bCs/>
          <w:sz w:val="22"/>
          <w:szCs w:val="22"/>
        </w:rPr>
        <w:t>al patrón</w:t>
      </w:r>
      <w:r w:rsidRPr="00AB5125">
        <w:rPr>
          <w:rFonts w:ascii="Century Gothic" w:eastAsiaTheme="majorEastAsia" w:hAnsi="Century Gothic" w:cs="Arial"/>
          <w:bCs/>
          <w:sz w:val="22"/>
          <w:szCs w:val="22"/>
        </w:rPr>
        <w:t xml:space="preserve"> que establece la LTAIBG</w:t>
      </w:r>
      <w:r w:rsidR="009931FA" w:rsidRPr="00AB5125">
        <w:rPr>
          <w:rFonts w:ascii="Century Gothic" w:eastAsiaTheme="majorEastAsia" w:hAnsi="Century Gothic" w:cs="Arial"/>
          <w:bCs/>
          <w:sz w:val="22"/>
          <w:szCs w:val="22"/>
        </w:rPr>
        <w:t>: Información Institucional, Organizativa, de Planificación y Registro de Actividades de Tratamiento; Información de Relevancia Jurídica; Información Económica, Presupuestaria y Estadística e Información Patrimonial.</w:t>
      </w:r>
    </w:p>
    <w:p w:rsidR="009931FA" w:rsidRPr="00AB5125" w:rsidRDefault="009931FA" w:rsidP="000E7BD9">
      <w:pPr>
        <w:spacing w:before="120" w:after="120" w:line="312" w:lineRule="auto"/>
        <w:jc w:val="both"/>
        <w:rPr>
          <w:rFonts w:ascii="Century Gothic" w:eastAsiaTheme="majorEastAsia" w:hAnsi="Century Gothic" w:cs="Arial"/>
          <w:bCs/>
          <w:sz w:val="22"/>
          <w:szCs w:val="22"/>
        </w:rPr>
      </w:pPr>
      <w:r w:rsidRPr="00AB5125">
        <w:rPr>
          <w:rFonts w:ascii="Century Gothic" w:eastAsiaTheme="majorEastAsia" w:hAnsi="Century Gothic" w:cs="Arial"/>
          <w:bCs/>
          <w:sz w:val="22"/>
          <w:szCs w:val="22"/>
        </w:rPr>
        <w:t xml:space="preserve">Dentro de cada uno de estos bloques deben publicarse - o enlazarse - las informaciones obligatorias que establecen los artículos 6 a 8 de la LTAIBG. </w:t>
      </w:r>
    </w:p>
    <w:p w:rsidR="009931FA" w:rsidRPr="00AB5125" w:rsidRDefault="009931FA" w:rsidP="000E7BD9">
      <w:pPr>
        <w:spacing w:before="120" w:after="120" w:line="312" w:lineRule="auto"/>
        <w:jc w:val="both"/>
        <w:rPr>
          <w:rFonts w:ascii="Century Gothic" w:eastAsiaTheme="majorEastAsia" w:hAnsi="Century Gothic" w:cs="Arial"/>
          <w:bCs/>
          <w:sz w:val="22"/>
          <w:szCs w:val="22"/>
        </w:rPr>
      </w:pPr>
      <w:r w:rsidRPr="00AB5125">
        <w:rPr>
          <w:rFonts w:ascii="Century Gothic" w:eastAsiaTheme="majorEastAsia" w:hAnsi="Century Gothic" w:cs="Arial"/>
          <w:bCs/>
          <w:sz w:val="22"/>
          <w:szCs w:val="22"/>
        </w:rPr>
        <w:t xml:space="preserve">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w:t>
      </w:r>
      <w:r w:rsidR="00664F79" w:rsidRPr="00AB5125">
        <w:rPr>
          <w:rFonts w:ascii="Century Gothic" w:eastAsiaTheme="majorEastAsia" w:hAnsi="Century Gothic" w:cs="Arial"/>
          <w:bCs/>
          <w:sz w:val="22"/>
          <w:szCs w:val="22"/>
        </w:rPr>
        <w:t>obligatoria que no se publica. Sólo de esta manera es posible conocer si existe un incumplimiento de la obligación de publicar o si es que no se publica</w:t>
      </w:r>
      <w:r w:rsidR="00D96458" w:rsidRPr="00AB5125">
        <w:rPr>
          <w:rFonts w:ascii="Century Gothic" w:eastAsiaTheme="majorEastAsia" w:hAnsi="Century Gothic" w:cs="Arial"/>
          <w:bCs/>
          <w:sz w:val="22"/>
          <w:szCs w:val="22"/>
        </w:rPr>
        <w:t xml:space="preserve"> la información </w:t>
      </w:r>
      <w:r w:rsidR="00664F79" w:rsidRPr="00AB5125">
        <w:rPr>
          <w:rFonts w:ascii="Century Gothic" w:eastAsiaTheme="majorEastAsia" w:hAnsi="Century Gothic" w:cs="Arial"/>
          <w:bCs/>
          <w:sz w:val="22"/>
          <w:szCs w:val="22"/>
        </w:rPr>
        <w:t>porque no hay información que publicar.</w:t>
      </w:r>
    </w:p>
    <w:p w:rsidR="000E7BD9" w:rsidRPr="00696683" w:rsidRDefault="000E7BD9" w:rsidP="000E7BD9">
      <w:pPr>
        <w:spacing w:before="120" w:after="120" w:line="312" w:lineRule="auto"/>
        <w:jc w:val="both"/>
        <w:rPr>
          <w:rFonts w:ascii="Century Gothic" w:eastAsiaTheme="majorEastAsia" w:hAnsi="Century Gothic" w:cs="Arial"/>
          <w:b/>
          <w:bCs/>
          <w:color w:val="50866C"/>
        </w:rPr>
      </w:pPr>
    </w:p>
    <w:p w:rsidR="000E7BD9" w:rsidRPr="00696683" w:rsidRDefault="000E7BD9" w:rsidP="000E7BD9">
      <w:pPr>
        <w:spacing w:before="120" w:after="120" w:line="312" w:lineRule="auto"/>
        <w:jc w:val="both"/>
        <w:rPr>
          <w:rFonts w:ascii="Century Gothic" w:hAnsi="Century Gothic" w:cs="Arial"/>
          <w:b/>
          <w:color w:val="00642D"/>
        </w:rPr>
      </w:pPr>
      <w:r w:rsidRPr="00696683">
        <w:rPr>
          <w:rFonts w:ascii="Century Gothic" w:hAnsi="Century Gothic" w:cs="Arial"/>
          <w:b/>
          <w:color w:val="00642D"/>
        </w:rPr>
        <w:t>Incorporación de información</w:t>
      </w:r>
    </w:p>
    <w:p w:rsidR="000E7BD9" w:rsidRPr="00696683" w:rsidRDefault="000E7BD9" w:rsidP="000E7BD9">
      <w:pPr>
        <w:spacing w:before="120" w:after="120" w:line="312" w:lineRule="auto"/>
        <w:jc w:val="both"/>
        <w:outlineLvl w:val="1"/>
        <w:rPr>
          <w:rFonts w:ascii="Century Gothic" w:hAnsi="Century Gothic" w:cs="Arial"/>
          <w:b/>
          <w:color w:val="00642D"/>
        </w:rPr>
      </w:pPr>
      <w:r w:rsidRPr="00696683">
        <w:rPr>
          <w:rFonts w:ascii="Century Gothic" w:hAnsi="Century Gothic" w:cs="Arial"/>
          <w:b/>
          <w:color w:val="00642D"/>
        </w:rPr>
        <w:t xml:space="preserve">Información Institucional, Organizativa y de Planificación. Registro de actividades de tratamiento. </w:t>
      </w:r>
    </w:p>
    <w:p w:rsidR="00E54A62" w:rsidRPr="00696683" w:rsidRDefault="00E54A62" w:rsidP="000E7BD9">
      <w:pPr>
        <w:pStyle w:val="Sinespaciado"/>
        <w:numPr>
          <w:ilvl w:val="0"/>
          <w:numId w:val="10"/>
        </w:numPr>
        <w:spacing w:before="120" w:after="120" w:line="312" w:lineRule="auto"/>
        <w:jc w:val="both"/>
        <w:rPr>
          <w:rFonts w:ascii="Century Gothic" w:hAnsi="Century Gothic" w:cs="Arial"/>
          <w:lang w:bidi="es-ES"/>
        </w:rPr>
      </w:pPr>
      <w:r w:rsidRPr="00696683">
        <w:rPr>
          <w:rFonts w:ascii="Century Gothic" w:hAnsi="Century Gothic" w:cs="Arial"/>
          <w:szCs w:val="24"/>
          <w:lang w:bidi="es-ES"/>
        </w:rPr>
        <w:t>Debe publicarse información sobre las funciones que tiene asignadas la organización.</w:t>
      </w:r>
    </w:p>
    <w:p w:rsidR="000E7BD9" w:rsidRPr="00696683" w:rsidRDefault="000E7BD9" w:rsidP="000E7BD9">
      <w:pPr>
        <w:pStyle w:val="Sinespaciado"/>
        <w:numPr>
          <w:ilvl w:val="0"/>
          <w:numId w:val="10"/>
        </w:numPr>
        <w:spacing w:before="120" w:after="120" w:line="312" w:lineRule="auto"/>
        <w:jc w:val="both"/>
        <w:rPr>
          <w:rFonts w:ascii="Century Gothic" w:hAnsi="Century Gothic" w:cs="Arial"/>
          <w:lang w:bidi="es-ES"/>
        </w:rPr>
      </w:pPr>
      <w:r w:rsidRPr="00696683">
        <w:rPr>
          <w:rFonts w:ascii="Century Gothic" w:hAnsi="Century Gothic" w:cs="Arial"/>
          <w:szCs w:val="24"/>
          <w:lang w:bidi="es-ES"/>
        </w:rPr>
        <w:t xml:space="preserve">Debe </w:t>
      </w:r>
      <w:r w:rsidR="00FC0B7B" w:rsidRPr="00696683">
        <w:rPr>
          <w:rFonts w:ascii="Century Gothic" w:hAnsi="Century Gothic" w:cs="Arial"/>
          <w:szCs w:val="24"/>
          <w:lang w:bidi="es-ES"/>
        </w:rPr>
        <w:t xml:space="preserve">publicarse el </w:t>
      </w:r>
      <w:r w:rsidRPr="00696683">
        <w:rPr>
          <w:rFonts w:ascii="Century Gothic" w:hAnsi="Century Gothic" w:cs="Arial"/>
          <w:szCs w:val="24"/>
          <w:lang w:bidi="es-ES"/>
        </w:rPr>
        <w:t xml:space="preserve">Registro de Actividades de Tratamiento </w:t>
      </w:r>
      <w:r w:rsidR="00FC0B7B" w:rsidRPr="00696683">
        <w:rPr>
          <w:rFonts w:ascii="Century Gothic" w:hAnsi="Century Gothic" w:cs="Arial"/>
          <w:szCs w:val="24"/>
          <w:lang w:bidi="es-ES"/>
        </w:rPr>
        <w:t>con los contenidos que para actividad establece el Reglamento Europeo de Protección Datos, que es la referencia que utiliza la LOPD.</w:t>
      </w:r>
    </w:p>
    <w:p w:rsidR="00FC0B7B" w:rsidRPr="00696683" w:rsidRDefault="00FC0B7B" w:rsidP="000E7BD9">
      <w:pPr>
        <w:pStyle w:val="Sinespaciado"/>
        <w:numPr>
          <w:ilvl w:val="0"/>
          <w:numId w:val="10"/>
        </w:numPr>
        <w:spacing w:before="120" w:after="120" w:line="312" w:lineRule="auto"/>
        <w:jc w:val="both"/>
        <w:rPr>
          <w:rFonts w:ascii="Century Gothic" w:hAnsi="Century Gothic" w:cs="Arial"/>
          <w:lang w:bidi="es-ES"/>
        </w:rPr>
      </w:pPr>
      <w:r w:rsidRPr="00696683">
        <w:rPr>
          <w:rFonts w:ascii="Century Gothic" w:hAnsi="Century Gothic" w:cs="Arial"/>
          <w:lang w:bidi="es-ES"/>
        </w:rPr>
        <w:lastRenderedPageBreak/>
        <w:t xml:space="preserve">Debe publicarse una descripción de la estructura organizativa de la </w:t>
      </w:r>
      <w:r w:rsidR="00F96321" w:rsidRPr="00696683">
        <w:rPr>
          <w:rFonts w:ascii="Century Gothic" w:hAnsi="Century Gothic" w:cs="Arial"/>
          <w:lang w:bidi="es-ES"/>
        </w:rPr>
        <w:t>AP C</w:t>
      </w:r>
      <w:r w:rsidR="00E54A62" w:rsidRPr="00696683">
        <w:rPr>
          <w:rFonts w:ascii="Century Gothic" w:hAnsi="Century Gothic" w:cs="Arial"/>
          <w:lang w:bidi="es-ES"/>
        </w:rPr>
        <w:t>oruña</w:t>
      </w:r>
      <w:r w:rsidRPr="00696683">
        <w:rPr>
          <w:rFonts w:ascii="Century Gothic" w:hAnsi="Century Gothic" w:cs="Arial"/>
          <w:lang w:bidi="es-ES"/>
        </w:rPr>
        <w:t>, incluyendo sus órganos de gobierno y su estructura administrativa.</w:t>
      </w:r>
      <w:r w:rsidR="00CC65E8" w:rsidRPr="00696683">
        <w:rPr>
          <w:rFonts w:ascii="Century Gothic" w:hAnsi="Century Gothic" w:cs="Arial"/>
          <w:lang w:bidi="es-ES"/>
        </w:rPr>
        <w:t xml:space="preserve"> La publicación del organigrama no suple la publicación de una descripción de la estructura organizativa. Se trata de dos obligaciones independientes que deben tratarse de forma individualizada.</w:t>
      </w:r>
    </w:p>
    <w:p w:rsidR="00FC0B7B" w:rsidRPr="00696683" w:rsidRDefault="00FC0B7B" w:rsidP="000E7BD9">
      <w:pPr>
        <w:pStyle w:val="Sinespaciado"/>
        <w:numPr>
          <w:ilvl w:val="0"/>
          <w:numId w:val="10"/>
        </w:numPr>
        <w:spacing w:before="120" w:after="120" w:line="312" w:lineRule="auto"/>
        <w:jc w:val="both"/>
        <w:rPr>
          <w:rFonts w:ascii="Century Gothic" w:hAnsi="Century Gothic" w:cs="Arial"/>
          <w:lang w:bidi="es-ES"/>
        </w:rPr>
      </w:pPr>
      <w:r w:rsidRPr="00696683">
        <w:rPr>
          <w:rFonts w:ascii="Century Gothic" w:hAnsi="Century Gothic" w:cs="Arial"/>
          <w:lang w:bidi="es-ES"/>
        </w:rPr>
        <w:t xml:space="preserve">Debe publicarse información sobre </w:t>
      </w:r>
      <w:r w:rsidR="00E54A62" w:rsidRPr="00696683">
        <w:rPr>
          <w:rFonts w:ascii="Century Gothic" w:hAnsi="Century Gothic" w:cs="Arial"/>
          <w:lang w:bidi="es-ES"/>
        </w:rPr>
        <w:t>los</w:t>
      </w:r>
      <w:r w:rsidRPr="00696683">
        <w:rPr>
          <w:rFonts w:ascii="Century Gothic" w:hAnsi="Century Gothic" w:cs="Arial"/>
          <w:lang w:bidi="es-ES"/>
        </w:rPr>
        <w:t xml:space="preserve"> perfiles y trayectorias profesionales de </w:t>
      </w:r>
      <w:r w:rsidR="00CC65E8" w:rsidRPr="00696683">
        <w:rPr>
          <w:rFonts w:ascii="Century Gothic" w:hAnsi="Century Gothic" w:cs="Arial"/>
          <w:lang w:bidi="es-ES"/>
        </w:rPr>
        <w:t>sus</w:t>
      </w:r>
      <w:r w:rsidRPr="00696683">
        <w:rPr>
          <w:rFonts w:ascii="Century Gothic" w:hAnsi="Century Gothic" w:cs="Arial"/>
          <w:lang w:bidi="es-ES"/>
        </w:rPr>
        <w:t xml:space="preserve"> </w:t>
      </w:r>
      <w:r w:rsidR="00CC65E8" w:rsidRPr="00696683">
        <w:rPr>
          <w:rFonts w:ascii="Century Gothic" w:hAnsi="Century Gothic" w:cs="Arial"/>
          <w:lang w:bidi="es-ES"/>
        </w:rPr>
        <w:t>responsables</w:t>
      </w:r>
      <w:r w:rsidRPr="00696683">
        <w:rPr>
          <w:rFonts w:ascii="Century Gothic" w:hAnsi="Century Gothic" w:cs="Arial"/>
          <w:lang w:bidi="es-ES"/>
        </w:rPr>
        <w:t>.</w:t>
      </w:r>
    </w:p>
    <w:p w:rsidR="00FC0B7B" w:rsidRPr="00696683" w:rsidRDefault="00E54A62" w:rsidP="000E7BD9">
      <w:pPr>
        <w:pStyle w:val="Sinespaciado"/>
        <w:numPr>
          <w:ilvl w:val="0"/>
          <w:numId w:val="10"/>
        </w:numPr>
        <w:spacing w:before="120" w:after="120" w:line="312" w:lineRule="auto"/>
        <w:jc w:val="both"/>
        <w:rPr>
          <w:rFonts w:ascii="Century Gothic" w:hAnsi="Century Gothic" w:cs="Arial"/>
          <w:lang w:bidi="es-ES"/>
        </w:rPr>
      </w:pPr>
      <w:r w:rsidRPr="00696683">
        <w:rPr>
          <w:rFonts w:ascii="Century Gothic" w:hAnsi="Century Gothic" w:cs="Arial"/>
          <w:lang w:bidi="es-ES"/>
        </w:rPr>
        <w:t xml:space="preserve">Debe publicarse información sobre los </w:t>
      </w:r>
      <w:r w:rsidR="00CC65E8" w:rsidRPr="00696683">
        <w:rPr>
          <w:rFonts w:ascii="Century Gothic" w:hAnsi="Century Gothic" w:cs="Arial"/>
          <w:lang w:bidi="es-ES"/>
        </w:rPr>
        <w:t>p</w:t>
      </w:r>
      <w:r w:rsidRPr="00696683">
        <w:rPr>
          <w:rFonts w:ascii="Century Gothic" w:hAnsi="Century Gothic" w:cs="Arial"/>
          <w:lang w:bidi="es-ES"/>
        </w:rPr>
        <w:t xml:space="preserve">lanes Estratégicos y operativos que ordenen la actividad de la organización en relación con las </w:t>
      </w:r>
      <w:r w:rsidR="003B77DA" w:rsidRPr="00696683">
        <w:rPr>
          <w:rFonts w:ascii="Century Gothic" w:hAnsi="Century Gothic" w:cs="Arial"/>
          <w:lang w:bidi="es-ES"/>
        </w:rPr>
        <w:t>políticas públicas que gestiona así como los informes de seguimiento o evaluación de estos planes y los indicadores de medida y valoración utilizados.</w:t>
      </w:r>
    </w:p>
    <w:p w:rsidR="009C3820" w:rsidRPr="00696683" w:rsidRDefault="009C3820" w:rsidP="009C3820">
      <w:pPr>
        <w:pStyle w:val="Sinespaciado"/>
        <w:spacing w:before="120" w:after="120" w:line="312" w:lineRule="auto"/>
        <w:jc w:val="both"/>
        <w:rPr>
          <w:rFonts w:ascii="Century Gothic" w:eastAsiaTheme="minorEastAsia" w:hAnsi="Century Gothic" w:cs="Arial"/>
          <w:b/>
          <w:color w:val="00642D"/>
          <w:lang w:eastAsia="es-ES"/>
        </w:rPr>
      </w:pPr>
    </w:p>
    <w:p w:rsidR="009C3820" w:rsidRPr="00696683" w:rsidRDefault="009C3820" w:rsidP="000E7BD9">
      <w:pPr>
        <w:spacing w:before="120" w:after="120" w:line="312" w:lineRule="auto"/>
        <w:jc w:val="both"/>
        <w:outlineLvl w:val="1"/>
        <w:rPr>
          <w:rFonts w:ascii="Century Gothic" w:hAnsi="Century Gothic" w:cs="Arial"/>
          <w:b/>
          <w:color w:val="00642D"/>
        </w:rPr>
      </w:pPr>
    </w:p>
    <w:p w:rsidR="000E7BD9" w:rsidRPr="00696683" w:rsidRDefault="000E7BD9" w:rsidP="000E7BD9">
      <w:pPr>
        <w:spacing w:before="120" w:after="120" w:line="312" w:lineRule="auto"/>
        <w:jc w:val="both"/>
        <w:outlineLvl w:val="1"/>
        <w:rPr>
          <w:rFonts w:ascii="Century Gothic" w:hAnsi="Century Gothic" w:cs="Arial"/>
          <w:b/>
          <w:color w:val="00642D"/>
        </w:rPr>
      </w:pPr>
      <w:r w:rsidRPr="00696683">
        <w:rPr>
          <w:rFonts w:ascii="Century Gothic" w:hAnsi="Century Gothic" w:cs="Arial"/>
          <w:b/>
          <w:color w:val="00642D"/>
        </w:rPr>
        <w:t>Información Económica, Presupuestaria y Estadística.</w:t>
      </w:r>
    </w:p>
    <w:p w:rsidR="000E7BD9" w:rsidRPr="00696683" w:rsidRDefault="000E7BD9" w:rsidP="00671E31">
      <w:pPr>
        <w:pStyle w:val="Prrafodelista"/>
        <w:numPr>
          <w:ilvl w:val="0"/>
          <w:numId w:val="11"/>
        </w:numPr>
        <w:spacing w:before="120" w:after="120" w:line="312" w:lineRule="auto"/>
        <w:jc w:val="both"/>
        <w:rPr>
          <w:rFonts w:cs="Arial"/>
        </w:rPr>
      </w:pPr>
      <w:r w:rsidRPr="00696683">
        <w:rPr>
          <w:rFonts w:eastAsia="Times New Roman" w:cs="Arial"/>
          <w:bCs/>
          <w:szCs w:val="36"/>
        </w:rPr>
        <w:t xml:space="preserve">Debe publicarse información </w:t>
      </w:r>
      <w:r w:rsidR="00E54A62" w:rsidRPr="00696683">
        <w:rPr>
          <w:rFonts w:eastAsia="Times New Roman" w:cs="Arial"/>
          <w:bCs/>
          <w:szCs w:val="36"/>
        </w:rPr>
        <w:t xml:space="preserve">sobre las </w:t>
      </w:r>
      <w:r w:rsidR="00FC0B7B" w:rsidRPr="00696683">
        <w:rPr>
          <w:rFonts w:eastAsia="Times New Roman" w:cs="Arial"/>
          <w:bCs/>
          <w:szCs w:val="36"/>
        </w:rPr>
        <w:t xml:space="preserve">modificaciones </w:t>
      </w:r>
      <w:r w:rsidR="00E54A62" w:rsidRPr="00696683">
        <w:rPr>
          <w:rFonts w:eastAsia="Times New Roman" w:cs="Arial"/>
          <w:bCs/>
          <w:szCs w:val="36"/>
        </w:rPr>
        <w:t>de los contratos adjudicados</w:t>
      </w:r>
      <w:r w:rsidRPr="00696683">
        <w:rPr>
          <w:rFonts w:cs="Arial"/>
          <w:lang w:bidi="es-ES"/>
        </w:rPr>
        <w:t>.</w:t>
      </w:r>
    </w:p>
    <w:p w:rsidR="00FC0B7B" w:rsidRPr="00696683" w:rsidRDefault="00FC0B7B" w:rsidP="00671E31">
      <w:pPr>
        <w:pStyle w:val="Prrafodelista"/>
        <w:numPr>
          <w:ilvl w:val="0"/>
          <w:numId w:val="11"/>
        </w:numPr>
        <w:spacing w:before="120" w:after="120" w:line="312" w:lineRule="auto"/>
        <w:jc w:val="both"/>
        <w:rPr>
          <w:rFonts w:cs="Arial"/>
        </w:rPr>
      </w:pPr>
      <w:r w:rsidRPr="00696683">
        <w:rPr>
          <w:rFonts w:eastAsia="Times New Roman" w:cs="Arial"/>
          <w:bCs/>
          <w:szCs w:val="36"/>
        </w:rPr>
        <w:t>Debe publicarse información estadística sobre la distribución de los contratos expresada en términos presupuestarios y según procedimiento de licitación</w:t>
      </w:r>
      <w:r w:rsidRPr="00696683">
        <w:rPr>
          <w:rFonts w:cs="Arial"/>
        </w:rPr>
        <w:t>.</w:t>
      </w:r>
    </w:p>
    <w:p w:rsidR="00FC0B7B" w:rsidRPr="00696683" w:rsidRDefault="00E54A62" w:rsidP="00671E31">
      <w:pPr>
        <w:pStyle w:val="Prrafodelista"/>
        <w:numPr>
          <w:ilvl w:val="0"/>
          <w:numId w:val="11"/>
        </w:numPr>
        <w:spacing w:before="120" w:after="120" w:line="312" w:lineRule="auto"/>
        <w:jc w:val="both"/>
        <w:rPr>
          <w:rFonts w:cs="Arial"/>
        </w:rPr>
      </w:pPr>
      <w:r w:rsidRPr="00696683">
        <w:rPr>
          <w:rFonts w:cs="Arial"/>
        </w:rPr>
        <w:t>Debe publicarse información sobre los convenios subscritos por la organización.</w:t>
      </w:r>
    </w:p>
    <w:p w:rsidR="003F2B13" w:rsidRPr="00696683" w:rsidRDefault="003F2B13" w:rsidP="00671E31">
      <w:pPr>
        <w:pStyle w:val="Prrafodelista"/>
        <w:numPr>
          <w:ilvl w:val="0"/>
          <w:numId w:val="11"/>
        </w:numPr>
        <w:spacing w:before="120" w:after="120" w:line="312" w:lineRule="auto"/>
        <w:jc w:val="both"/>
        <w:rPr>
          <w:rFonts w:cs="Arial"/>
        </w:rPr>
      </w:pPr>
      <w:r w:rsidRPr="00696683">
        <w:rPr>
          <w:rFonts w:cs="Arial"/>
        </w:rPr>
        <w:t xml:space="preserve">Debe publicarse información sobre las encomiendas </w:t>
      </w:r>
      <w:r w:rsidR="00696683">
        <w:rPr>
          <w:rFonts w:cs="Arial"/>
        </w:rPr>
        <w:t xml:space="preserve">de gestión, </w:t>
      </w:r>
      <w:r w:rsidR="00C70867" w:rsidRPr="00696683">
        <w:rPr>
          <w:rFonts w:cs="Arial"/>
        </w:rPr>
        <w:t>incluyendo en su caso, las subcontrataciones derivadas. Todo ello e</w:t>
      </w:r>
      <w:r w:rsidR="00D96458" w:rsidRPr="00696683">
        <w:rPr>
          <w:rFonts w:cs="Arial"/>
        </w:rPr>
        <w:t xml:space="preserve">n </w:t>
      </w:r>
      <w:r w:rsidR="00C70867" w:rsidRPr="00696683">
        <w:rPr>
          <w:rFonts w:cs="Arial"/>
        </w:rPr>
        <w:t>los términos establecidos en la LTAIBG.</w:t>
      </w:r>
    </w:p>
    <w:p w:rsidR="003F2B13" w:rsidRPr="00696683" w:rsidRDefault="003F2B13" w:rsidP="00671E31">
      <w:pPr>
        <w:pStyle w:val="Prrafodelista"/>
        <w:numPr>
          <w:ilvl w:val="0"/>
          <w:numId w:val="11"/>
        </w:numPr>
        <w:spacing w:before="120" w:after="120" w:line="312" w:lineRule="auto"/>
        <w:jc w:val="both"/>
        <w:rPr>
          <w:rFonts w:cs="Arial"/>
        </w:rPr>
      </w:pPr>
      <w:r w:rsidRPr="00696683">
        <w:rPr>
          <w:rFonts w:cs="Arial"/>
        </w:rPr>
        <w:t>Debe publicarse</w:t>
      </w:r>
      <w:r w:rsidR="00C70867" w:rsidRPr="00696683">
        <w:rPr>
          <w:rFonts w:cs="Arial"/>
        </w:rPr>
        <w:t xml:space="preserve"> información sobre las subvenciones y ayudas públicas concedidas por la </w:t>
      </w:r>
      <w:r w:rsidR="00F96321" w:rsidRPr="00696683">
        <w:rPr>
          <w:rFonts w:cs="Arial"/>
        </w:rPr>
        <w:t>AP C</w:t>
      </w:r>
      <w:r w:rsidR="00E54A62" w:rsidRPr="00696683">
        <w:rPr>
          <w:rFonts w:cs="Arial"/>
        </w:rPr>
        <w:t>oruña</w:t>
      </w:r>
      <w:r w:rsidR="00C70867" w:rsidRPr="00696683">
        <w:rPr>
          <w:rFonts w:cs="Arial"/>
        </w:rPr>
        <w:t>, incluyendo en la publicación el importe, objetivo y finalidad y beneficiarios.</w:t>
      </w:r>
    </w:p>
    <w:p w:rsidR="00E54A62" w:rsidRPr="00696683" w:rsidRDefault="00E54A62" w:rsidP="00671E31">
      <w:pPr>
        <w:pStyle w:val="Prrafodelista"/>
        <w:numPr>
          <w:ilvl w:val="0"/>
          <w:numId w:val="11"/>
        </w:numPr>
        <w:spacing w:before="120" w:after="120" w:line="312" w:lineRule="auto"/>
        <w:jc w:val="both"/>
        <w:rPr>
          <w:rFonts w:cs="Arial"/>
        </w:rPr>
      </w:pPr>
      <w:r w:rsidRPr="00696683">
        <w:rPr>
          <w:rFonts w:cs="Arial"/>
        </w:rPr>
        <w:t>Debe publicarse información sobre el presupuesto.</w:t>
      </w:r>
    </w:p>
    <w:p w:rsidR="00C70867" w:rsidRPr="00696683" w:rsidRDefault="00C70867" w:rsidP="00671E31">
      <w:pPr>
        <w:pStyle w:val="Prrafodelista"/>
        <w:numPr>
          <w:ilvl w:val="0"/>
          <w:numId w:val="11"/>
        </w:numPr>
        <w:spacing w:before="120" w:after="120" w:line="312" w:lineRule="auto"/>
        <w:jc w:val="both"/>
        <w:rPr>
          <w:rFonts w:cs="Arial"/>
        </w:rPr>
      </w:pPr>
      <w:r w:rsidRPr="00696683">
        <w:rPr>
          <w:rFonts w:cs="Arial"/>
        </w:rPr>
        <w:t>Debe publicarse información – o enlazar – sobre los informes de auditoría o de fiscalización realizados por órganos de control externo.</w:t>
      </w:r>
    </w:p>
    <w:p w:rsidR="000E7BD9" w:rsidRPr="00696683" w:rsidRDefault="000E7BD9" w:rsidP="00671E31">
      <w:pPr>
        <w:pStyle w:val="Prrafodelista"/>
        <w:numPr>
          <w:ilvl w:val="0"/>
          <w:numId w:val="11"/>
        </w:numPr>
        <w:spacing w:before="120" w:after="120" w:line="312" w:lineRule="auto"/>
        <w:jc w:val="both"/>
        <w:rPr>
          <w:rFonts w:cs="Arial"/>
        </w:rPr>
      </w:pPr>
      <w:r w:rsidRPr="00696683">
        <w:rPr>
          <w:rFonts w:cs="Arial"/>
        </w:rPr>
        <w:t>Debe publicarse información sobre las retribuciones correspondientes a los altos cargos</w:t>
      </w:r>
      <w:r w:rsidR="00CC65E8" w:rsidRPr="00696683">
        <w:rPr>
          <w:rFonts w:cs="Arial"/>
        </w:rPr>
        <w:t xml:space="preserve"> y máximos responsables</w:t>
      </w:r>
      <w:r w:rsidRPr="00696683">
        <w:rPr>
          <w:rFonts w:cs="Arial"/>
        </w:rPr>
        <w:t>.</w:t>
      </w:r>
    </w:p>
    <w:p w:rsidR="00C70867" w:rsidRPr="00696683" w:rsidRDefault="00C70867" w:rsidP="00671E31">
      <w:pPr>
        <w:pStyle w:val="Prrafodelista"/>
        <w:numPr>
          <w:ilvl w:val="0"/>
          <w:numId w:val="11"/>
        </w:numPr>
        <w:spacing w:before="120" w:after="120" w:line="312" w:lineRule="auto"/>
        <w:jc w:val="both"/>
        <w:rPr>
          <w:rFonts w:cs="Arial"/>
        </w:rPr>
      </w:pPr>
      <w:r w:rsidRPr="00696683">
        <w:rPr>
          <w:rFonts w:cs="Arial"/>
        </w:rPr>
        <w:t xml:space="preserve">Deben publicarse las indemnizaciones percibidas por los altos cargos </w:t>
      </w:r>
      <w:r w:rsidR="00CC65E8" w:rsidRPr="00696683">
        <w:rPr>
          <w:rFonts w:cs="Arial"/>
        </w:rPr>
        <w:t xml:space="preserve">altos cargos y máximos responsables </w:t>
      </w:r>
      <w:r w:rsidRPr="00696683">
        <w:rPr>
          <w:rFonts w:cs="Arial"/>
        </w:rPr>
        <w:t>con ocasión del abandono del cargo</w:t>
      </w:r>
    </w:p>
    <w:p w:rsidR="00C70867" w:rsidRPr="00696683" w:rsidRDefault="00C70867" w:rsidP="00671E31">
      <w:pPr>
        <w:pStyle w:val="Prrafodelista"/>
        <w:numPr>
          <w:ilvl w:val="0"/>
          <w:numId w:val="11"/>
        </w:numPr>
        <w:spacing w:before="120" w:after="120" w:line="312" w:lineRule="auto"/>
        <w:jc w:val="both"/>
        <w:rPr>
          <w:rFonts w:cs="Arial"/>
        </w:rPr>
      </w:pPr>
      <w:r w:rsidRPr="00696683">
        <w:rPr>
          <w:rFonts w:cs="Arial"/>
        </w:rPr>
        <w:t>Deben publicarse las autorizaciones</w:t>
      </w:r>
      <w:r w:rsidR="00696683">
        <w:rPr>
          <w:rFonts w:cs="Arial"/>
        </w:rPr>
        <w:t xml:space="preserve"> </w:t>
      </w:r>
      <w:r w:rsidRPr="00696683">
        <w:rPr>
          <w:rFonts w:cs="Arial"/>
        </w:rPr>
        <w:t>para la compatibilidad con actividades públicas o privadas</w:t>
      </w:r>
      <w:r w:rsidR="00CC65E8" w:rsidRPr="00696683">
        <w:rPr>
          <w:rFonts w:cs="Arial"/>
        </w:rPr>
        <w:t xml:space="preserve"> </w:t>
      </w:r>
      <w:r w:rsidRPr="00696683">
        <w:rPr>
          <w:rFonts w:cs="Arial"/>
        </w:rPr>
        <w:t xml:space="preserve">concedidas a los empleados públicos de </w:t>
      </w:r>
      <w:r w:rsidR="00F96321" w:rsidRPr="00696683">
        <w:rPr>
          <w:rFonts w:cs="Arial"/>
        </w:rPr>
        <w:t>AP C</w:t>
      </w:r>
      <w:r w:rsidR="00E54A62" w:rsidRPr="00696683">
        <w:rPr>
          <w:rFonts w:cs="Arial"/>
        </w:rPr>
        <w:t>oruña</w:t>
      </w:r>
      <w:r w:rsidRPr="00696683">
        <w:rPr>
          <w:rFonts w:cs="Arial"/>
        </w:rPr>
        <w:t>.</w:t>
      </w:r>
    </w:p>
    <w:p w:rsidR="00C70867" w:rsidRPr="00696683" w:rsidRDefault="00C70867" w:rsidP="00671E31">
      <w:pPr>
        <w:pStyle w:val="Prrafodelista"/>
        <w:numPr>
          <w:ilvl w:val="0"/>
          <w:numId w:val="11"/>
        </w:numPr>
        <w:spacing w:before="120" w:after="120" w:line="312" w:lineRule="auto"/>
        <w:jc w:val="both"/>
        <w:rPr>
          <w:rFonts w:cs="Arial"/>
        </w:rPr>
      </w:pPr>
      <w:r w:rsidRPr="00696683">
        <w:rPr>
          <w:rFonts w:cs="Arial"/>
        </w:rPr>
        <w:t xml:space="preserve">Deben publicarse las autorizaciones para el ejercicio de actividades privadas al cese de altos cargos </w:t>
      </w:r>
    </w:p>
    <w:p w:rsidR="00696683" w:rsidRDefault="00696683" w:rsidP="00671E31">
      <w:pPr>
        <w:pStyle w:val="Sinespaciado"/>
        <w:spacing w:before="120" w:after="120" w:line="312" w:lineRule="auto"/>
        <w:jc w:val="both"/>
        <w:rPr>
          <w:rFonts w:ascii="Century Gothic" w:eastAsiaTheme="minorEastAsia" w:hAnsi="Century Gothic" w:cs="Arial"/>
          <w:b/>
          <w:color w:val="00642D"/>
          <w:lang w:eastAsia="es-ES"/>
        </w:rPr>
      </w:pPr>
    </w:p>
    <w:p w:rsidR="006E043E" w:rsidRDefault="006E043E" w:rsidP="00671E31">
      <w:pPr>
        <w:pStyle w:val="Sinespaciado"/>
        <w:spacing w:before="120" w:after="120" w:line="312" w:lineRule="auto"/>
        <w:jc w:val="both"/>
        <w:rPr>
          <w:rFonts w:ascii="Century Gothic" w:eastAsiaTheme="minorEastAsia" w:hAnsi="Century Gothic" w:cs="Arial"/>
          <w:b/>
          <w:color w:val="00642D"/>
          <w:lang w:eastAsia="es-ES"/>
        </w:rPr>
      </w:pPr>
    </w:p>
    <w:p w:rsidR="00664F79" w:rsidRPr="00696683" w:rsidRDefault="00664F79" w:rsidP="00664F79">
      <w:pPr>
        <w:pStyle w:val="Sinespaciado"/>
        <w:spacing w:before="120" w:after="120" w:line="312" w:lineRule="auto"/>
        <w:jc w:val="both"/>
        <w:rPr>
          <w:rFonts w:ascii="Century Gothic" w:eastAsiaTheme="minorEastAsia" w:hAnsi="Century Gothic" w:cs="Arial"/>
          <w:b/>
          <w:color w:val="00642D"/>
          <w:lang w:eastAsia="es-ES"/>
        </w:rPr>
      </w:pPr>
      <w:r w:rsidRPr="00696683">
        <w:rPr>
          <w:rFonts w:ascii="Century Gothic" w:eastAsiaTheme="minorEastAsia" w:hAnsi="Century Gothic" w:cs="Arial"/>
          <w:b/>
          <w:color w:val="00642D"/>
          <w:lang w:eastAsia="es-ES"/>
        </w:rPr>
        <w:t xml:space="preserve">Información </w:t>
      </w:r>
      <w:r w:rsidR="00E54A62" w:rsidRPr="00696683">
        <w:rPr>
          <w:rFonts w:ascii="Century Gothic" w:eastAsiaTheme="minorEastAsia" w:hAnsi="Century Gothic" w:cs="Arial"/>
          <w:b/>
          <w:color w:val="00642D"/>
          <w:lang w:eastAsia="es-ES"/>
        </w:rPr>
        <w:t>Patrimonial</w:t>
      </w:r>
    </w:p>
    <w:p w:rsidR="00664F79" w:rsidRPr="00696683" w:rsidRDefault="00664F79" w:rsidP="004E090B">
      <w:pPr>
        <w:pStyle w:val="Prrafodelista"/>
        <w:numPr>
          <w:ilvl w:val="0"/>
          <w:numId w:val="14"/>
        </w:numPr>
        <w:spacing w:before="120" w:after="120" w:line="312" w:lineRule="auto"/>
        <w:jc w:val="both"/>
        <w:rPr>
          <w:rFonts w:cs="Arial"/>
        </w:rPr>
      </w:pPr>
      <w:r w:rsidRPr="00696683">
        <w:rPr>
          <w:rFonts w:cs="Arial"/>
        </w:rPr>
        <w:t xml:space="preserve">Debe publicarse la relación de bienes inmuebles propiedad de la </w:t>
      </w:r>
      <w:r w:rsidR="00F96321" w:rsidRPr="00696683">
        <w:rPr>
          <w:rFonts w:cs="Arial"/>
        </w:rPr>
        <w:t xml:space="preserve">AP </w:t>
      </w:r>
      <w:r w:rsidR="00CC65E8" w:rsidRPr="00696683">
        <w:rPr>
          <w:rFonts w:cs="Arial"/>
        </w:rPr>
        <w:t xml:space="preserve">de A </w:t>
      </w:r>
      <w:r w:rsidR="004E090B" w:rsidRPr="00696683">
        <w:rPr>
          <w:rFonts w:cs="Arial"/>
        </w:rPr>
        <w:t xml:space="preserve">Coruña </w:t>
      </w:r>
      <w:r w:rsidRPr="00696683">
        <w:rPr>
          <w:rFonts w:cs="Arial"/>
        </w:rPr>
        <w:t xml:space="preserve">o sobre </w:t>
      </w:r>
      <w:r w:rsidR="00D96458" w:rsidRPr="00696683">
        <w:rPr>
          <w:rFonts w:cs="Arial"/>
        </w:rPr>
        <w:t>l</w:t>
      </w:r>
      <w:r w:rsidRPr="00696683">
        <w:rPr>
          <w:rFonts w:cs="Arial"/>
        </w:rPr>
        <w:t xml:space="preserve">os que </w:t>
      </w:r>
      <w:r w:rsidR="00D96458" w:rsidRPr="00696683">
        <w:rPr>
          <w:rFonts w:cs="Arial"/>
        </w:rPr>
        <w:t>ostente</w:t>
      </w:r>
      <w:r w:rsidRPr="00696683">
        <w:rPr>
          <w:rFonts w:cs="Arial"/>
        </w:rPr>
        <w:t xml:space="preserve"> algún derecho real.</w:t>
      </w:r>
    </w:p>
    <w:p w:rsidR="00664F79" w:rsidRDefault="00664F79" w:rsidP="000E7BD9">
      <w:pPr>
        <w:pStyle w:val="Prrafodelista"/>
        <w:spacing w:before="120" w:after="120" w:line="312" w:lineRule="auto"/>
        <w:ind w:left="426"/>
        <w:jc w:val="both"/>
        <w:rPr>
          <w:rFonts w:cs="Arial"/>
          <w:lang w:bidi="es-ES"/>
        </w:rPr>
      </w:pPr>
    </w:p>
    <w:p w:rsidR="006E043E" w:rsidRPr="00696683" w:rsidRDefault="006E043E" w:rsidP="000E7BD9">
      <w:pPr>
        <w:pStyle w:val="Prrafodelista"/>
        <w:spacing w:before="120" w:after="120" w:line="312" w:lineRule="auto"/>
        <w:ind w:left="426"/>
        <w:jc w:val="both"/>
        <w:rPr>
          <w:rFonts w:cs="Arial"/>
          <w:lang w:bidi="es-ES"/>
        </w:rPr>
      </w:pPr>
    </w:p>
    <w:p w:rsidR="000E7BD9" w:rsidRPr="00696683" w:rsidRDefault="000E7BD9" w:rsidP="000E7BD9">
      <w:pPr>
        <w:spacing w:before="120" w:after="120" w:line="312" w:lineRule="auto"/>
        <w:jc w:val="both"/>
        <w:outlineLvl w:val="1"/>
        <w:rPr>
          <w:rFonts w:ascii="Century Gothic" w:hAnsi="Century Gothic" w:cs="Arial"/>
          <w:b/>
          <w:color w:val="00642D"/>
        </w:rPr>
      </w:pPr>
      <w:r w:rsidRPr="00696683">
        <w:rPr>
          <w:rFonts w:ascii="Century Gothic" w:hAnsi="Century Gothic" w:cs="Arial"/>
          <w:b/>
          <w:color w:val="00642D"/>
        </w:rPr>
        <w:lastRenderedPageBreak/>
        <w:t>Calidad de la Información.</w:t>
      </w:r>
    </w:p>
    <w:p w:rsidR="000E7BD9" w:rsidRPr="006E043E" w:rsidRDefault="00664F79" w:rsidP="000E7BD9">
      <w:pPr>
        <w:pStyle w:val="Prrafodelista"/>
        <w:numPr>
          <w:ilvl w:val="0"/>
          <w:numId w:val="12"/>
        </w:numPr>
        <w:spacing w:before="120" w:after="120" w:line="312" w:lineRule="auto"/>
        <w:jc w:val="both"/>
        <w:rPr>
          <w:rFonts w:cs="Arial"/>
        </w:rPr>
      </w:pPr>
      <w:r w:rsidRPr="00696683">
        <w:rPr>
          <w:rFonts w:cs="Arial"/>
        </w:rPr>
        <w:t>Deben inclui</w:t>
      </w:r>
      <w:r w:rsidRPr="006E043E">
        <w:rPr>
          <w:rFonts w:cs="Arial"/>
        </w:rPr>
        <w:t>rse referencia</w:t>
      </w:r>
      <w:r w:rsidR="00D96458" w:rsidRPr="006E043E">
        <w:rPr>
          <w:rFonts w:cs="Arial"/>
        </w:rPr>
        <w:t>s</w:t>
      </w:r>
      <w:r w:rsidRPr="006E043E">
        <w:rPr>
          <w:rFonts w:cs="Arial"/>
        </w:rPr>
        <w:t xml:space="preserve"> a la fecha en que se revisó o actualizó por última vez la información</w:t>
      </w:r>
      <w:r w:rsidR="000E7BD9" w:rsidRPr="006E043E">
        <w:rPr>
          <w:rFonts w:cs="Arial"/>
        </w:rPr>
        <w:t>.</w:t>
      </w:r>
    </w:p>
    <w:p w:rsidR="000E7BD9" w:rsidRPr="00696683" w:rsidRDefault="00805B05" w:rsidP="00805B05">
      <w:pPr>
        <w:pStyle w:val="Prrafodelista"/>
        <w:numPr>
          <w:ilvl w:val="0"/>
          <w:numId w:val="12"/>
        </w:numPr>
        <w:jc w:val="both"/>
        <w:rPr>
          <w:rFonts w:cs="Arial"/>
        </w:rPr>
      </w:pPr>
      <w:r w:rsidRPr="006E043E">
        <w:rPr>
          <w:rFonts w:cs="Arial"/>
        </w:rPr>
        <w:t xml:space="preserve">La información debe publicarse en la web de </w:t>
      </w:r>
      <w:r w:rsidR="00F96321" w:rsidRPr="006E043E">
        <w:rPr>
          <w:rFonts w:cs="Arial"/>
        </w:rPr>
        <w:t>AP C</w:t>
      </w:r>
      <w:r w:rsidR="00B34745" w:rsidRPr="006E043E">
        <w:rPr>
          <w:rFonts w:cs="Arial"/>
        </w:rPr>
        <w:t>oruña</w:t>
      </w:r>
      <w:r w:rsidRPr="006E043E">
        <w:rPr>
          <w:rFonts w:cs="Arial"/>
        </w:rPr>
        <w:t xml:space="preserve">, sin que quepa remisión a la publicación en el Portal </w:t>
      </w:r>
      <w:r w:rsidRPr="00696683">
        <w:rPr>
          <w:rFonts w:cs="Arial"/>
        </w:rPr>
        <w:t>de Transparencia dela AGE, ya que éste sólo debería publicar la información correspondiente a la organización central de los Ministerios, administración territorial</w:t>
      </w:r>
      <w:r w:rsidR="00696683">
        <w:rPr>
          <w:rFonts w:cs="Arial"/>
        </w:rPr>
        <w:t xml:space="preserve"> </w:t>
      </w:r>
      <w:r w:rsidRPr="00696683">
        <w:rPr>
          <w:rFonts w:cs="Arial"/>
        </w:rPr>
        <w:t>y</w:t>
      </w:r>
      <w:r w:rsidR="00696683">
        <w:rPr>
          <w:rFonts w:cs="Arial"/>
        </w:rPr>
        <w:t xml:space="preserve"> </w:t>
      </w:r>
      <w:r w:rsidRPr="00696683">
        <w:rPr>
          <w:rFonts w:cs="Arial"/>
        </w:rPr>
        <w:t>Administración General del Estado en el Exterior.</w:t>
      </w:r>
      <w:r w:rsidR="00696683">
        <w:rPr>
          <w:rFonts w:cs="Arial"/>
        </w:rPr>
        <w:t xml:space="preserve">  </w:t>
      </w:r>
    </w:p>
    <w:p w:rsidR="00B34745" w:rsidRDefault="00B34745" w:rsidP="00B34745">
      <w:pPr>
        <w:pStyle w:val="Prrafodelista"/>
        <w:numPr>
          <w:ilvl w:val="0"/>
          <w:numId w:val="12"/>
        </w:numPr>
        <w:jc w:val="both"/>
        <w:rPr>
          <w:rFonts w:cs="Arial"/>
        </w:rPr>
      </w:pPr>
      <w:r w:rsidRPr="00696683">
        <w:rPr>
          <w:rFonts w:cs="Arial"/>
        </w:rPr>
        <w:t>Deberían</w:t>
      </w:r>
      <w:r w:rsidR="006E043E">
        <w:rPr>
          <w:rFonts w:cs="Arial"/>
        </w:rPr>
        <w:t xml:space="preserve"> </w:t>
      </w:r>
      <w:r w:rsidRPr="00696683">
        <w:rPr>
          <w:rFonts w:cs="Arial"/>
        </w:rPr>
        <w:t>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2D3866" w:rsidRPr="0089223F" w:rsidRDefault="002D3866" w:rsidP="002D3866">
      <w:pPr>
        <w:pStyle w:val="Prrafodelista"/>
        <w:numPr>
          <w:ilvl w:val="0"/>
          <w:numId w:val="12"/>
        </w:numPr>
        <w:spacing w:before="120" w:after="0" w:line="312" w:lineRule="auto"/>
        <w:ind w:right="-24"/>
        <w:jc w:val="both"/>
        <w:rPr>
          <w:bCs/>
        </w:rPr>
      </w:pPr>
      <w:r w:rsidRPr="0089223F">
        <w:rPr>
          <w:bCs/>
        </w:rPr>
        <w:t>Se recomienda que en el caso de que no hubiera información que publicar, se señale expresamente esta circunstancia.</w:t>
      </w:r>
    </w:p>
    <w:p w:rsidR="002D3866" w:rsidRPr="002D3866" w:rsidRDefault="002D3866" w:rsidP="002D3866">
      <w:pPr>
        <w:ind w:left="360"/>
        <w:jc w:val="both"/>
        <w:rPr>
          <w:rFonts w:cs="Arial"/>
        </w:rPr>
      </w:pPr>
    </w:p>
    <w:p w:rsidR="00CA4FB1" w:rsidRDefault="000E7BD9" w:rsidP="00CC65E8">
      <w:pPr>
        <w:jc w:val="right"/>
        <w:rPr>
          <w:rFonts w:ascii="Century Gothic" w:eastAsiaTheme="minorEastAsia" w:hAnsi="Century Gothic" w:cs="Arial"/>
          <w:sz w:val="22"/>
          <w:szCs w:val="22"/>
        </w:rPr>
      </w:pPr>
      <w:r w:rsidRPr="002D3866">
        <w:rPr>
          <w:rFonts w:ascii="Century Gothic" w:eastAsiaTheme="minorEastAsia" w:hAnsi="Century Gothic" w:cs="Arial"/>
          <w:sz w:val="22"/>
          <w:szCs w:val="22"/>
        </w:rPr>
        <w:t xml:space="preserve">Madrid, </w:t>
      </w:r>
      <w:r w:rsidR="00664F79" w:rsidRPr="002D3866">
        <w:rPr>
          <w:rFonts w:ascii="Century Gothic" w:eastAsiaTheme="minorEastAsia" w:hAnsi="Century Gothic" w:cs="Arial"/>
          <w:sz w:val="22"/>
          <w:szCs w:val="22"/>
        </w:rPr>
        <w:t>abril</w:t>
      </w:r>
      <w:r w:rsidRPr="002D3866">
        <w:rPr>
          <w:rFonts w:ascii="Century Gothic" w:eastAsiaTheme="minorEastAsia" w:hAnsi="Century Gothic" w:cs="Arial"/>
          <w:sz w:val="22"/>
          <w:szCs w:val="22"/>
        </w:rPr>
        <w:t xml:space="preserve"> de 2021</w:t>
      </w:r>
    </w:p>
    <w:p w:rsidR="006E043E" w:rsidRDefault="006E043E">
      <w:pPr>
        <w:spacing w:after="200" w:line="276" w:lineRule="auto"/>
        <w:rPr>
          <w:rFonts w:ascii="Century Gothic" w:eastAsiaTheme="minorEastAsia" w:hAnsi="Century Gothic" w:cs="Arial"/>
          <w:sz w:val="22"/>
          <w:szCs w:val="22"/>
        </w:rPr>
      </w:pPr>
      <w:r>
        <w:rPr>
          <w:rFonts w:ascii="Century Gothic" w:eastAsiaTheme="minorEastAsia" w:hAnsi="Century Gothic" w:cs="Arial"/>
          <w:sz w:val="22"/>
          <w:szCs w:val="22"/>
        </w:rPr>
        <w:br w:type="page"/>
      </w:r>
    </w:p>
    <w:p w:rsidR="006E043E" w:rsidRPr="00696683" w:rsidRDefault="006E043E" w:rsidP="00CC65E8">
      <w:pPr>
        <w:jc w:val="right"/>
        <w:rPr>
          <w:rFonts w:ascii="Century Gothic" w:hAnsi="Century Gothic" w:cs="Arial"/>
        </w:rPr>
      </w:pPr>
    </w:p>
    <w:p w:rsidR="00CA4FB1" w:rsidRPr="00696683" w:rsidRDefault="00386B99" w:rsidP="00CA4FB1">
      <w:pPr>
        <w:jc w:val="center"/>
        <w:rPr>
          <w:rFonts w:ascii="Century Gothic" w:hAnsi="Century Gothic" w:cs="Arial"/>
          <w:b/>
          <w:color w:val="000000"/>
          <w:sz w:val="30"/>
          <w:szCs w:val="30"/>
          <w:lang w:eastAsia="en-US"/>
        </w:rPr>
      </w:pPr>
      <w:sdt>
        <w:sdtPr>
          <w:rPr>
            <w:rFonts w:ascii="Century Gothic" w:hAnsi="Century Gothic" w:cs="Arial"/>
            <w:b/>
            <w:sz w:val="30"/>
            <w:szCs w:val="30"/>
            <w:lang w:eastAsia="en-US"/>
          </w:rPr>
          <w:id w:val="1557966967"/>
          <w:placeholder>
            <w:docPart w:val="223AF0DB36F24B7298F8A5EC0859A7B4"/>
          </w:placeholder>
        </w:sdtPr>
        <w:sdtEndPr/>
        <w:sdtContent>
          <w:r w:rsidR="00CA4FB1" w:rsidRPr="00696683">
            <w:rPr>
              <w:rFonts w:ascii="Century Gothic" w:hAnsi="Century Gothic" w:cs="Arial"/>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696683"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696683" w:rsidRDefault="00CA4FB1" w:rsidP="00CA4FB1">
            <w:pPr>
              <w:jc w:val="center"/>
              <w:rPr>
                <w:rFonts w:ascii="Century Gothic" w:hAnsi="Century Gothic" w:cs="Arial"/>
                <w:b/>
                <w:bCs/>
                <w:color w:val="FFFFFF"/>
                <w:sz w:val="16"/>
                <w:szCs w:val="16"/>
              </w:rPr>
            </w:pPr>
            <w:r w:rsidRPr="00696683">
              <w:rPr>
                <w:rFonts w:ascii="Century Gothic" w:hAnsi="Century Gothic" w:cs="Arial"/>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696683" w:rsidRDefault="00CA4FB1" w:rsidP="00CA4FB1">
            <w:pPr>
              <w:jc w:val="center"/>
              <w:rPr>
                <w:rFonts w:ascii="Century Gothic" w:hAnsi="Century Gothic" w:cs="Arial"/>
                <w:b/>
                <w:bCs/>
                <w:color w:val="FFFFFF"/>
                <w:sz w:val="16"/>
                <w:szCs w:val="16"/>
              </w:rPr>
            </w:pPr>
            <w:r w:rsidRPr="00696683">
              <w:rPr>
                <w:rFonts w:ascii="Century Gothic" w:hAnsi="Century Gothic" w:cs="Arial"/>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696683" w:rsidRDefault="00CA4FB1" w:rsidP="00CA4FB1">
            <w:pPr>
              <w:jc w:val="center"/>
              <w:rPr>
                <w:rFonts w:ascii="Century Gothic" w:hAnsi="Century Gothic" w:cs="Arial"/>
                <w:b/>
                <w:bCs/>
                <w:color w:val="FFFFFF"/>
                <w:sz w:val="16"/>
                <w:szCs w:val="16"/>
              </w:rPr>
            </w:pPr>
            <w:r w:rsidRPr="00696683">
              <w:rPr>
                <w:rFonts w:ascii="Century Gothic" w:hAnsi="Century Gothic" w:cs="Arial"/>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696683" w:rsidRDefault="00CA4FB1" w:rsidP="00CA4FB1">
            <w:pPr>
              <w:jc w:val="center"/>
              <w:rPr>
                <w:rFonts w:ascii="Century Gothic" w:hAnsi="Century Gothic" w:cs="Arial"/>
                <w:b/>
                <w:bCs/>
                <w:color w:val="FFFFFF"/>
                <w:sz w:val="16"/>
                <w:szCs w:val="16"/>
              </w:rPr>
            </w:pPr>
            <w:r w:rsidRPr="00696683">
              <w:rPr>
                <w:rFonts w:ascii="Century Gothic" w:hAnsi="Century Gothic" w:cs="Arial"/>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696683" w:rsidRDefault="00CA4FB1" w:rsidP="00CA4FB1">
            <w:pPr>
              <w:jc w:val="center"/>
              <w:rPr>
                <w:rFonts w:ascii="Century Gothic" w:hAnsi="Century Gothic" w:cs="Arial"/>
                <w:b/>
                <w:bCs/>
                <w:color w:val="FFFFFF"/>
                <w:sz w:val="16"/>
                <w:szCs w:val="16"/>
              </w:rPr>
            </w:pPr>
            <w:r w:rsidRPr="00696683">
              <w:rPr>
                <w:rFonts w:ascii="Century Gothic" w:hAnsi="Century Gothic" w:cs="Arial"/>
                <w:b/>
                <w:bCs/>
                <w:color w:val="FFFFFF"/>
                <w:sz w:val="16"/>
                <w:szCs w:val="16"/>
              </w:rPr>
              <w:t>SIGNIFICADO</w:t>
            </w:r>
          </w:p>
        </w:tc>
      </w:tr>
      <w:tr w:rsidR="00CA4FB1" w:rsidRPr="00696683"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SI se publica el contenido de la obligación exigida</w:t>
            </w:r>
          </w:p>
        </w:tc>
      </w:tr>
      <w:tr w:rsidR="00CA4FB1" w:rsidRPr="00696683"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NO se publica el contenido de la obligación exigida</w:t>
            </w:r>
          </w:p>
        </w:tc>
      </w:tr>
      <w:tr w:rsidR="00CA4FB1" w:rsidRPr="00696683"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De forma DIRECTA en la misma web o con enlace directo a la información</w:t>
            </w:r>
          </w:p>
        </w:tc>
      </w:tr>
      <w:tr w:rsidR="00CA4FB1" w:rsidRPr="00696683"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De forma INDIRECTA pero sin dirigir a la información a la que se refiere</w:t>
            </w:r>
          </w:p>
        </w:tc>
      </w:tr>
      <w:tr w:rsidR="00CA4FB1" w:rsidRPr="00696683"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Tiene FECHA y está dentro de los TRES meses previos a la fecha de consulta</w:t>
            </w:r>
          </w:p>
        </w:tc>
      </w:tr>
      <w:tr w:rsidR="00CA4FB1" w:rsidRPr="00696683"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Tiene FECHA</w:t>
            </w:r>
            <w:r w:rsidR="00696683">
              <w:rPr>
                <w:rFonts w:ascii="Century Gothic" w:hAnsi="Century Gothic" w:cs="Arial"/>
                <w:color w:val="000000"/>
                <w:sz w:val="16"/>
                <w:szCs w:val="16"/>
              </w:rPr>
              <w:t xml:space="preserve">        </w:t>
            </w:r>
            <w:r w:rsidR="00CC65E8" w:rsidRPr="00696683">
              <w:rPr>
                <w:rFonts w:ascii="Century Gothic" w:hAnsi="Century Gothic" w:cs="Arial"/>
                <w:color w:val="000000"/>
                <w:sz w:val="16"/>
                <w:szCs w:val="16"/>
              </w:rPr>
              <w:t xml:space="preserve"> </w:t>
            </w:r>
            <w:r w:rsidRPr="00696683">
              <w:rPr>
                <w:rFonts w:ascii="Century Gothic" w:hAnsi="Century Gothic" w:cs="Arial"/>
                <w:color w:val="000000"/>
                <w:sz w:val="16"/>
                <w:szCs w:val="16"/>
              </w:rPr>
              <w:t>pero NO ESTA ACTUALIZADO dentro de los tres meses</w:t>
            </w:r>
          </w:p>
        </w:tc>
      </w:tr>
      <w:tr w:rsidR="00CA4FB1" w:rsidRPr="00696683"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NO SE CONOCE la fecha de publicación de la información</w:t>
            </w:r>
          </w:p>
        </w:tc>
      </w:tr>
      <w:tr w:rsidR="00CA4FB1" w:rsidRPr="00696683"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3 clics como máximo</w:t>
            </w:r>
          </w:p>
        </w:tc>
      </w:tr>
      <w:tr w:rsidR="00CA4FB1" w:rsidRPr="00696683"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4</w:t>
            </w:r>
          </w:p>
        </w:tc>
      </w:tr>
      <w:tr w:rsidR="00CA4FB1" w:rsidRPr="00696683"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5</w:t>
            </w:r>
          </w:p>
        </w:tc>
      </w:tr>
      <w:tr w:rsidR="00CA4FB1" w:rsidRPr="00696683"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6</w:t>
            </w:r>
          </w:p>
        </w:tc>
      </w:tr>
      <w:tr w:rsidR="00CA4FB1" w:rsidRPr="00696683"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7</w:t>
            </w:r>
          </w:p>
        </w:tc>
      </w:tr>
      <w:tr w:rsidR="00CA4FB1" w:rsidRPr="00696683"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8</w:t>
            </w:r>
          </w:p>
        </w:tc>
      </w:tr>
      <w:tr w:rsidR="00CA4FB1" w:rsidRPr="00696683"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9</w:t>
            </w:r>
          </w:p>
        </w:tc>
      </w:tr>
      <w:tr w:rsidR="00CA4FB1" w:rsidRPr="00696683"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10</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11</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12</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Más de 12 clics</w:t>
            </w:r>
          </w:p>
        </w:tc>
      </w:tr>
      <w:tr w:rsidR="00CA4FB1" w:rsidRPr="00696683"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MUY comprensible o con ayudas, en su caso</w:t>
            </w:r>
          </w:p>
        </w:tc>
      </w:tr>
      <w:tr w:rsidR="00CA4FB1" w:rsidRPr="00696683"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 </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Comprensible</w:t>
            </w:r>
          </w:p>
        </w:tc>
      </w:tr>
      <w:tr w:rsidR="00CA4FB1" w:rsidRPr="00696683"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 </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Normal</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 </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Poco comprensible</w:t>
            </w:r>
          </w:p>
        </w:tc>
      </w:tr>
      <w:tr w:rsidR="00CA4FB1" w:rsidRPr="00696683"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 </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Difícilmente comprensible</w:t>
            </w:r>
          </w:p>
        </w:tc>
      </w:tr>
      <w:tr w:rsidR="00CA4FB1" w:rsidRPr="00696683"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 </w:t>
            </w:r>
          </w:p>
        </w:tc>
      </w:tr>
      <w:tr w:rsidR="00CA4FB1" w:rsidRPr="00696683"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NADA comprensible</w:t>
            </w:r>
          </w:p>
        </w:tc>
      </w:tr>
      <w:tr w:rsidR="00CA4FB1" w:rsidRPr="00696683"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sz w:val="16"/>
                <w:szCs w:val="16"/>
              </w:rPr>
            </w:pPr>
            <w:r w:rsidRPr="00696683">
              <w:rPr>
                <w:rFonts w:ascii="Century Gothic" w:hAnsi="Century Gothic" w:cs="Arial"/>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sz w:val="16"/>
                <w:szCs w:val="16"/>
              </w:rPr>
            </w:pPr>
            <w:r w:rsidRPr="00696683">
              <w:rPr>
                <w:rFonts w:ascii="Century Gothic" w:hAnsi="Century Gothic" w:cs="Arial"/>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sz w:val="16"/>
                <w:szCs w:val="16"/>
              </w:rPr>
            </w:pPr>
            <w:r w:rsidRPr="00696683">
              <w:rPr>
                <w:rFonts w:ascii="Century Gothic" w:hAnsi="Century Gothic" w:cs="Arial"/>
                <w:sz w:val="16"/>
                <w:szCs w:val="16"/>
              </w:rPr>
              <w:t>la información se encuentra ordenada en grupos de materias, temáticas o de acuerdo con los bloques o grupos de información de la ley</w:t>
            </w:r>
          </w:p>
        </w:tc>
      </w:tr>
      <w:tr w:rsidR="00CA4FB1" w:rsidRPr="00696683"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sz w:val="16"/>
                <w:szCs w:val="16"/>
              </w:rPr>
            </w:pPr>
            <w:r w:rsidRPr="00696683">
              <w:rPr>
                <w:rFonts w:ascii="Century Gothic" w:hAnsi="Century Gothic" w:cs="Arial"/>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sz w:val="16"/>
                <w:szCs w:val="16"/>
              </w:rPr>
            </w:pPr>
            <w:r w:rsidRPr="00696683">
              <w:rPr>
                <w:rFonts w:ascii="Century Gothic" w:hAnsi="Century Gothic" w:cs="Arial"/>
                <w:sz w:val="16"/>
                <w:szCs w:val="16"/>
              </w:rPr>
              <w:t>la información se presenta dispersa sin agrupación ni ordenación alguna</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Es un formato reutilizable establecido</w:t>
            </w:r>
          </w:p>
        </w:tc>
      </w:tr>
      <w:tr w:rsidR="00CA4FB1" w:rsidRPr="00696683"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NO es un formato reutilizable</w:t>
            </w:r>
          </w:p>
        </w:tc>
      </w:tr>
      <w:tr w:rsidR="00CA4FB1" w:rsidRPr="00696683"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Apartado específico o banner en la página inicial del sitio</w:t>
            </w:r>
          </w:p>
        </w:tc>
      </w:tr>
      <w:tr w:rsidR="00CA4FB1" w:rsidRPr="00696683"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Apartado específico pero NO en la página de inicio</w:t>
            </w:r>
          </w:p>
        </w:tc>
      </w:tr>
      <w:tr w:rsidR="00CA4FB1" w:rsidRPr="00696683"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696683" w:rsidRDefault="00CA4FB1" w:rsidP="00CA4FB1">
            <w:pPr>
              <w:rPr>
                <w:rFonts w:ascii="Century Gothic" w:hAnsi="Century Gothic" w:cs="Arial"/>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jc w:val="center"/>
              <w:rPr>
                <w:rFonts w:ascii="Century Gothic" w:hAnsi="Century Gothic" w:cs="Arial"/>
                <w:color w:val="000000"/>
                <w:sz w:val="16"/>
                <w:szCs w:val="16"/>
              </w:rPr>
            </w:pPr>
            <w:r w:rsidRPr="00696683">
              <w:rPr>
                <w:rFonts w:ascii="Century Gothic" w:hAnsi="Century Gothic" w:cs="Arial"/>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696683" w:rsidRDefault="00CA4FB1" w:rsidP="00CA4FB1">
            <w:pPr>
              <w:rPr>
                <w:rFonts w:ascii="Century Gothic" w:hAnsi="Century Gothic" w:cs="Arial"/>
                <w:color w:val="000000"/>
                <w:sz w:val="16"/>
                <w:szCs w:val="16"/>
              </w:rPr>
            </w:pPr>
            <w:r w:rsidRPr="00696683">
              <w:rPr>
                <w:rFonts w:ascii="Century Gothic" w:hAnsi="Century Gothic" w:cs="Arial"/>
                <w:color w:val="000000"/>
                <w:sz w:val="16"/>
                <w:szCs w:val="16"/>
              </w:rPr>
              <w:t>No existe un apartado específico de transparencia</w:t>
            </w:r>
          </w:p>
        </w:tc>
      </w:tr>
    </w:tbl>
    <w:p w:rsidR="00CA4FB1" w:rsidRPr="00696683" w:rsidRDefault="00CA4FB1" w:rsidP="00CA4FB1">
      <w:pPr>
        <w:jc w:val="both"/>
        <w:rPr>
          <w:rFonts w:ascii="Century Gothic" w:hAnsi="Century Gothic" w:cs="Arial"/>
          <w:color w:val="000000"/>
          <w:lang w:eastAsia="en-US"/>
        </w:rPr>
      </w:pPr>
    </w:p>
    <w:p w:rsidR="00B40246" w:rsidRPr="00696683" w:rsidRDefault="00B40246">
      <w:pPr>
        <w:rPr>
          <w:rFonts w:ascii="Century Gothic" w:hAnsi="Century Gothic" w:cs="Arial"/>
        </w:rPr>
      </w:pPr>
    </w:p>
    <w:sectPr w:rsidR="00B40246" w:rsidRPr="00696683"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32" w:rsidRDefault="00F71732" w:rsidP="00932008">
      <w:r>
        <w:separator/>
      </w:r>
    </w:p>
  </w:endnote>
  <w:endnote w:type="continuationSeparator" w:id="0">
    <w:p w:rsidR="00F71732" w:rsidRDefault="00F71732" w:rsidP="0093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99" w:rsidRDefault="00386B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99" w:rsidRDefault="00386B9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99" w:rsidRDefault="00386B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32" w:rsidRDefault="00F71732" w:rsidP="00932008">
      <w:r>
        <w:separator/>
      </w:r>
    </w:p>
  </w:footnote>
  <w:footnote w:type="continuationSeparator" w:id="0">
    <w:p w:rsidR="00F71732" w:rsidRDefault="00F71732" w:rsidP="0093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99" w:rsidRDefault="00386B9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580391"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99" w:rsidRDefault="00386B9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580392" o:spid="_x0000_s2051" type="#_x0000_t136" style="position:absolute;margin-left:0;margin-top:0;width:633.5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99" w:rsidRDefault="00386B9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580390"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D635D8D"/>
    <w:multiLevelType w:val="hybridMultilevel"/>
    <w:tmpl w:val="83A84B8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D148A8"/>
    <w:multiLevelType w:val="hybridMultilevel"/>
    <w:tmpl w:val="4F88727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4"/>
  </w:num>
  <w:num w:numId="5">
    <w:abstractNumId w:val="7"/>
  </w:num>
  <w:num w:numId="6">
    <w:abstractNumId w:val="15"/>
  </w:num>
  <w:num w:numId="7">
    <w:abstractNumId w:val="3"/>
  </w:num>
  <w:num w:numId="8">
    <w:abstractNumId w:val="0"/>
  </w:num>
  <w:num w:numId="9">
    <w:abstractNumId w:val="9"/>
  </w:num>
  <w:num w:numId="10">
    <w:abstractNumId w:val="6"/>
  </w:num>
  <w:num w:numId="11">
    <w:abstractNumId w:val="2"/>
  </w:num>
  <w:num w:numId="12">
    <w:abstractNumId w:val="12"/>
  </w:num>
  <w:num w:numId="13">
    <w:abstractNumId w:val="8"/>
  </w:num>
  <w:num w:numId="14">
    <w:abstractNumId w:val="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65B3"/>
    <w:rsid w:val="000C6CFF"/>
    <w:rsid w:val="000E7916"/>
    <w:rsid w:val="000E7BD9"/>
    <w:rsid w:val="00102733"/>
    <w:rsid w:val="00103B0A"/>
    <w:rsid w:val="001561A4"/>
    <w:rsid w:val="0018286E"/>
    <w:rsid w:val="001A25BE"/>
    <w:rsid w:val="001D7244"/>
    <w:rsid w:val="002138F0"/>
    <w:rsid w:val="00265026"/>
    <w:rsid w:val="002A154B"/>
    <w:rsid w:val="002B47F9"/>
    <w:rsid w:val="002D3866"/>
    <w:rsid w:val="00302C60"/>
    <w:rsid w:val="003064D3"/>
    <w:rsid w:val="00371F01"/>
    <w:rsid w:val="00386B99"/>
    <w:rsid w:val="003A7571"/>
    <w:rsid w:val="003B77DA"/>
    <w:rsid w:val="003D28B9"/>
    <w:rsid w:val="003D53D6"/>
    <w:rsid w:val="003F271E"/>
    <w:rsid w:val="003F2B13"/>
    <w:rsid w:val="003F38B1"/>
    <w:rsid w:val="003F572A"/>
    <w:rsid w:val="004109AD"/>
    <w:rsid w:val="00414926"/>
    <w:rsid w:val="00443391"/>
    <w:rsid w:val="0045595E"/>
    <w:rsid w:val="00457DBB"/>
    <w:rsid w:val="00490272"/>
    <w:rsid w:val="004E090B"/>
    <w:rsid w:val="004F2655"/>
    <w:rsid w:val="00521DA9"/>
    <w:rsid w:val="005222FD"/>
    <w:rsid w:val="00544E0C"/>
    <w:rsid w:val="00561402"/>
    <w:rsid w:val="0057532F"/>
    <w:rsid w:val="00594E60"/>
    <w:rsid w:val="005B19E4"/>
    <w:rsid w:val="005F29B8"/>
    <w:rsid w:val="006273F9"/>
    <w:rsid w:val="00647379"/>
    <w:rsid w:val="00664F79"/>
    <w:rsid w:val="006679A7"/>
    <w:rsid w:val="00671D67"/>
    <w:rsid w:val="00671E31"/>
    <w:rsid w:val="0067746E"/>
    <w:rsid w:val="00696683"/>
    <w:rsid w:val="006A2766"/>
    <w:rsid w:val="006E043E"/>
    <w:rsid w:val="006E5667"/>
    <w:rsid w:val="00710031"/>
    <w:rsid w:val="00743756"/>
    <w:rsid w:val="007641F8"/>
    <w:rsid w:val="007942B9"/>
    <w:rsid w:val="007B0F99"/>
    <w:rsid w:val="007C4AE1"/>
    <w:rsid w:val="00805B05"/>
    <w:rsid w:val="00844FA9"/>
    <w:rsid w:val="008538A0"/>
    <w:rsid w:val="008C1E1E"/>
    <w:rsid w:val="008C1EDC"/>
    <w:rsid w:val="008C48EE"/>
    <w:rsid w:val="00903FC3"/>
    <w:rsid w:val="00926651"/>
    <w:rsid w:val="0092723A"/>
    <w:rsid w:val="00932008"/>
    <w:rsid w:val="00936A08"/>
    <w:rsid w:val="00941D80"/>
    <w:rsid w:val="00954024"/>
    <w:rsid w:val="009609E9"/>
    <w:rsid w:val="009931FA"/>
    <w:rsid w:val="009C3820"/>
    <w:rsid w:val="009C6ED2"/>
    <w:rsid w:val="00AB5125"/>
    <w:rsid w:val="00AC1749"/>
    <w:rsid w:val="00AD2022"/>
    <w:rsid w:val="00AE0920"/>
    <w:rsid w:val="00AF2227"/>
    <w:rsid w:val="00B34745"/>
    <w:rsid w:val="00B40246"/>
    <w:rsid w:val="00B6235F"/>
    <w:rsid w:val="00B701B7"/>
    <w:rsid w:val="00B841AE"/>
    <w:rsid w:val="00BB6799"/>
    <w:rsid w:val="00BD4582"/>
    <w:rsid w:val="00BE6A46"/>
    <w:rsid w:val="00C30C40"/>
    <w:rsid w:val="00C33A23"/>
    <w:rsid w:val="00C5744D"/>
    <w:rsid w:val="00C65B5B"/>
    <w:rsid w:val="00C70867"/>
    <w:rsid w:val="00C80BA2"/>
    <w:rsid w:val="00C902F5"/>
    <w:rsid w:val="00CA4FB1"/>
    <w:rsid w:val="00CB0048"/>
    <w:rsid w:val="00CB5511"/>
    <w:rsid w:val="00CC2049"/>
    <w:rsid w:val="00CC65E8"/>
    <w:rsid w:val="00D00DC3"/>
    <w:rsid w:val="00D04CAF"/>
    <w:rsid w:val="00D22294"/>
    <w:rsid w:val="00D523E3"/>
    <w:rsid w:val="00D96458"/>
    <w:rsid w:val="00D96F84"/>
    <w:rsid w:val="00DE144D"/>
    <w:rsid w:val="00DE609A"/>
    <w:rsid w:val="00DF5F2A"/>
    <w:rsid w:val="00DF63E7"/>
    <w:rsid w:val="00E026E9"/>
    <w:rsid w:val="00E3088D"/>
    <w:rsid w:val="00E34195"/>
    <w:rsid w:val="00E47613"/>
    <w:rsid w:val="00E54A62"/>
    <w:rsid w:val="00EC4805"/>
    <w:rsid w:val="00F13D1E"/>
    <w:rsid w:val="00F14DA4"/>
    <w:rsid w:val="00F35B69"/>
    <w:rsid w:val="00F47C3B"/>
    <w:rsid w:val="00F71732"/>
    <w:rsid w:val="00F71D7D"/>
    <w:rsid w:val="00F834ED"/>
    <w:rsid w:val="00F93A1F"/>
    <w:rsid w:val="00F96321"/>
    <w:rsid w:val="00FC0B7B"/>
    <w:rsid w:val="00FE0FC5"/>
    <w:rsid w:val="00FE4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3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ascii="Century Gothic" w:eastAsiaTheme="majorEastAsia" w:hAnsi="Century Gothic"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eastAsiaTheme="minorEastAsia" w:hAnsiTheme="majorHAnsi" w:cstheme="minorBidi"/>
      <w:b/>
      <w:color w:val="FFFFFF" w:themeColor="background1"/>
      <w:sz w:val="62"/>
    </w:rPr>
  </w:style>
  <w:style w:type="paragraph" w:customStyle="1" w:styleId="Titulardelboletn">
    <w:name w:val="Titular del boletín"/>
    <w:basedOn w:val="Normal"/>
    <w:qFormat/>
    <w:rsid w:val="000C6CFF"/>
    <w:rPr>
      <w:rFonts w:asciiTheme="majorHAnsi" w:eastAsiaTheme="minorEastAsia" w:hAnsiTheme="majorHAnsi" w:cstheme="minorBidi"/>
      <w:b/>
      <w:sz w:val="32"/>
    </w:rPr>
  </w:style>
  <w:style w:type="paragraph" w:customStyle="1" w:styleId="Cuerpodelboletn">
    <w:name w:val="Cuerpo del boletín"/>
    <w:basedOn w:val="Normal"/>
    <w:qFormat/>
    <w:rsid w:val="00D96F84"/>
    <w:pPr>
      <w:spacing w:after="200"/>
      <w:jc w:val="both"/>
    </w:pPr>
    <w:rPr>
      <w:rFonts w:ascii="Century Gothic" w:eastAsiaTheme="minorEastAsia" w:hAnsi="Century Gothic" w:cstheme="minorBidi"/>
      <w:color w:val="000000"/>
      <w:sz w:val="22"/>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rPr>
      <w:rFonts w:ascii="Century Gothic" w:eastAsiaTheme="minorEastAsia" w:hAnsi="Century Gothic" w:cstheme="minorBidi"/>
      <w:sz w:val="22"/>
      <w:szCs w:val="22"/>
    </w:r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rPr>
      <w:rFonts w:ascii="Century Gothic" w:eastAsiaTheme="minorEastAsia" w:hAnsi="Century Gothic" w:cstheme="minorBidi"/>
      <w:sz w:val="22"/>
      <w:szCs w:val="22"/>
    </w:r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spacing w:after="200" w:line="276" w:lineRule="auto"/>
      <w:ind w:left="720"/>
      <w:contextualSpacing/>
    </w:pPr>
    <w:rPr>
      <w:rFonts w:ascii="Century Gothic" w:eastAsiaTheme="minorEastAsia" w:hAnsi="Century Gothic" w:cstheme="minorBidi"/>
      <w:sz w:val="22"/>
      <w:szCs w:val="22"/>
    </w:r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after="200"/>
    </w:pPr>
    <w:rPr>
      <w:rFonts w:ascii="Century Gothic" w:eastAsiaTheme="minorEastAsia" w:hAnsi="Century Gothic" w:cstheme="minorBidi"/>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3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ascii="Century Gothic" w:eastAsiaTheme="majorEastAsia" w:hAnsi="Century Gothic"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eastAsiaTheme="minorEastAsia" w:hAnsiTheme="majorHAnsi" w:cstheme="minorBidi"/>
      <w:b/>
      <w:color w:val="FFFFFF" w:themeColor="background1"/>
      <w:sz w:val="62"/>
    </w:rPr>
  </w:style>
  <w:style w:type="paragraph" w:customStyle="1" w:styleId="Titulardelboletn">
    <w:name w:val="Titular del boletín"/>
    <w:basedOn w:val="Normal"/>
    <w:qFormat/>
    <w:rsid w:val="000C6CFF"/>
    <w:rPr>
      <w:rFonts w:asciiTheme="majorHAnsi" w:eastAsiaTheme="minorEastAsia" w:hAnsiTheme="majorHAnsi" w:cstheme="minorBidi"/>
      <w:b/>
      <w:sz w:val="32"/>
    </w:rPr>
  </w:style>
  <w:style w:type="paragraph" w:customStyle="1" w:styleId="Cuerpodelboletn">
    <w:name w:val="Cuerpo del boletín"/>
    <w:basedOn w:val="Normal"/>
    <w:qFormat/>
    <w:rsid w:val="00D96F84"/>
    <w:pPr>
      <w:spacing w:after="200"/>
      <w:jc w:val="both"/>
    </w:pPr>
    <w:rPr>
      <w:rFonts w:ascii="Century Gothic" w:eastAsiaTheme="minorEastAsia" w:hAnsi="Century Gothic" w:cstheme="minorBidi"/>
      <w:color w:val="000000"/>
      <w:sz w:val="22"/>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rPr>
      <w:rFonts w:ascii="Century Gothic" w:eastAsiaTheme="minorEastAsia" w:hAnsi="Century Gothic" w:cstheme="minorBidi"/>
      <w:sz w:val="22"/>
      <w:szCs w:val="22"/>
    </w:r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rPr>
      <w:rFonts w:ascii="Century Gothic" w:eastAsiaTheme="minorEastAsia" w:hAnsi="Century Gothic" w:cstheme="minorBidi"/>
      <w:sz w:val="22"/>
      <w:szCs w:val="22"/>
    </w:r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spacing w:after="200" w:line="276" w:lineRule="auto"/>
      <w:ind w:left="720"/>
      <w:contextualSpacing/>
    </w:pPr>
    <w:rPr>
      <w:rFonts w:ascii="Century Gothic" w:eastAsiaTheme="minorEastAsia" w:hAnsi="Century Gothic" w:cstheme="minorBidi"/>
      <w:sz w:val="22"/>
      <w:szCs w:val="22"/>
    </w:r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after="200"/>
    </w:pPr>
    <w:rPr>
      <w:rFonts w:ascii="Century Gothic" w:eastAsiaTheme="minorEastAsia" w:hAnsi="Century Gothic" w:cstheme="minorBidi"/>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11131">
      <w:bodyDiv w:val="1"/>
      <w:marLeft w:val="0"/>
      <w:marRight w:val="0"/>
      <w:marTop w:val="0"/>
      <w:marBottom w:val="0"/>
      <w:divBdr>
        <w:top w:val="none" w:sz="0" w:space="0" w:color="auto"/>
        <w:left w:val="none" w:sz="0" w:space="0" w:color="auto"/>
        <w:bottom w:val="none" w:sz="0" w:space="0" w:color="auto"/>
        <w:right w:val="none" w:sz="0" w:space="0" w:color="auto"/>
      </w:divBdr>
      <w:divsChild>
        <w:div w:id="565342969">
          <w:marLeft w:val="0"/>
          <w:marRight w:val="0"/>
          <w:marTop w:val="0"/>
          <w:marBottom w:val="0"/>
          <w:divBdr>
            <w:top w:val="none" w:sz="0" w:space="0" w:color="auto"/>
            <w:left w:val="none" w:sz="0" w:space="0" w:color="auto"/>
            <w:bottom w:val="none" w:sz="0" w:space="0" w:color="auto"/>
            <w:right w:val="none" w:sz="0" w:space="0" w:color="auto"/>
          </w:divBdr>
        </w:div>
        <w:div w:id="155885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4F0F28"/>
    <w:rsid w:val="004F291A"/>
    <w:rsid w:val="00690CFB"/>
    <w:rsid w:val="006E185A"/>
    <w:rsid w:val="0070261A"/>
    <w:rsid w:val="00A61A5A"/>
    <w:rsid w:val="00B83E70"/>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BEBBE9D-04F5-4C4A-8DBA-ED7EA4A3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2786</TotalTime>
  <Pages>15</Pages>
  <Words>3020</Words>
  <Characters>16613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61</cp:revision>
  <cp:lastPrinted>2007-10-26T10:03:00Z</cp:lastPrinted>
  <dcterms:created xsi:type="dcterms:W3CDTF">2021-02-16T13:27:00Z</dcterms:created>
  <dcterms:modified xsi:type="dcterms:W3CDTF">2021-05-06T11:42:00Z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