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AF6FD8" w:rsidRPr="00006957" w:rsidRDefault="00AF6FD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AF6FD8" w:rsidRPr="00006957" w:rsidRDefault="00AF6FD8"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F6FD8" w:rsidRDefault="00AF6FD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F6FD8" w:rsidRDefault="00AF6FD8"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0E19F8" w:rsidP="001426F9">
            <w:pPr>
              <w:rPr>
                <w:sz w:val="24"/>
                <w:szCs w:val="24"/>
              </w:rPr>
            </w:pPr>
            <w:r>
              <w:rPr>
                <w:sz w:val="24"/>
                <w:szCs w:val="24"/>
              </w:rPr>
              <w:t>Consejo Superior de Deportes</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0E19F8" w:rsidP="001426F9">
            <w:pPr>
              <w:rPr>
                <w:sz w:val="24"/>
                <w:szCs w:val="24"/>
              </w:rPr>
            </w:pPr>
            <w:r>
              <w:rPr>
                <w:sz w:val="24"/>
                <w:szCs w:val="24"/>
              </w:rPr>
              <w:t>15</w:t>
            </w:r>
            <w:r w:rsidR="002B47F9">
              <w:rPr>
                <w:sz w:val="24"/>
                <w:szCs w:val="24"/>
              </w:rPr>
              <w:t>/04/2021</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0E19F8">
            <w:pPr>
              <w:rPr>
                <w:sz w:val="24"/>
                <w:szCs w:val="24"/>
              </w:rPr>
            </w:pPr>
            <w:r w:rsidRPr="000E19F8">
              <w:rPr>
                <w:sz w:val="24"/>
                <w:szCs w:val="24"/>
              </w:rPr>
              <w:t>https://www.csd.gob.es/es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DF4441">
            <w:pPr>
              <w:rPr>
                <w:sz w:val="20"/>
                <w:szCs w:val="20"/>
              </w:rPr>
            </w:pPr>
            <w:r>
              <w:rPr>
                <w:sz w:val="20"/>
                <w:szCs w:val="20"/>
              </w:rPr>
              <w:t xml:space="preserve">Sociedades Mercantiles </w:t>
            </w:r>
            <w:r w:rsidR="00DF4441">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DF4441" w:rsidRPr="00F14DA4" w:rsidTr="00AE0920">
        <w:tc>
          <w:tcPr>
            <w:tcW w:w="1760" w:type="dxa"/>
          </w:tcPr>
          <w:p w:rsidR="00DF4441" w:rsidRDefault="00DF4441" w:rsidP="00AE0920">
            <w:pPr>
              <w:rPr>
                <w:sz w:val="20"/>
                <w:szCs w:val="20"/>
              </w:rPr>
            </w:pPr>
            <w:r>
              <w:rPr>
                <w:sz w:val="20"/>
                <w:szCs w:val="20"/>
              </w:rPr>
              <w:t>2.1.h</w:t>
            </w:r>
          </w:p>
        </w:tc>
        <w:tc>
          <w:tcPr>
            <w:tcW w:w="8129" w:type="dxa"/>
          </w:tcPr>
          <w:p w:rsidR="00DF4441" w:rsidRDefault="00DF4441" w:rsidP="00DF4441">
            <w:pPr>
              <w:rPr>
                <w:sz w:val="20"/>
                <w:szCs w:val="20"/>
              </w:rPr>
            </w:pPr>
            <w:r>
              <w:rPr>
                <w:sz w:val="20"/>
                <w:szCs w:val="20"/>
              </w:rPr>
              <w:t>Fundaciones del sector público</w:t>
            </w:r>
          </w:p>
        </w:tc>
        <w:tc>
          <w:tcPr>
            <w:tcW w:w="709" w:type="dxa"/>
            <w:vAlign w:val="center"/>
          </w:tcPr>
          <w:p w:rsidR="00DF4441" w:rsidRPr="004A123A" w:rsidRDefault="00DF4441" w:rsidP="00AE0920">
            <w:pPr>
              <w:jc w:val="center"/>
              <w:rPr>
                <w:b/>
                <w:sz w:val="20"/>
                <w:szCs w:val="20"/>
              </w:rPr>
            </w:pPr>
          </w:p>
        </w:tc>
      </w:tr>
      <w:tr w:rsidR="005B19E4" w:rsidRPr="00F14DA4" w:rsidTr="00AE0920">
        <w:tc>
          <w:tcPr>
            <w:tcW w:w="1760" w:type="dxa"/>
          </w:tcPr>
          <w:p w:rsidR="005B19E4" w:rsidRPr="00F14DA4" w:rsidRDefault="005B19E4" w:rsidP="00DF4441">
            <w:pPr>
              <w:rPr>
                <w:sz w:val="20"/>
                <w:szCs w:val="20"/>
              </w:rPr>
            </w:pPr>
            <w:r>
              <w:rPr>
                <w:sz w:val="20"/>
                <w:szCs w:val="20"/>
              </w:rPr>
              <w:t>2.1.</w:t>
            </w:r>
            <w:r w:rsidR="00DF4441">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B40246" w:rsidRPr="00E34195" w:rsidRDefault="005C3912"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944C7D">
            <w:pPr>
              <w:jc w:val="both"/>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D373C4"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0E23CC" w:rsidRPr="00932008" w:rsidRDefault="001426F9" w:rsidP="00DF4441">
            <w:pPr>
              <w:jc w:val="both"/>
              <w:rPr>
                <w:sz w:val="20"/>
                <w:szCs w:val="20"/>
              </w:rPr>
            </w:pPr>
            <w:r>
              <w:rPr>
                <w:sz w:val="20"/>
                <w:szCs w:val="20"/>
              </w:rPr>
              <w:t xml:space="preserve">La información </w:t>
            </w:r>
            <w:r w:rsidR="00D373C4">
              <w:rPr>
                <w:sz w:val="20"/>
                <w:szCs w:val="20"/>
              </w:rPr>
              <w:t xml:space="preserve">se encuentra dispersa en diversos accesos de la página home del </w:t>
            </w:r>
            <w:r w:rsidR="00436C13">
              <w:rPr>
                <w:sz w:val="20"/>
                <w:szCs w:val="20"/>
              </w:rPr>
              <w:t>CSD</w:t>
            </w:r>
            <w:r w:rsidR="00D373C4">
              <w:rPr>
                <w:sz w:val="20"/>
                <w:szCs w:val="20"/>
              </w:rPr>
              <w:t xml:space="preserve">: </w:t>
            </w:r>
            <w:r w:rsidR="00436C13">
              <w:rPr>
                <w:sz w:val="20"/>
                <w:szCs w:val="20"/>
              </w:rPr>
              <w:t>CSD</w:t>
            </w:r>
            <w:r w:rsidR="00D373C4">
              <w:rPr>
                <w:sz w:val="20"/>
                <w:szCs w:val="20"/>
              </w:rPr>
              <w:t xml:space="preserve">, </w:t>
            </w:r>
            <w:r w:rsidR="004B71DF">
              <w:rPr>
                <w:sz w:val="20"/>
                <w:szCs w:val="20"/>
              </w:rPr>
              <w:t>Noticias y publicaciones, en</w:t>
            </w:r>
            <w:r w:rsidR="00DF4441">
              <w:rPr>
                <w:sz w:val="20"/>
                <w:szCs w:val="20"/>
              </w:rPr>
              <w:t xml:space="preserve"> su sede</w:t>
            </w:r>
            <w:r w:rsidR="004B71DF">
              <w:rPr>
                <w:sz w:val="20"/>
                <w:szCs w:val="20"/>
              </w:rPr>
              <w:t xml:space="preserve"> </w:t>
            </w:r>
            <w:r w:rsidR="00DF4441">
              <w:rPr>
                <w:sz w:val="20"/>
                <w:szCs w:val="20"/>
              </w:rPr>
              <w:t>e</w:t>
            </w:r>
            <w:r w:rsidR="004B71DF">
              <w:rPr>
                <w:sz w:val="20"/>
                <w:szCs w:val="20"/>
              </w:rPr>
              <w:t>lectrónica y en dos banner – programas mujer y deporte y convocatoria de ayudas a las Federaciones Deportivas – localizados en la parte media de su página home.</w:t>
            </w:r>
            <w:r w:rsidR="00D373C4">
              <w:rPr>
                <w:sz w:val="20"/>
                <w:szCs w:val="20"/>
              </w:rPr>
              <w:t xml:space="preserv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D373C4"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8F2307"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4B71DF" w:rsidRPr="001426F9" w:rsidRDefault="004B71DF" w:rsidP="00DC2AC6">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A través del enlace </w:t>
            </w:r>
            <w:r w:rsidR="008F2307">
              <w:rPr>
                <w:rStyle w:val="Ttulo2Car"/>
                <w:b w:val="0"/>
                <w:color w:val="auto"/>
                <w:sz w:val="20"/>
                <w:szCs w:val="20"/>
                <w:lang w:bidi="es-ES"/>
              </w:rPr>
              <w:t xml:space="preserve">estructura y equipo directivo </w:t>
            </w:r>
            <w:r>
              <w:rPr>
                <w:rStyle w:val="Ttulo2Car"/>
                <w:b w:val="0"/>
                <w:color w:val="auto"/>
                <w:sz w:val="20"/>
                <w:szCs w:val="20"/>
                <w:lang w:bidi="es-ES"/>
              </w:rPr>
              <w:t>d</w:t>
            </w:r>
            <w:r w:rsidR="00D373C4">
              <w:rPr>
                <w:rStyle w:val="Ttulo2Car"/>
                <w:b w:val="0"/>
                <w:color w:val="auto"/>
                <w:sz w:val="20"/>
                <w:szCs w:val="20"/>
                <w:lang w:bidi="es-ES"/>
              </w:rPr>
              <w:t xml:space="preserve">el </w:t>
            </w:r>
            <w:r w:rsidR="006B005B">
              <w:rPr>
                <w:rStyle w:val="Ttulo2Car"/>
                <w:b w:val="0"/>
                <w:color w:val="auto"/>
                <w:sz w:val="20"/>
                <w:szCs w:val="20"/>
                <w:lang w:bidi="es-ES"/>
              </w:rPr>
              <w:t xml:space="preserve">apartado </w:t>
            </w:r>
            <w:r>
              <w:rPr>
                <w:rStyle w:val="Ttulo2Car"/>
                <w:b w:val="0"/>
                <w:color w:val="auto"/>
                <w:sz w:val="20"/>
                <w:szCs w:val="20"/>
                <w:lang w:bidi="es-ES"/>
              </w:rPr>
              <w:t xml:space="preserve">organización </w:t>
            </w:r>
            <w:r w:rsidR="006B005B">
              <w:rPr>
                <w:rStyle w:val="Ttulo2Car"/>
                <w:b w:val="0"/>
                <w:color w:val="auto"/>
                <w:sz w:val="20"/>
                <w:szCs w:val="20"/>
                <w:lang w:bidi="es-ES"/>
              </w:rPr>
              <w:t xml:space="preserve">del acceso </w:t>
            </w:r>
            <w:r w:rsidR="00436C13">
              <w:rPr>
                <w:rStyle w:val="Ttulo2Car"/>
                <w:b w:val="0"/>
                <w:color w:val="auto"/>
                <w:sz w:val="20"/>
                <w:szCs w:val="20"/>
                <w:lang w:bidi="es-ES"/>
              </w:rPr>
              <w:t>CSD</w:t>
            </w:r>
            <w:r>
              <w:rPr>
                <w:rStyle w:val="Ttulo2Car"/>
                <w:b w:val="0"/>
                <w:color w:val="auto"/>
                <w:sz w:val="20"/>
                <w:szCs w:val="20"/>
                <w:lang w:bidi="es-ES"/>
              </w:rPr>
              <w:t xml:space="preserve">, </w:t>
            </w:r>
            <w:r w:rsidR="008F2307">
              <w:rPr>
                <w:rStyle w:val="Ttulo2Car"/>
                <w:b w:val="0"/>
                <w:color w:val="auto"/>
                <w:sz w:val="20"/>
                <w:szCs w:val="20"/>
                <w:lang w:bidi="es-ES"/>
              </w:rPr>
              <w:t xml:space="preserve">es posible localizar la Ley 10/1990 por la que se crea el CSD. </w:t>
            </w:r>
            <w:r w:rsidR="00DC2AC6">
              <w:rPr>
                <w:rStyle w:val="Ttulo2Car"/>
                <w:b w:val="0"/>
                <w:color w:val="auto"/>
                <w:sz w:val="20"/>
                <w:szCs w:val="20"/>
                <w:lang w:bidi="es-ES"/>
              </w:rPr>
              <w:t>Por otra parte el Estatuto del CSD se localiza a través del link con la misma denominación ubicado en la página que abre el enlace Estructura y Equipo Directivo.</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3F38B1"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6637DB" w:rsidP="008F2307">
            <w:pPr>
              <w:pStyle w:val="Cuerpodelboletn"/>
              <w:spacing w:before="120" w:after="120" w:line="312" w:lineRule="auto"/>
              <w:rPr>
                <w:rStyle w:val="Ttulo2Car"/>
                <w:b w:val="0"/>
                <w:color w:val="auto"/>
                <w:sz w:val="20"/>
                <w:szCs w:val="20"/>
                <w:highlight w:val="yellow"/>
                <w:lang w:bidi="es-ES"/>
              </w:rPr>
            </w:pPr>
            <w:r w:rsidRPr="006637DB">
              <w:rPr>
                <w:rStyle w:val="Ttulo2Car"/>
                <w:b w:val="0"/>
                <w:color w:val="auto"/>
                <w:sz w:val="20"/>
                <w:szCs w:val="20"/>
                <w:lang w:bidi="es-ES"/>
              </w:rPr>
              <w:t>La</w:t>
            </w:r>
            <w:r>
              <w:rPr>
                <w:rStyle w:val="Ttulo2Car"/>
                <w:b w:val="0"/>
                <w:color w:val="auto"/>
                <w:sz w:val="20"/>
                <w:szCs w:val="20"/>
                <w:lang w:bidi="es-ES"/>
              </w:rPr>
              <w:t xml:space="preserve"> información</w:t>
            </w:r>
            <w:r w:rsidR="000E23CC">
              <w:rPr>
                <w:rStyle w:val="Ttulo2Car"/>
                <w:b w:val="0"/>
                <w:color w:val="auto"/>
                <w:sz w:val="20"/>
                <w:szCs w:val="20"/>
                <w:lang w:bidi="es-ES"/>
              </w:rPr>
              <w:t xml:space="preserve"> que se localiza</w:t>
            </w:r>
            <w:r w:rsidR="008F2307">
              <w:rPr>
                <w:rStyle w:val="Ttulo2Car"/>
                <w:b w:val="0"/>
                <w:color w:val="auto"/>
                <w:sz w:val="20"/>
                <w:szCs w:val="20"/>
                <w:lang w:bidi="es-ES"/>
              </w:rPr>
              <w:t xml:space="preserve"> a través del link Definición y competencias del apartado organización del acceso CSD. </w:t>
            </w:r>
            <w:r w:rsidR="00D373C4">
              <w:rPr>
                <w:rStyle w:val="Ttulo2Car"/>
                <w:b w:val="0"/>
                <w:color w:val="auto"/>
                <w:sz w:val="20"/>
                <w:szCs w:val="20"/>
                <w:lang w:bidi="es-ES"/>
              </w:rPr>
              <w:t>S</w:t>
            </w:r>
            <w:r>
              <w:rPr>
                <w:rStyle w:val="Ttulo2Car"/>
                <w:b w:val="0"/>
                <w:color w:val="auto"/>
                <w:sz w:val="20"/>
                <w:szCs w:val="20"/>
                <w:lang w:bidi="es-ES"/>
              </w:rPr>
              <w:t>e publica sobre la web</w:t>
            </w:r>
            <w:r w:rsidR="008F2307">
              <w:rPr>
                <w:rStyle w:val="Ttulo2Car"/>
                <w:b w:val="0"/>
                <w:color w:val="auto"/>
                <w:sz w:val="20"/>
                <w:szCs w:val="20"/>
                <w:lang w:bidi="es-ES"/>
              </w:rPr>
              <w:t xml:space="preserve"> </w:t>
            </w:r>
            <w:r>
              <w:rPr>
                <w:rStyle w:val="Ttulo2Car"/>
                <w:b w:val="0"/>
                <w:color w:val="auto"/>
                <w:sz w:val="20"/>
                <w:szCs w:val="20"/>
                <w:lang w:bidi="es-ES"/>
              </w:rPr>
              <w:t>y no existen referencias a la última fecha en la que se revisó o actualizó la información</w:t>
            </w:r>
            <w:r w:rsidR="00D373C4">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DE144D" w:rsidRPr="001426F9" w:rsidRDefault="00DC2AC6" w:rsidP="00DF4441">
            <w:pPr>
              <w:pStyle w:val="Cuerpodelboletn"/>
              <w:spacing w:before="120" w:after="120" w:line="312" w:lineRule="auto"/>
              <w:rPr>
                <w:rStyle w:val="Ttulo2Car"/>
                <w:b w:val="0"/>
                <w:color w:val="auto"/>
                <w:sz w:val="20"/>
                <w:szCs w:val="20"/>
                <w:highlight w:val="yellow"/>
                <w:lang w:bidi="es-ES"/>
              </w:rPr>
            </w:pPr>
            <w:r w:rsidRPr="00DC2AC6">
              <w:rPr>
                <w:rStyle w:val="Ttulo2Car"/>
                <w:b w:val="0"/>
                <w:color w:val="auto"/>
                <w:sz w:val="20"/>
                <w:szCs w:val="20"/>
                <w:lang w:bidi="es-ES"/>
              </w:rPr>
              <w:t>No se ha localizado información</w:t>
            </w:r>
            <w:r w:rsidR="00BE4F4A">
              <w:rPr>
                <w:rStyle w:val="Ttulo2Car"/>
                <w:b w:val="0"/>
                <w:color w:val="auto"/>
                <w:sz w:val="20"/>
                <w:szCs w:val="20"/>
                <w:lang w:bidi="es-ES"/>
              </w:rPr>
              <w:t>.</w:t>
            </w:r>
            <w:r>
              <w:rPr>
                <w:rStyle w:val="Ttulo2Car"/>
                <w:b w:val="0"/>
                <w:color w:val="auto"/>
                <w:sz w:val="20"/>
                <w:szCs w:val="20"/>
                <w:lang w:bidi="es-ES"/>
              </w:rPr>
              <w:t xml:space="preserve"> </w:t>
            </w:r>
          </w:p>
        </w:tc>
      </w:tr>
      <w:tr w:rsidR="00E34195" w:rsidRPr="00CB5511" w:rsidTr="008F2307">
        <w:trPr>
          <w:trHeight w:val="1543"/>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8F2307"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8F2307" w:rsidP="00DF4441">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 información que se localiza a través del link Órganos Rectores</w:t>
            </w:r>
            <w:r w:rsidR="00DF4441">
              <w:rPr>
                <w:rStyle w:val="Ttulo2Car"/>
                <w:b w:val="0"/>
                <w:color w:val="auto"/>
                <w:sz w:val="20"/>
                <w:szCs w:val="20"/>
                <w:lang w:bidi="es-ES"/>
              </w:rPr>
              <w:t>, y únicamente referida a sus órganos de dirección</w:t>
            </w:r>
            <w:r w:rsidR="00DB0655">
              <w:rPr>
                <w:rStyle w:val="Ttulo2Car"/>
                <w:b w:val="0"/>
                <w:color w:val="auto"/>
                <w:sz w:val="20"/>
                <w:szCs w:val="20"/>
                <w:lang w:bidi="es-ES"/>
              </w:rPr>
              <w:t>. N</w:t>
            </w:r>
            <w:r>
              <w:rPr>
                <w:rStyle w:val="Ttulo2Car"/>
                <w:b w:val="0"/>
                <w:color w:val="auto"/>
                <w:sz w:val="20"/>
                <w:szCs w:val="20"/>
                <w:lang w:bidi="es-ES"/>
              </w:rPr>
              <w:t>o</w:t>
            </w:r>
            <w:r w:rsidRPr="008F2307">
              <w:rPr>
                <w:rStyle w:val="Ttulo2Car"/>
                <w:b w:val="0"/>
                <w:color w:val="auto"/>
                <w:sz w:val="20"/>
                <w:szCs w:val="20"/>
                <w:lang w:bidi="es-ES"/>
              </w:rPr>
              <w:t xml:space="preserve"> existen referencias a la última vez que se revisó o actualizó la información.</w:t>
            </w:r>
            <w:r>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933FC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DB0655" w:rsidRDefault="00DF4441" w:rsidP="00DF444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Fechado el 06/2020, no se encuentra actualizado</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4062BE" w:rsidP="003D53D6">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71F01" w:rsidRPr="001426F9" w:rsidRDefault="004E1ADE" w:rsidP="00DB0655">
            <w:pPr>
              <w:spacing w:line="276" w:lineRule="auto"/>
              <w:jc w:val="both"/>
              <w:rPr>
                <w:sz w:val="20"/>
                <w:szCs w:val="20"/>
                <w:highlight w:val="yellow"/>
              </w:rPr>
            </w:pPr>
            <w:r>
              <w:rPr>
                <w:sz w:val="20"/>
                <w:szCs w:val="20"/>
              </w:rPr>
              <w:t xml:space="preserve">Se accede a través del </w:t>
            </w:r>
            <w:r w:rsidR="008F2307">
              <w:rPr>
                <w:sz w:val="20"/>
                <w:szCs w:val="20"/>
              </w:rPr>
              <w:t>enlace equipo directivo.</w:t>
            </w:r>
            <w:r>
              <w:rPr>
                <w:sz w:val="20"/>
                <w:szCs w:val="20"/>
              </w:rPr>
              <w:t xml:space="preserve"> La información </w:t>
            </w:r>
            <w:r w:rsidR="00933FCE" w:rsidRPr="00933FCE">
              <w:rPr>
                <w:sz w:val="20"/>
                <w:szCs w:val="20"/>
              </w:rPr>
              <w:t>no está datada y no existen referencias a la última fecha en la que se revisó o actualizó la información</w:t>
            </w:r>
          </w:p>
        </w:tc>
      </w:tr>
      <w:tr w:rsidR="00371F01" w:rsidRPr="00CB5511" w:rsidTr="00EC4805">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3D53D6" w:rsidRDefault="00371F01"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371F01" w:rsidRPr="004062BE" w:rsidRDefault="004E1ADE">
            <w:pPr>
              <w:rPr>
                <w:sz w:val="20"/>
                <w:szCs w:val="20"/>
              </w:rPr>
            </w:pPr>
            <w:r w:rsidRPr="004E1ADE">
              <w:rPr>
                <w:sz w:val="20"/>
                <w:szCs w:val="20"/>
              </w:rPr>
              <w:t>No se ha localizado información</w:t>
            </w:r>
          </w:p>
        </w:tc>
      </w:tr>
      <w:tr w:rsidR="001561A4" w:rsidRPr="00CB5511" w:rsidTr="00DE144D">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4E1ADE" w:rsidRPr="001426F9" w:rsidRDefault="00DC2AC6" w:rsidP="004E1ADE">
            <w:pPr>
              <w:pStyle w:val="Cuerpodelboletn"/>
              <w:spacing w:before="120" w:after="120" w:line="312" w:lineRule="auto"/>
              <w:rPr>
                <w:rStyle w:val="Ttulo2Car"/>
                <w:b w:val="0"/>
                <w:color w:val="auto"/>
                <w:sz w:val="20"/>
                <w:szCs w:val="20"/>
                <w:highlight w:val="yellow"/>
                <w:lang w:bidi="es-ES"/>
              </w:rPr>
            </w:pPr>
            <w:r w:rsidRPr="00DC2AC6">
              <w:rPr>
                <w:rStyle w:val="Ttulo2Car"/>
                <w:b w:val="0"/>
                <w:color w:val="auto"/>
                <w:sz w:val="20"/>
                <w:szCs w:val="20"/>
                <w:lang w:bidi="es-ES"/>
              </w:rPr>
              <w:t>No se ha localizado información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DC2AC6" w:rsidP="00C52687">
            <w:pPr>
              <w:pStyle w:val="Cuerpodelboletn"/>
              <w:spacing w:before="120" w:after="120" w:line="312" w:lineRule="auto"/>
              <w:rPr>
                <w:rStyle w:val="Ttulo2Car"/>
                <w:b w:val="0"/>
                <w:color w:val="auto"/>
                <w:sz w:val="20"/>
                <w:szCs w:val="20"/>
                <w:lang w:bidi="es-ES"/>
              </w:rPr>
            </w:pPr>
            <w:r w:rsidRPr="00DC2AC6">
              <w:rPr>
                <w:rStyle w:val="Ttulo2Car"/>
                <w:b w:val="0"/>
                <w:color w:val="auto"/>
                <w:sz w:val="20"/>
                <w:szCs w:val="20"/>
                <w:lang w:bidi="es-ES"/>
              </w:rPr>
              <w:t>No se ha localizado información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Indicadores de medida y </w:t>
            </w:r>
            <w:r>
              <w:rPr>
                <w:rStyle w:val="Ttulo2Car"/>
                <w:b w:val="0"/>
                <w:color w:val="auto"/>
                <w:sz w:val="20"/>
                <w:szCs w:val="20"/>
                <w:lang w:bidi="es-ES"/>
              </w:rPr>
              <w:lastRenderedPageBreak/>
              <w:t>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3D53D6" w:rsidRDefault="001561A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560713" w:rsidRDefault="001F31B1"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esta información</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B693639" wp14:editId="6E52105E">
                <wp:simplePos x="0" y="0"/>
                <wp:positionH relativeFrom="column">
                  <wp:align>center</wp:align>
                </wp:positionH>
                <wp:positionV relativeFrom="paragraph">
                  <wp:posOffset>0</wp:posOffset>
                </wp:positionV>
                <wp:extent cx="5509523" cy="48768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876800"/>
                        </a:xfrm>
                        <a:prstGeom prst="rect">
                          <a:avLst/>
                        </a:prstGeom>
                        <a:solidFill>
                          <a:srgbClr val="FFFFFF"/>
                        </a:solidFill>
                        <a:ln w="9525">
                          <a:solidFill>
                            <a:srgbClr val="000000"/>
                          </a:solidFill>
                          <a:miter lim="800000"/>
                          <a:headEnd/>
                          <a:tailEnd/>
                        </a:ln>
                      </wps:spPr>
                      <wps:txbx>
                        <w:txbxContent>
                          <w:p w:rsidR="00AF6FD8" w:rsidRDefault="00AF6FD8">
                            <w:pPr>
                              <w:rPr>
                                <w:b/>
                                <w:color w:val="00642D"/>
                              </w:rPr>
                            </w:pPr>
                            <w:r w:rsidRPr="00BD4582">
                              <w:rPr>
                                <w:b/>
                                <w:color w:val="00642D"/>
                              </w:rPr>
                              <w:t>Contenidos</w:t>
                            </w:r>
                          </w:p>
                          <w:p w:rsidR="00AF6FD8" w:rsidRPr="006273F9" w:rsidRDefault="00AF6FD8">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DF4441" w:rsidRDefault="00DF4441" w:rsidP="00DF4441">
                            <w:pPr>
                              <w:pStyle w:val="Prrafodelista"/>
                              <w:numPr>
                                <w:ilvl w:val="0"/>
                                <w:numId w:val="19"/>
                              </w:numPr>
                              <w:spacing w:before="120" w:after="120" w:line="240" w:lineRule="auto"/>
                              <w:jc w:val="both"/>
                              <w:rPr>
                                <w:sz w:val="20"/>
                                <w:szCs w:val="20"/>
                              </w:rPr>
                            </w:pPr>
                            <w:r w:rsidRPr="00536226">
                              <w:rPr>
                                <w:sz w:val="20"/>
                                <w:szCs w:val="20"/>
                              </w:rPr>
                              <w:t>No se ha localizado información sobre la norma</w:t>
                            </w:r>
                            <w:r>
                              <w:rPr>
                                <w:sz w:val="20"/>
                                <w:szCs w:val="20"/>
                              </w:rPr>
                              <w:t xml:space="preserve">tiva </w:t>
                            </w:r>
                            <w:r w:rsidRPr="00536226">
                              <w:rPr>
                                <w:sz w:val="20"/>
                                <w:szCs w:val="20"/>
                              </w:rPr>
                              <w:t xml:space="preserve">general que le resulta de aplicación: normativa presupuestaria, contable, de control financiero y de contratación </w:t>
                            </w:r>
                          </w:p>
                          <w:p w:rsidR="00AF6FD8" w:rsidRDefault="00AF6FD8" w:rsidP="00F2637B">
                            <w:pPr>
                              <w:pStyle w:val="Prrafodelista"/>
                              <w:numPr>
                                <w:ilvl w:val="0"/>
                                <w:numId w:val="19"/>
                              </w:numPr>
                              <w:rPr>
                                <w:sz w:val="20"/>
                                <w:szCs w:val="20"/>
                              </w:rPr>
                            </w:pPr>
                            <w:r>
                              <w:rPr>
                                <w:sz w:val="20"/>
                                <w:szCs w:val="20"/>
                              </w:rPr>
                              <w:t>No se ha localizado información sobre el Registro de Actividades de Tratamiento</w:t>
                            </w:r>
                          </w:p>
                          <w:p w:rsidR="00DF4441" w:rsidRDefault="00DF4441" w:rsidP="00F2637B">
                            <w:pPr>
                              <w:pStyle w:val="Prrafodelista"/>
                              <w:numPr>
                                <w:ilvl w:val="0"/>
                                <w:numId w:val="19"/>
                              </w:numPr>
                              <w:rPr>
                                <w:sz w:val="20"/>
                                <w:szCs w:val="20"/>
                              </w:rPr>
                            </w:pPr>
                            <w:r w:rsidRPr="00DF4441">
                              <w:rPr>
                                <w:sz w:val="20"/>
                                <w:szCs w:val="20"/>
                              </w:rPr>
                              <w:t>No se informa sobre toda la estructura organizativa  del CDS</w:t>
                            </w:r>
                          </w:p>
                          <w:p w:rsidR="00AF6FD8" w:rsidRPr="00DF4441" w:rsidRDefault="00AF6FD8" w:rsidP="00F2637B">
                            <w:pPr>
                              <w:pStyle w:val="Prrafodelista"/>
                              <w:numPr>
                                <w:ilvl w:val="0"/>
                                <w:numId w:val="19"/>
                              </w:numPr>
                              <w:rPr>
                                <w:sz w:val="20"/>
                                <w:szCs w:val="20"/>
                              </w:rPr>
                            </w:pPr>
                            <w:r w:rsidRPr="00DF4441">
                              <w:rPr>
                                <w:sz w:val="20"/>
                                <w:szCs w:val="20"/>
                              </w:rPr>
                              <w:t>No se ha localizado información sobre los perfiles y trayectorias profesionales de sus responsables.</w:t>
                            </w:r>
                          </w:p>
                          <w:p w:rsidR="00AF6FD8" w:rsidRPr="00F2637B" w:rsidRDefault="00AF6FD8" w:rsidP="00F2637B">
                            <w:pPr>
                              <w:pStyle w:val="Prrafodelista"/>
                              <w:numPr>
                                <w:ilvl w:val="0"/>
                                <w:numId w:val="19"/>
                              </w:numPr>
                              <w:rPr>
                                <w:sz w:val="20"/>
                                <w:szCs w:val="20"/>
                              </w:rPr>
                            </w:pPr>
                            <w:r>
                              <w:rPr>
                                <w:sz w:val="20"/>
                                <w:szCs w:val="20"/>
                              </w:rPr>
                              <w:t xml:space="preserve">No se ha localizado información sobre los planes y programas que ordenan estratégica y operativamente las actividades del CSD y de las políticas públicas que gestiona, ni sobre los indicadores de medida y valoración utilizados para evaluar el cumplimiento de los objetivos ni informes de seguimiento o evaluación de sus resultados. </w:t>
                            </w:r>
                          </w:p>
                          <w:p w:rsidR="00AF6FD8" w:rsidRDefault="00AF6FD8">
                            <w:pPr>
                              <w:rPr>
                                <w:b/>
                                <w:color w:val="00642D"/>
                              </w:rPr>
                            </w:pPr>
                            <w:r>
                              <w:rPr>
                                <w:b/>
                                <w:color w:val="00642D"/>
                              </w:rPr>
                              <w:t>Calidad de la Información</w:t>
                            </w:r>
                          </w:p>
                          <w:p w:rsidR="00AF6FD8" w:rsidRDefault="00AF6FD8" w:rsidP="00DF4441">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AF6FD8" w:rsidRDefault="00AF6FD8" w:rsidP="00DF4441">
                            <w:pPr>
                              <w:pStyle w:val="Prrafodelista"/>
                              <w:numPr>
                                <w:ilvl w:val="0"/>
                                <w:numId w:val="5"/>
                              </w:numPr>
                              <w:jc w:val="both"/>
                              <w:rPr>
                                <w:sz w:val="20"/>
                                <w:szCs w:val="20"/>
                              </w:rPr>
                            </w:pPr>
                            <w:r>
                              <w:rPr>
                                <w:sz w:val="20"/>
                                <w:szCs w:val="20"/>
                              </w:rPr>
                              <w:t>La localización y accesibilidad a la información es compleja porque se encuentra dispersa en diferentes apartados y enlaces del acceso CSD. Además las denominaciones de algunos de estos accesos no facilitan su localización.</w:t>
                            </w:r>
                          </w:p>
                          <w:p w:rsidR="00AF6FD8" w:rsidRPr="007641F8" w:rsidRDefault="00AF6FD8" w:rsidP="007641F8">
                            <w:pPr>
                              <w:pStyle w:val="Prrafodelista"/>
                              <w:rPr>
                                <w:sz w:val="20"/>
                                <w:szCs w:val="20"/>
                              </w:rPr>
                            </w:pPr>
                          </w:p>
                          <w:p w:rsidR="00AF6FD8" w:rsidRPr="007641F8" w:rsidRDefault="00AF6FD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384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">
                <v:textbox>
                  <w:txbxContent>
                    <w:p w:rsidR="00AF6FD8" w:rsidRDefault="00AF6FD8">
                      <w:pPr>
                        <w:rPr>
                          <w:b/>
                          <w:color w:val="00642D"/>
                        </w:rPr>
                      </w:pPr>
                      <w:r w:rsidRPr="00BD4582">
                        <w:rPr>
                          <w:b/>
                          <w:color w:val="00642D"/>
                        </w:rPr>
                        <w:t>Contenidos</w:t>
                      </w:r>
                    </w:p>
                    <w:p w:rsidR="00AF6FD8" w:rsidRPr="006273F9" w:rsidRDefault="00AF6FD8">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DF4441" w:rsidRDefault="00DF4441" w:rsidP="00DF4441">
                      <w:pPr>
                        <w:pStyle w:val="Prrafodelista"/>
                        <w:numPr>
                          <w:ilvl w:val="0"/>
                          <w:numId w:val="19"/>
                        </w:numPr>
                        <w:spacing w:before="120" w:after="120" w:line="240" w:lineRule="auto"/>
                        <w:jc w:val="both"/>
                        <w:rPr>
                          <w:sz w:val="20"/>
                          <w:szCs w:val="20"/>
                        </w:rPr>
                      </w:pPr>
                      <w:r w:rsidRPr="00536226">
                        <w:rPr>
                          <w:sz w:val="20"/>
                          <w:szCs w:val="20"/>
                        </w:rPr>
                        <w:t>No se ha localizado información sobre la norma</w:t>
                      </w:r>
                      <w:r>
                        <w:rPr>
                          <w:sz w:val="20"/>
                          <w:szCs w:val="20"/>
                        </w:rPr>
                        <w:t xml:space="preserve">tiva </w:t>
                      </w:r>
                      <w:r w:rsidRPr="00536226">
                        <w:rPr>
                          <w:sz w:val="20"/>
                          <w:szCs w:val="20"/>
                        </w:rPr>
                        <w:t xml:space="preserve">general que le resulta de aplicación: normativa presupuestaria, contable, de control financiero y de contratación </w:t>
                      </w:r>
                    </w:p>
                    <w:p w:rsidR="00AF6FD8" w:rsidRDefault="00AF6FD8" w:rsidP="00F2637B">
                      <w:pPr>
                        <w:pStyle w:val="Prrafodelista"/>
                        <w:numPr>
                          <w:ilvl w:val="0"/>
                          <w:numId w:val="19"/>
                        </w:numPr>
                        <w:rPr>
                          <w:sz w:val="20"/>
                          <w:szCs w:val="20"/>
                        </w:rPr>
                      </w:pPr>
                      <w:r>
                        <w:rPr>
                          <w:sz w:val="20"/>
                          <w:szCs w:val="20"/>
                        </w:rPr>
                        <w:t>No se ha localizado información sobre el Registro de Actividades de Tratamiento</w:t>
                      </w:r>
                    </w:p>
                    <w:p w:rsidR="00DF4441" w:rsidRDefault="00DF4441" w:rsidP="00F2637B">
                      <w:pPr>
                        <w:pStyle w:val="Prrafodelista"/>
                        <w:numPr>
                          <w:ilvl w:val="0"/>
                          <w:numId w:val="19"/>
                        </w:numPr>
                        <w:rPr>
                          <w:sz w:val="20"/>
                          <w:szCs w:val="20"/>
                        </w:rPr>
                      </w:pPr>
                      <w:r w:rsidRPr="00DF4441">
                        <w:rPr>
                          <w:sz w:val="20"/>
                          <w:szCs w:val="20"/>
                        </w:rPr>
                        <w:t>No se informa sobre toda la estructura organizativa  del CDS</w:t>
                      </w:r>
                    </w:p>
                    <w:p w:rsidR="00AF6FD8" w:rsidRPr="00DF4441" w:rsidRDefault="00AF6FD8" w:rsidP="00F2637B">
                      <w:pPr>
                        <w:pStyle w:val="Prrafodelista"/>
                        <w:numPr>
                          <w:ilvl w:val="0"/>
                          <w:numId w:val="19"/>
                        </w:numPr>
                        <w:rPr>
                          <w:sz w:val="20"/>
                          <w:szCs w:val="20"/>
                        </w:rPr>
                      </w:pPr>
                      <w:r w:rsidRPr="00DF4441">
                        <w:rPr>
                          <w:sz w:val="20"/>
                          <w:szCs w:val="20"/>
                        </w:rPr>
                        <w:t>No se ha localizado información sobre los perfiles y trayectorias profesionales de sus responsables.</w:t>
                      </w:r>
                    </w:p>
                    <w:p w:rsidR="00AF6FD8" w:rsidRPr="00F2637B" w:rsidRDefault="00AF6FD8" w:rsidP="00F2637B">
                      <w:pPr>
                        <w:pStyle w:val="Prrafodelista"/>
                        <w:numPr>
                          <w:ilvl w:val="0"/>
                          <w:numId w:val="19"/>
                        </w:numPr>
                        <w:rPr>
                          <w:sz w:val="20"/>
                          <w:szCs w:val="20"/>
                        </w:rPr>
                      </w:pPr>
                      <w:r>
                        <w:rPr>
                          <w:sz w:val="20"/>
                          <w:szCs w:val="20"/>
                        </w:rPr>
                        <w:t xml:space="preserve">No se ha localizado información sobre los planes y programas que ordenan estratégica y operativamente las actividades del CSD y de las políticas públicas que gestiona, ni sobre los indicadores de medida y valoración utilizados para evaluar el cumplimiento de los objetivos ni informes de seguimiento o evaluación de sus resultados. </w:t>
                      </w:r>
                    </w:p>
                    <w:p w:rsidR="00AF6FD8" w:rsidRDefault="00AF6FD8">
                      <w:pPr>
                        <w:rPr>
                          <w:b/>
                          <w:color w:val="00642D"/>
                        </w:rPr>
                      </w:pPr>
                      <w:r>
                        <w:rPr>
                          <w:b/>
                          <w:color w:val="00642D"/>
                        </w:rPr>
                        <w:t>Calidad de la Información</w:t>
                      </w:r>
                    </w:p>
                    <w:p w:rsidR="00AF6FD8" w:rsidRDefault="00AF6FD8" w:rsidP="00DF4441">
                      <w:pPr>
                        <w:pStyle w:val="Prrafodelista"/>
                        <w:numPr>
                          <w:ilvl w:val="0"/>
                          <w:numId w:val="5"/>
                        </w:numPr>
                        <w:jc w:val="both"/>
                        <w:rPr>
                          <w:sz w:val="20"/>
                          <w:szCs w:val="20"/>
                        </w:rPr>
                      </w:pPr>
                      <w:r>
                        <w:rPr>
                          <w:sz w:val="20"/>
                          <w:szCs w:val="20"/>
                        </w:rPr>
                        <w:t>Salvo la información sobre la normativa aplicable, las restantes informaciones no están datadas ni existen referencias a la última vez que se revisó o actualizó la información.</w:t>
                      </w:r>
                    </w:p>
                    <w:p w:rsidR="00AF6FD8" w:rsidRDefault="00AF6FD8" w:rsidP="00DF4441">
                      <w:pPr>
                        <w:pStyle w:val="Prrafodelista"/>
                        <w:numPr>
                          <w:ilvl w:val="0"/>
                          <w:numId w:val="5"/>
                        </w:numPr>
                        <w:jc w:val="both"/>
                        <w:rPr>
                          <w:sz w:val="20"/>
                          <w:szCs w:val="20"/>
                        </w:rPr>
                      </w:pPr>
                      <w:r>
                        <w:rPr>
                          <w:sz w:val="20"/>
                          <w:szCs w:val="20"/>
                        </w:rPr>
                        <w:t>La localización y accesibilidad a la información es compleja porque se encuentra dispersa en diferentes apartados y enlaces del acceso CSD. Además las denominaciones de algunos de estos accesos no facilitan su localización.</w:t>
                      </w:r>
                    </w:p>
                    <w:p w:rsidR="00AF6FD8" w:rsidRPr="007641F8" w:rsidRDefault="00AF6FD8" w:rsidP="007641F8">
                      <w:pPr>
                        <w:pStyle w:val="Prrafodelista"/>
                        <w:rPr>
                          <w:sz w:val="20"/>
                          <w:szCs w:val="20"/>
                        </w:rPr>
                      </w:pPr>
                    </w:p>
                    <w:p w:rsidR="00AF6FD8" w:rsidRPr="007641F8" w:rsidRDefault="00AF6FD8">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AA6EEC">
            <w:pPr>
              <w:pStyle w:val="Cuerpodelboletn"/>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2F5" w:rsidRPr="00D04CAF" w:rsidRDefault="00D52F6F" w:rsidP="00C46E4B">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00C46E4B">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5D4ADEB5" wp14:editId="1C4EA9A3">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F6FD8" w:rsidRDefault="00AF6FD8" w:rsidP="00BD4582">
                            <w:pPr>
                              <w:rPr>
                                <w:b/>
                                <w:color w:val="00642D"/>
                              </w:rPr>
                            </w:pPr>
                            <w:r w:rsidRPr="00BD4582">
                              <w:rPr>
                                <w:b/>
                                <w:color w:val="00642D"/>
                              </w:rPr>
                              <w:t>Contenidos</w:t>
                            </w:r>
                          </w:p>
                          <w:p w:rsidR="00AF6FD8" w:rsidRDefault="00AF6FD8"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AF6FD8" w:rsidRPr="00D52F6F" w:rsidRDefault="00AF6FD8" w:rsidP="00D52F6F">
                            <w:pPr>
                              <w:pStyle w:val="Prrafodelista"/>
                              <w:numPr>
                                <w:ilvl w:val="0"/>
                                <w:numId w:val="21"/>
                              </w:numPr>
                              <w:rPr>
                                <w:sz w:val="20"/>
                                <w:szCs w:val="20"/>
                              </w:rPr>
                            </w:pPr>
                            <w:r>
                              <w:rPr>
                                <w:sz w:val="20"/>
                                <w:szCs w:val="20"/>
                              </w:rPr>
                              <w:t>No se han localizado directrices, instrucciones, circulares ni respuestas a consultas que tengan efectos jurídicos sobre terceros.</w:t>
                            </w:r>
                          </w:p>
                          <w:p w:rsidR="00AF6FD8" w:rsidRDefault="00AF6FD8" w:rsidP="00BD4582">
                            <w:pPr>
                              <w:rPr>
                                <w:b/>
                                <w:color w:val="00642D"/>
                              </w:rPr>
                            </w:pPr>
                            <w:r>
                              <w:rPr>
                                <w:b/>
                                <w:color w:val="00642D"/>
                              </w:rPr>
                              <w:t>Calidad de la Información</w:t>
                            </w:r>
                          </w:p>
                          <w:p w:rsidR="00AF6FD8" w:rsidRDefault="00AF6FD8"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AF6FD8" w:rsidRDefault="00AF6FD8" w:rsidP="00BD4582">
                      <w:pPr>
                        <w:rPr>
                          <w:b/>
                          <w:color w:val="00642D"/>
                        </w:rPr>
                      </w:pPr>
                      <w:r w:rsidRPr="00BD4582">
                        <w:rPr>
                          <w:b/>
                          <w:color w:val="00642D"/>
                        </w:rPr>
                        <w:t>Contenidos</w:t>
                      </w:r>
                    </w:p>
                    <w:p w:rsidR="00AF6FD8" w:rsidRDefault="00AF6FD8"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AF6FD8" w:rsidRPr="00D52F6F" w:rsidRDefault="00AF6FD8" w:rsidP="00D52F6F">
                      <w:pPr>
                        <w:pStyle w:val="Prrafodelista"/>
                        <w:numPr>
                          <w:ilvl w:val="0"/>
                          <w:numId w:val="21"/>
                        </w:numPr>
                        <w:rPr>
                          <w:sz w:val="20"/>
                          <w:szCs w:val="20"/>
                        </w:rPr>
                      </w:pPr>
                      <w:r>
                        <w:rPr>
                          <w:sz w:val="20"/>
                          <w:szCs w:val="20"/>
                        </w:rPr>
                        <w:t>No se han localizado directrices, instrucciones, circulares ni respuestas a consultas que tengan efectos jurídicos sobre terceros.</w:t>
                      </w:r>
                    </w:p>
                    <w:p w:rsidR="00AF6FD8" w:rsidRDefault="00AF6FD8" w:rsidP="00BD4582">
                      <w:pPr>
                        <w:rPr>
                          <w:b/>
                          <w:color w:val="00642D"/>
                        </w:rPr>
                      </w:pPr>
                      <w:r>
                        <w:rPr>
                          <w:b/>
                          <w:color w:val="00642D"/>
                        </w:rPr>
                        <w:t>Calidad de la Información</w:t>
                      </w:r>
                    </w:p>
                    <w:p w:rsidR="00AF6FD8" w:rsidRDefault="00AF6FD8"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D52F6F" w:rsidRDefault="00D52F6F" w:rsidP="001561A4">
      <w:pPr>
        <w:pStyle w:val="Cuerpodelboletn"/>
        <w:spacing w:before="120" w:after="120" w:line="312" w:lineRule="auto"/>
        <w:ind w:left="360"/>
        <w:rPr>
          <w:rStyle w:val="Ttulo2Car"/>
          <w:lang w:bidi="es-ES"/>
        </w:rPr>
      </w:pPr>
    </w:p>
    <w:p w:rsidR="00D52F6F" w:rsidRDefault="00D52F6F"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902F5" w:rsidP="00C902F5">
            <w:pPr>
              <w:pStyle w:val="Cuerpodelboletn"/>
              <w:spacing w:before="120" w:after="120" w:line="312" w:lineRule="auto"/>
              <w:jc w:val="center"/>
              <w:rPr>
                <w:rStyle w:val="Ttulo2Car"/>
                <w:color w:val="auto"/>
                <w:sz w:val="20"/>
                <w:szCs w:val="20"/>
                <w:lang w:bidi="es-ES"/>
              </w:rPr>
            </w:pPr>
            <w:r w:rsidRPr="00C902F5">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A0798" w:rsidRPr="00F96321" w:rsidRDefault="00D52F6F" w:rsidP="00371CE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w:t>
            </w:r>
            <w:r w:rsidR="00371CE4">
              <w:rPr>
                <w:rStyle w:val="Ttulo2Car"/>
                <w:b w:val="0"/>
                <w:color w:val="auto"/>
                <w:sz w:val="20"/>
                <w:szCs w:val="20"/>
                <w:lang w:bidi="es-ES"/>
              </w:rPr>
              <w:t>su sede</w:t>
            </w:r>
            <w:r w:rsidR="005F09D0">
              <w:rPr>
                <w:rStyle w:val="Ttulo2Car"/>
                <w:b w:val="0"/>
                <w:color w:val="auto"/>
                <w:sz w:val="20"/>
                <w:szCs w:val="20"/>
                <w:lang w:bidi="es-ES"/>
              </w:rPr>
              <w:t xml:space="preserve"> </w:t>
            </w:r>
            <w:r w:rsidR="00371CE4">
              <w:rPr>
                <w:rStyle w:val="Ttulo2Car"/>
                <w:b w:val="0"/>
                <w:color w:val="auto"/>
                <w:sz w:val="20"/>
                <w:szCs w:val="20"/>
                <w:lang w:bidi="es-ES"/>
              </w:rPr>
              <w:t>e</w:t>
            </w:r>
            <w:r w:rsidR="005F09D0">
              <w:rPr>
                <w:rStyle w:val="Ttulo2Car"/>
                <w:b w:val="0"/>
                <w:color w:val="auto"/>
                <w:sz w:val="20"/>
                <w:szCs w:val="20"/>
                <w:lang w:bidi="es-ES"/>
              </w:rPr>
              <w:t>lectrónica</w:t>
            </w:r>
            <w:r w:rsidR="00552246">
              <w:rPr>
                <w:rStyle w:val="Ttulo2Car"/>
                <w:b w:val="0"/>
                <w:color w:val="auto"/>
                <w:sz w:val="20"/>
                <w:szCs w:val="20"/>
                <w:lang w:bidi="es-ES"/>
              </w:rPr>
              <w:t xml:space="preserve"> </w:t>
            </w:r>
            <w:r>
              <w:rPr>
                <w:rStyle w:val="Ttulo2Car"/>
                <w:b w:val="0"/>
                <w:color w:val="auto"/>
                <w:sz w:val="20"/>
                <w:szCs w:val="20"/>
                <w:lang w:bidi="es-ES"/>
              </w:rPr>
              <w:t>se localiza un en</w:t>
            </w:r>
            <w:r w:rsidR="005F09D0">
              <w:rPr>
                <w:rStyle w:val="Ttulo2Car"/>
                <w:b w:val="0"/>
                <w:color w:val="auto"/>
                <w:sz w:val="20"/>
                <w:szCs w:val="20"/>
                <w:lang w:bidi="es-ES"/>
              </w:rPr>
              <w:t>lace al Perfil del Contratante, que posiciona en la página home de la Plataforma de Contratación del Sector Público en la que es preciso efectuar una búsqueda para localizar las licitaciones correspondientes al CSD</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F96321" w:rsidRDefault="00D04CAF" w:rsidP="00371CE4">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55224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552246" w:rsidP="00371CE4">
            <w:pPr>
              <w:spacing w:line="276" w:lineRule="auto"/>
              <w:jc w:val="both"/>
              <w:rPr>
                <w:highlight w:val="yellow"/>
              </w:rPr>
            </w:pPr>
            <w:r>
              <w:rPr>
                <w:rStyle w:val="Ttulo2Car"/>
                <w:b w:val="0"/>
                <w:color w:val="auto"/>
                <w:sz w:val="20"/>
                <w:szCs w:val="20"/>
                <w:lang w:bidi="es-ES"/>
              </w:rPr>
              <w:t>No aplicable. En el Perfil del contratante no se ha localizado ningún contrato desistido</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D04CAF" w:rsidP="00C902F5">
            <w:pPr>
              <w:pStyle w:val="Cuerpodelboletn"/>
              <w:spacing w:before="120" w:after="120" w:line="312" w:lineRule="auto"/>
              <w:jc w:val="center"/>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04CAF" w:rsidRPr="00F96321" w:rsidRDefault="00D04CAF" w:rsidP="00371CE4">
            <w:pPr>
              <w:jc w:val="both"/>
              <w:rPr>
                <w:highlight w:val="yellow"/>
              </w:rPr>
            </w:pPr>
            <w:r w:rsidRPr="000E7916">
              <w:rPr>
                <w:rStyle w:val="Ttulo2Car"/>
                <w:b w:val="0"/>
                <w:color w:val="auto"/>
                <w:sz w:val="20"/>
                <w:szCs w:val="20"/>
                <w:lang w:bidi="es-ES"/>
              </w:rPr>
              <w:t>No se ha localizado información</w:t>
            </w:r>
          </w:p>
        </w:tc>
      </w:tr>
      <w:tr w:rsidR="00D04CAF" w:rsidRPr="00CB5511" w:rsidTr="00F47C3B">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D04CAF" w:rsidRPr="00C902F5" w:rsidRDefault="000E7916" w:rsidP="00C902F5">
            <w:pPr>
              <w:pStyle w:val="Cuerpodelboletn"/>
              <w:spacing w:before="120" w:after="120" w:line="312" w:lineRule="auto"/>
              <w:jc w:val="center"/>
              <w:rPr>
                <w:rStyle w:val="Ttulo2Car"/>
                <w:color w:val="auto"/>
                <w:sz w:val="20"/>
                <w:szCs w:val="20"/>
                <w:lang w:bidi="es-ES"/>
              </w:rPr>
            </w:pPr>
            <w:r>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D04CAF" w:rsidRPr="004501C4" w:rsidRDefault="00D04CAF" w:rsidP="00371CE4">
            <w:pPr>
              <w:spacing w:line="276" w:lineRule="auto"/>
              <w:jc w:val="both"/>
              <w:rPr>
                <w:rStyle w:val="Ttulo2Car"/>
                <w:b w:val="0"/>
                <w:color w:val="auto"/>
                <w:sz w:val="20"/>
                <w:szCs w:val="20"/>
                <w:lang w:bidi="es-ES"/>
              </w:rPr>
            </w:pP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3064D3" w:rsidRDefault="00C33A23" w:rsidP="00873B6D">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6047F" w:rsidRPr="00F96321" w:rsidRDefault="00873B6D" w:rsidP="00371CE4">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w:t>
            </w:r>
            <w:r w:rsidR="00EA0798">
              <w:rPr>
                <w:rStyle w:val="Ttulo2Car"/>
                <w:b w:val="0"/>
                <w:color w:val="auto"/>
                <w:sz w:val="20"/>
                <w:szCs w:val="20"/>
                <w:lang w:bidi="es-ES"/>
              </w:rPr>
              <w:t xml:space="preserve"> se ha localizado información</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E701E8" w:rsidRDefault="00E701E8" w:rsidP="00E701E8">
            <w:pPr>
              <w:pStyle w:val="Cuerpodelboletn"/>
              <w:spacing w:before="120" w:after="120" w:line="312" w:lineRule="auto"/>
              <w:jc w:val="center"/>
              <w:rPr>
                <w:rStyle w:val="Ttulo2Car"/>
                <w:sz w:val="20"/>
                <w:szCs w:val="20"/>
                <w:lang w:bidi="es-ES"/>
              </w:rPr>
            </w:pPr>
            <w:r w:rsidRPr="00E701E8">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A93354" w:rsidRDefault="00A93354" w:rsidP="00E701E8">
            <w:pPr>
              <w:pStyle w:val="Cuerpodelboletn"/>
              <w:spacing w:before="120" w:after="120" w:line="312" w:lineRule="auto"/>
              <w:rPr>
                <w:rStyle w:val="Ttulo2Car"/>
                <w:b w:val="0"/>
                <w:color w:val="auto"/>
                <w:sz w:val="20"/>
                <w:szCs w:val="20"/>
                <w:lang w:bidi="es-ES"/>
              </w:rPr>
            </w:pPr>
            <w:r w:rsidRPr="00C24AD0">
              <w:rPr>
                <w:rStyle w:val="Ttulo2Car"/>
                <w:b w:val="0"/>
                <w:bCs w:val="0"/>
                <w:color w:val="auto"/>
                <w:sz w:val="20"/>
                <w:szCs w:val="20"/>
                <w:lang w:bidi="es-ES"/>
              </w:rPr>
              <w:t>N</w:t>
            </w:r>
            <w:r w:rsidRPr="00C24AD0">
              <w:rPr>
                <w:rStyle w:val="Ttulo2Car"/>
                <w:b w:val="0"/>
                <w:color w:val="auto"/>
                <w:sz w:val="20"/>
                <w:szCs w:val="20"/>
                <w:lang w:bidi="es-ES"/>
              </w:rPr>
              <w:t xml:space="preserve">o se ha localizado información sobre encomiendas de gestión. </w:t>
            </w:r>
          </w:p>
          <w:p w:rsidR="009609E9" w:rsidRPr="000E7916" w:rsidRDefault="00A93354" w:rsidP="00992FE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w:t>
            </w:r>
            <w:r w:rsidRPr="00C24AD0">
              <w:rPr>
                <w:rStyle w:val="Ttulo2Car"/>
                <w:b w:val="0"/>
                <w:color w:val="auto"/>
                <w:sz w:val="20"/>
                <w:szCs w:val="20"/>
                <w:lang w:bidi="es-ES"/>
              </w:rPr>
              <w:t xml:space="preserve">su perfil del contratante </w:t>
            </w:r>
            <w:r>
              <w:rPr>
                <w:rStyle w:val="Ttulo2Car"/>
                <w:b w:val="0"/>
                <w:color w:val="auto"/>
                <w:sz w:val="20"/>
                <w:szCs w:val="20"/>
                <w:lang w:bidi="es-ES"/>
              </w:rPr>
              <w:t xml:space="preserve">se publican varios </w:t>
            </w:r>
            <w:r w:rsidRPr="00C24AD0">
              <w:rPr>
                <w:rStyle w:val="Ttulo2Car"/>
                <w:b w:val="0"/>
                <w:color w:val="auto"/>
                <w:sz w:val="20"/>
                <w:szCs w:val="20"/>
                <w:lang w:bidi="es-ES"/>
              </w:rPr>
              <w:t>encargos a medios propios</w:t>
            </w:r>
            <w:r>
              <w:rPr>
                <w:rStyle w:val="Ttulo2Car"/>
                <w:b w:val="0"/>
                <w:color w:val="auto"/>
                <w:sz w:val="20"/>
                <w:szCs w:val="20"/>
                <w:lang w:bidi="es-ES"/>
              </w:rPr>
              <w:t xml:space="preserve">, en </w:t>
            </w:r>
            <w:r w:rsidR="00E701E8">
              <w:rPr>
                <w:rStyle w:val="Ttulo2Car"/>
                <w:b w:val="0"/>
                <w:color w:val="auto"/>
                <w:sz w:val="20"/>
                <w:szCs w:val="20"/>
                <w:lang w:bidi="es-ES"/>
              </w:rPr>
              <w:t>el apartado documentos</w:t>
            </w:r>
            <w:r>
              <w:rPr>
                <w:rStyle w:val="Ttulo2Car"/>
                <w:b w:val="0"/>
                <w:color w:val="auto"/>
                <w:sz w:val="20"/>
                <w:szCs w:val="20"/>
                <w:lang w:bidi="es-ES"/>
              </w:rPr>
              <w:t xml:space="preserve">. </w:t>
            </w:r>
            <w:r w:rsidR="00E701E8">
              <w:rPr>
                <w:rStyle w:val="Ttulo2Car"/>
                <w:b w:val="0"/>
                <w:color w:val="auto"/>
                <w:sz w:val="20"/>
                <w:szCs w:val="20"/>
                <w:lang w:bidi="es-ES"/>
              </w:rPr>
              <w:t xml:space="preserve">Para comprobar que se publican todos los contenidos establecidos por la LTAIBG es preciso abrir cada uno de los documentos por los que se formaliza </w:t>
            </w:r>
            <w:r>
              <w:rPr>
                <w:rStyle w:val="Ttulo2Car"/>
                <w:b w:val="0"/>
                <w:color w:val="auto"/>
                <w:sz w:val="20"/>
                <w:szCs w:val="20"/>
                <w:lang w:bidi="es-ES"/>
              </w:rPr>
              <w:t>el</w:t>
            </w:r>
            <w:r w:rsidR="00E701E8">
              <w:rPr>
                <w:rStyle w:val="Ttulo2Car"/>
                <w:b w:val="0"/>
                <w:color w:val="auto"/>
                <w:sz w:val="20"/>
                <w:szCs w:val="20"/>
                <w:lang w:bidi="es-ES"/>
              </w:rPr>
              <w:t xml:space="preserve"> encargo.</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873B6D">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557BA6" w:rsidRDefault="00D63F42" w:rsidP="00557BA6">
            <w:pPr>
              <w:pStyle w:val="Cuerpodelboletn"/>
              <w:spacing w:before="120" w:after="120" w:line="312" w:lineRule="auto"/>
              <w:rPr>
                <w:rStyle w:val="Ttulo2Car"/>
                <w:b w:val="0"/>
                <w:color w:val="auto"/>
                <w:sz w:val="20"/>
                <w:szCs w:val="20"/>
                <w:lang w:bidi="es-ES"/>
              </w:rPr>
            </w:pPr>
            <w:r w:rsidRPr="00D63F42">
              <w:rPr>
                <w:rStyle w:val="Ttulo2Car"/>
                <w:b w:val="0"/>
                <w:color w:val="auto"/>
                <w:sz w:val="20"/>
                <w:szCs w:val="20"/>
                <w:lang w:bidi="es-ES"/>
              </w:rPr>
              <w:t>La información se localiza en la página que abre el enlace datos económicos del apartado organización.</w:t>
            </w:r>
            <w:r w:rsidR="00691A5C">
              <w:rPr>
                <w:rStyle w:val="Ttulo2Car"/>
                <w:b w:val="0"/>
                <w:color w:val="auto"/>
                <w:sz w:val="20"/>
                <w:szCs w:val="20"/>
                <w:lang w:bidi="es-ES"/>
              </w:rPr>
              <w:t xml:space="preserve"> La información más reciente corresponde a 2015.</w:t>
            </w:r>
          </w:p>
          <w:p w:rsidR="00691A5C" w:rsidRPr="00F96321" w:rsidRDefault="00691A5C" w:rsidP="00557BA6">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Dado el desfase temporal no se ha considerado </w:t>
            </w:r>
            <w:r>
              <w:rPr>
                <w:rStyle w:val="Ttulo2Car"/>
                <w:b w:val="0"/>
                <w:color w:val="auto"/>
                <w:sz w:val="20"/>
                <w:szCs w:val="20"/>
                <w:lang w:bidi="es-ES"/>
              </w:rPr>
              <w:lastRenderedPageBreak/>
              <w:t>cumplida esta obligación.</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873B6D" w:rsidP="00917816">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17816">
            <w:pPr>
              <w:pStyle w:val="Cuerpodelboletn"/>
              <w:spacing w:before="120" w:after="120" w:line="312" w:lineRule="auto"/>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F96321" w:rsidRDefault="00873B6D" w:rsidP="009609E9">
            <w:pPr>
              <w:pStyle w:val="Cuerpodelboletn"/>
              <w:spacing w:before="120" w:after="120" w:line="312" w:lineRule="auto"/>
              <w:rPr>
                <w:rStyle w:val="Ttulo2Car"/>
                <w:b w:val="0"/>
                <w:color w:val="auto"/>
                <w:sz w:val="20"/>
                <w:szCs w:val="20"/>
                <w:highlight w:val="yellow"/>
                <w:lang w:bidi="es-ES"/>
              </w:rPr>
            </w:pPr>
            <w:r w:rsidRPr="00873B6D">
              <w:rPr>
                <w:rStyle w:val="Ttulo2Car"/>
                <w:b w:val="0"/>
                <w:color w:val="auto"/>
                <w:sz w:val="20"/>
                <w:szCs w:val="20"/>
                <w:lang w:bidi="es-ES"/>
              </w:rPr>
              <w:t>No se ha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3064D3" w:rsidP="000E7916">
            <w:pPr>
              <w:pStyle w:val="Cuerpodelboletn"/>
              <w:spacing w:before="120" w:after="120" w:line="312" w:lineRule="auto"/>
              <w:jc w:val="center"/>
              <w:rPr>
                <w:rStyle w:val="Ttulo2Car"/>
                <w:color w:val="auto"/>
                <w:sz w:val="20"/>
                <w:szCs w:val="20"/>
                <w:lang w:bidi="es-ES"/>
              </w:rPr>
            </w:pPr>
            <w:r w:rsidRPr="003064D3">
              <w:rPr>
                <w:rStyle w:val="Ttulo2Car"/>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F47C3B" w:rsidRPr="00C6047F" w:rsidRDefault="00691A5C" w:rsidP="00F94907">
            <w:pPr>
              <w:pStyle w:val="Cuerpodelboletn"/>
              <w:spacing w:before="120" w:after="120" w:line="312" w:lineRule="auto"/>
              <w:rPr>
                <w:rStyle w:val="Ttulo2Car"/>
                <w:b w:val="0"/>
                <w:color w:val="auto"/>
                <w:sz w:val="20"/>
                <w:szCs w:val="20"/>
                <w:highlight w:val="yellow"/>
                <w:lang w:bidi="es-ES"/>
              </w:rPr>
            </w:pPr>
            <w:r w:rsidRPr="00691A5C">
              <w:rPr>
                <w:rStyle w:val="Ttulo2Car"/>
                <w:b w:val="0"/>
                <w:color w:val="auto"/>
                <w:sz w:val="20"/>
                <w:szCs w:val="20"/>
                <w:lang w:bidi="es-ES"/>
              </w:rPr>
              <w:t>La información se localiza en la página que abre el enlace datos económicos del apartado organización</w:t>
            </w:r>
          </w:p>
        </w:tc>
      </w:tr>
      <w:tr w:rsidR="00F47C3B" w:rsidRPr="00CB5511" w:rsidTr="000E791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shd w:val="clear" w:color="auto" w:fill="auto"/>
          </w:tcPr>
          <w:p w:rsidR="002138F0" w:rsidRDefault="00D63F42" w:rsidP="00CC1E38">
            <w:pPr>
              <w:pStyle w:val="Cuerpodelboletn"/>
              <w:spacing w:before="120" w:after="120" w:line="312" w:lineRule="auto"/>
              <w:rPr>
                <w:rStyle w:val="Ttulo2Car"/>
                <w:b w:val="0"/>
                <w:color w:val="auto"/>
                <w:sz w:val="20"/>
                <w:szCs w:val="20"/>
                <w:highlight w:val="yellow"/>
                <w:lang w:bidi="es-ES"/>
              </w:rPr>
            </w:pPr>
            <w:r w:rsidRPr="00D63F42">
              <w:rPr>
                <w:rStyle w:val="Ttulo2Car"/>
                <w:b w:val="0"/>
                <w:color w:val="auto"/>
                <w:sz w:val="20"/>
                <w:szCs w:val="20"/>
                <w:lang w:bidi="es-ES"/>
              </w:rPr>
              <w:t>No se ha localizado información</w:t>
            </w:r>
            <w:r w:rsidRPr="00D63F42">
              <w:rPr>
                <w:rStyle w:val="Ttulo2Car"/>
                <w:b w:val="0"/>
                <w:color w:val="auto"/>
                <w:sz w:val="20"/>
                <w:szCs w:val="20"/>
                <w:highlight w:val="yellow"/>
                <w:lang w:bidi="es-ES"/>
              </w:rPr>
              <w:t xml:space="preserve"> </w:t>
            </w:r>
          </w:p>
          <w:p w:rsidR="00D63F42" w:rsidRPr="00F96321" w:rsidRDefault="00D63F42" w:rsidP="00D63F42">
            <w:pPr>
              <w:pStyle w:val="Cuerpodelboletn"/>
              <w:spacing w:before="120" w:after="120" w:line="312" w:lineRule="auto"/>
              <w:rPr>
                <w:rStyle w:val="Ttulo2Car"/>
                <w:b w:val="0"/>
                <w:color w:val="auto"/>
                <w:sz w:val="20"/>
                <w:szCs w:val="20"/>
                <w:highlight w:val="yellow"/>
                <w:lang w:bidi="es-ES"/>
              </w:rPr>
            </w:pPr>
            <w:r w:rsidRPr="00D63F42">
              <w:rPr>
                <w:rStyle w:val="Ttulo2Car"/>
                <w:b w:val="0"/>
                <w:color w:val="auto"/>
                <w:sz w:val="20"/>
                <w:szCs w:val="20"/>
                <w:lang w:bidi="es-ES"/>
              </w:rPr>
              <w:t>En la web del TCU se han localizado varios informes de fiscalización el último de los cuales fue publicado en 2017</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CC1E38" w:rsidP="00917816">
            <w:pPr>
              <w:pStyle w:val="Cuerpodelboletn"/>
              <w:spacing w:before="120" w:after="120" w:line="312" w:lineRule="auto"/>
              <w:rPr>
                <w:rStyle w:val="Ttulo2Car"/>
                <w:b w:val="0"/>
                <w:color w:val="auto"/>
                <w:sz w:val="20"/>
                <w:szCs w:val="20"/>
                <w:highlight w:val="yellow"/>
                <w:lang w:bidi="es-ES"/>
              </w:rPr>
            </w:pPr>
            <w:r w:rsidRPr="00CC1E38">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F47C3B">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917816" w:rsidP="00C6047F">
            <w:pPr>
              <w:pStyle w:val="Cuerpodelboletn"/>
              <w:spacing w:before="120" w:after="120" w:line="312" w:lineRule="auto"/>
              <w:rPr>
                <w:rStyle w:val="Ttulo2Car"/>
                <w:b w:val="0"/>
                <w:color w:val="auto"/>
                <w:sz w:val="20"/>
                <w:szCs w:val="20"/>
                <w:highlight w:val="yellow"/>
                <w:lang w:bidi="es-ES"/>
              </w:rPr>
            </w:pPr>
            <w:r w:rsidRPr="00917816">
              <w:rPr>
                <w:rStyle w:val="Ttulo2Car"/>
                <w:b w:val="0"/>
                <w:color w:val="auto"/>
                <w:sz w:val="20"/>
                <w:szCs w:val="20"/>
                <w:lang w:bidi="es-ES"/>
              </w:rPr>
              <w:t>No se ha localizado información</w:t>
            </w:r>
          </w:p>
        </w:tc>
      </w:tr>
      <w:tr w:rsidR="00BD4582" w:rsidRPr="00CB5511" w:rsidTr="00F47C3B">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94907" w:rsidRPr="00F96321" w:rsidRDefault="00691A5C" w:rsidP="00F9490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Aunque a través del acceso Noticias y publicaciones se </w:t>
            </w:r>
            <w:r w:rsidR="00A147D1">
              <w:rPr>
                <w:rStyle w:val="Ttulo2Car"/>
                <w:b w:val="0"/>
                <w:color w:val="auto"/>
                <w:sz w:val="20"/>
                <w:szCs w:val="20"/>
                <w:lang w:bidi="es-ES"/>
              </w:rPr>
              <w:t>localizan</w:t>
            </w:r>
            <w:r>
              <w:rPr>
                <w:rStyle w:val="Ttulo2Car"/>
                <w:b w:val="0"/>
                <w:color w:val="auto"/>
                <w:sz w:val="20"/>
                <w:szCs w:val="20"/>
                <w:lang w:bidi="es-ES"/>
              </w:rPr>
              <w:t xml:space="preserve"> d</w:t>
            </w:r>
            <w:r w:rsidR="00A147D1">
              <w:rPr>
                <w:rStyle w:val="Ttulo2Car"/>
                <w:b w:val="0"/>
                <w:color w:val="auto"/>
                <w:sz w:val="20"/>
                <w:szCs w:val="20"/>
                <w:lang w:bidi="es-ES"/>
              </w:rPr>
              <w:t xml:space="preserve">iversos informes y estadísticas </w:t>
            </w:r>
            <w:r>
              <w:rPr>
                <w:rStyle w:val="Ttulo2Car"/>
                <w:b w:val="0"/>
                <w:color w:val="auto"/>
                <w:sz w:val="20"/>
                <w:szCs w:val="20"/>
                <w:lang w:bidi="es-ES"/>
              </w:rPr>
              <w:t>los contenidos de estas publicaciones no se relacionan con el grado de cumplimiento ni la calidad con que el CSD presta sus servicios.</w:t>
            </w:r>
          </w:p>
          <w:p w:rsidR="00CC1E38" w:rsidRPr="00F96321" w:rsidRDefault="00CC1E38" w:rsidP="00CC1E38">
            <w:pPr>
              <w:pStyle w:val="Cuerpodelboletn"/>
              <w:spacing w:before="120" w:after="120" w:line="312" w:lineRule="auto"/>
              <w:rPr>
                <w:rStyle w:val="Ttulo2Car"/>
                <w:b w:val="0"/>
                <w:color w:val="auto"/>
                <w:sz w:val="20"/>
                <w:szCs w:val="20"/>
                <w:highlight w:val="yellow"/>
                <w:lang w:bidi="es-ES"/>
              </w:rPr>
            </w:pPr>
          </w:p>
        </w:tc>
      </w:tr>
    </w:tbl>
    <w:p w:rsidR="00DF5F2A" w:rsidRDefault="00DF5F2A" w:rsidP="00C33A23">
      <w:pPr>
        <w:pStyle w:val="Cuerpodelboletn"/>
        <w:spacing w:before="120" w:after="120" w:line="312" w:lineRule="auto"/>
        <w:ind w:left="360"/>
        <w:rPr>
          <w:rStyle w:val="Ttulo2Car"/>
          <w:color w:val="00642D"/>
          <w:lang w:bidi="es-ES"/>
        </w:rPr>
      </w:pPr>
    </w:p>
    <w:p w:rsidR="00F94907" w:rsidRDefault="00F94907" w:rsidP="00C33A23">
      <w:pPr>
        <w:pStyle w:val="Cuerpodelboletn"/>
        <w:spacing w:before="120" w:after="120" w:line="312" w:lineRule="auto"/>
        <w:ind w:left="360"/>
        <w:rPr>
          <w:rStyle w:val="Ttulo2Car"/>
          <w:color w:val="00642D"/>
          <w:lang w:bidi="es-ES"/>
        </w:rPr>
      </w:pPr>
    </w:p>
    <w:p w:rsidR="00C33A23" w:rsidRPr="00C33A23" w:rsidRDefault="00A147D1"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C33A23">
        <w:rPr>
          <w:rStyle w:val="Ttulo2Car"/>
          <w:color w:val="00642D"/>
          <w:lang w:bidi="es-ES"/>
        </w:rPr>
        <w:t xml:space="preserve">nálisis 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10CE8A90" wp14:editId="5EA68091">
                <wp:simplePos x="0" y="0"/>
                <wp:positionH relativeFrom="column">
                  <wp:align>center</wp:align>
                </wp:positionH>
                <wp:positionV relativeFrom="paragraph">
                  <wp:posOffset>0</wp:posOffset>
                </wp:positionV>
                <wp:extent cx="5509523" cy="690562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905625"/>
                        </a:xfrm>
                        <a:prstGeom prst="rect">
                          <a:avLst/>
                        </a:prstGeom>
                        <a:solidFill>
                          <a:srgbClr val="FFFFFF"/>
                        </a:solidFill>
                        <a:ln w="9525">
                          <a:solidFill>
                            <a:srgbClr val="000000"/>
                          </a:solidFill>
                          <a:miter lim="800000"/>
                          <a:headEnd/>
                          <a:tailEnd/>
                        </a:ln>
                      </wps:spPr>
                      <wps:txbx>
                        <w:txbxContent>
                          <w:p w:rsidR="00AF6FD8" w:rsidRDefault="00AF6FD8" w:rsidP="00BD4582">
                            <w:pPr>
                              <w:rPr>
                                <w:b/>
                                <w:color w:val="00642D"/>
                              </w:rPr>
                            </w:pPr>
                            <w:r w:rsidRPr="00BD4582">
                              <w:rPr>
                                <w:b/>
                                <w:color w:val="00642D"/>
                              </w:rPr>
                              <w:t>Contenidos</w:t>
                            </w:r>
                          </w:p>
                          <w:p w:rsidR="00AF6FD8" w:rsidRPr="00352F8C" w:rsidRDefault="00AF6FD8" w:rsidP="006273F9">
                            <w:pPr>
                              <w:jc w:val="both"/>
                              <w:rPr>
                                <w:sz w:val="20"/>
                                <w:szCs w:val="20"/>
                              </w:rPr>
                            </w:pPr>
                            <w:r w:rsidRPr="00352F8C">
                              <w:rPr>
                                <w:sz w:val="20"/>
                                <w:szCs w:val="20"/>
                              </w:rPr>
                              <w:t>La información publicada no contempla la totalidad de los contenidos obligatorios establecidos en el artículo 8 de la LTAIBG.</w:t>
                            </w:r>
                          </w:p>
                          <w:p w:rsidR="00AF6FD8" w:rsidRDefault="00AF6FD8" w:rsidP="00371CE4">
                            <w:pPr>
                              <w:pStyle w:val="Prrafodelista"/>
                              <w:numPr>
                                <w:ilvl w:val="0"/>
                                <w:numId w:val="7"/>
                              </w:numPr>
                              <w:jc w:val="both"/>
                              <w:rPr>
                                <w:sz w:val="20"/>
                                <w:szCs w:val="20"/>
                              </w:rPr>
                            </w:pPr>
                            <w:r>
                              <w:rPr>
                                <w:sz w:val="20"/>
                                <w:szCs w:val="20"/>
                              </w:rPr>
                              <w:t>No se ha localizado información sobre modificaciones de contratos adjudicados</w:t>
                            </w:r>
                          </w:p>
                          <w:p w:rsidR="00AF6FD8" w:rsidRDefault="00AF6FD8" w:rsidP="00371CE4">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AF6FD8" w:rsidRDefault="00AF6FD8" w:rsidP="00371CE4">
                            <w:pPr>
                              <w:pStyle w:val="Prrafodelista"/>
                              <w:numPr>
                                <w:ilvl w:val="0"/>
                                <w:numId w:val="7"/>
                              </w:numPr>
                              <w:jc w:val="both"/>
                              <w:rPr>
                                <w:sz w:val="20"/>
                                <w:szCs w:val="20"/>
                              </w:rPr>
                            </w:pPr>
                            <w:r>
                              <w:rPr>
                                <w:sz w:val="20"/>
                                <w:szCs w:val="20"/>
                              </w:rPr>
                              <w:t>No se ha localizado información sobre convenios</w:t>
                            </w:r>
                            <w:r w:rsidRPr="00506A51">
                              <w:rPr>
                                <w:sz w:val="20"/>
                                <w:szCs w:val="20"/>
                              </w:rPr>
                              <w:t xml:space="preserve">. </w:t>
                            </w:r>
                          </w:p>
                          <w:p w:rsidR="00AF6FD8" w:rsidRPr="00506A51" w:rsidRDefault="00AF6FD8" w:rsidP="00371CE4">
                            <w:pPr>
                              <w:pStyle w:val="Prrafodelista"/>
                              <w:numPr>
                                <w:ilvl w:val="0"/>
                                <w:numId w:val="7"/>
                              </w:numPr>
                              <w:jc w:val="both"/>
                              <w:rPr>
                                <w:sz w:val="20"/>
                                <w:szCs w:val="20"/>
                              </w:rPr>
                            </w:pPr>
                            <w:r>
                              <w:rPr>
                                <w:sz w:val="20"/>
                                <w:szCs w:val="20"/>
                              </w:rPr>
                              <w:t xml:space="preserve">No se ha localizado información sobre encomiendas </w:t>
                            </w:r>
                            <w:r w:rsidR="001602BC">
                              <w:rPr>
                                <w:sz w:val="20"/>
                                <w:szCs w:val="20"/>
                              </w:rPr>
                              <w:t>de gestión</w:t>
                            </w:r>
                            <w:r w:rsidR="00992FED">
                              <w:rPr>
                                <w:sz w:val="20"/>
                                <w:szCs w:val="20"/>
                              </w:rPr>
                              <w:t xml:space="preserve"> y subcontrataciones.</w:t>
                            </w:r>
                            <w:r w:rsidR="001602BC">
                              <w:rPr>
                                <w:sz w:val="20"/>
                                <w:szCs w:val="20"/>
                              </w:rPr>
                              <w:t xml:space="preserve"> </w:t>
                            </w:r>
                          </w:p>
                          <w:p w:rsidR="00AF6FD8" w:rsidRDefault="00AF6FD8" w:rsidP="00371CE4">
                            <w:pPr>
                              <w:pStyle w:val="Prrafodelista"/>
                              <w:numPr>
                                <w:ilvl w:val="0"/>
                                <w:numId w:val="7"/>
                              </w:numPr>
                              <w:jc w:val="both"/>
                              <w:rPr>
                                <w:sz w:val="20"/>
                                <w:szCs w:val="20"/>
                              </w:rPr>
                            </w:pPr>
                            <w:r>
                              <w:rPr>
                                <w:sz w:val="20"/>
                                <w:szCs w:val="20"/>
                              </w:rPr>
                              <w:t>No se ha localizado información sobre presupuestos</w:t>
                            </w:r>
                          </w:p>
                          <w:p w:rsidR="00AF6FD8" w:rsidRDefault="00AF6FD8" w:rsidP="00371CE4">
                            <w:pPr>
                              <w:pStyle w:val="Prrafodelista"/>
                              <w:numPr>
                                <w:ilvl w:val="0"/>
                                <w:numId w:val="7"/>
                              </w:numPr>
                              <w:jc w:val="both"/>
                              <w:rPr>
                                <w:sz w:val="20"/>
                                <w:szCs w:val="20"/>
                              </w:rPr>
                            </w:pPr>
                            <w:r>
                              <w:rPr>
                                <w:sz w:val="20"/>
                                <w:szCs w:val="20"/>
                              </w:rPr>
                              <w:t>No se ha localizado información sobre ejecución presupuestaria.</w:t>
                            </w:r>
                          </w:p>
                          <w:p w:rsidR="00AF6FD8" w:rsidRDefault="00AF6FD8" w:rsidP="00371CE4">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AF6FD8" w:rsidRDefault="00AF6FD8" w:rsidP="00371CE4">
                            <w:pPr>
                              <w:pStyle w:val="Prrafodelista"/>
                              <w:numPr>
                                <w:ilvl w:val="0"/>
                                <w:numId w:val="7"/>
                              </w:numPr>
                              <w:jc w:val="both"/>
                              <w:rPr>
                                <w:sz w:val="20"/>
                                <w:szCs w:val="20"/>
                              </w:rPr>
                            </w:pPr>
                            <w:r>
                              <w:rPr>
                                <w:sz w:val="20"/>
                                <w:szCs w:val="20"/>
                              </w:rPr>
                              <w:t xml:space="preserve">No se ha localizado información sobre las retribuciones percibidas por los </w:t>
                            </w:r>
                            <w:r w:rsidR="00371CE4">
                              <w:rPr>
                                <w:sz w:val="20"/>
                                <w:szCs w:val="20"/>
                              </w:rPr>
                              <w:t>a</w:t>
                            </w:r>
                            <w:r>
                              <w:rPr>
                                <w:sz w:val="20"/>
                                <w:szCs w:val="20"/>
                              </w:rPr>
                              <w:t xml:space="preserve">ltos </w:t>
                            </w:r>
                            <w:r w:rsidR="00371CE4">
                              <w:rPr>
                                <w:sz w:val="20"/>
                                <w:szCs w:val="20"/>
                              </w:rPr>
                              <w:t>c</w:t>
                            </w:r>
                            <w:r>
                              <w:rPr>
                                <w:sz w:val="20"/>
                                <w:szCs w:val="20"/>
                              </w:rPr>
                              <w:t>argos</w:t>
                            </w:r>
                            <w:r w:rsidR="00371CE4">
                              <w:rPr>
                                <w:sz w:val="20"/>
                                <w:szCs w:val="20"/>
                              </w:rPr>
                              <w:t xml:space="preserve"> y  máximos responsables</w:t>
                            </w:r>
                            <w:r>
                              <w:rPr>
                                <w:sz w:val="20"/>
                                <w:szCs w:val="20"/>
                              </w:rPr>
                              <w:t>.</w:t>
                            </w:r>
                          </w:p>
                          <w:p w:rsidR="00AF6FD8" w:rsidRDefault="00AF6FD8" w:rsidP="00371CE4">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w:t>
                            </w:r>
                            <w:r w:rsidR="00371CE4">
                              <w:rPr>
                                <w:sz w:val="20"/>
                                <w:szCs w:val="20"/>
                              </w:rPr>
                              <w:t>a</w:t>
                            </w:r>
                            <w:r w:rsidRPr="00085262">
                              <w:rPr>
                                <w:sz w:val="20"/>
                                <w:szCs w:val="20"/>
                              </w:rPr>
                              <w:t xml:space="preserve">ltos </w:t>
                            </w:r>
                            <w:r w:rsidR="00371CE4">
                              <w:rPr>
                                <w:sz w:val="20"/>
                                <w:szCs w:val="20"/>
                              </w:rPr>
                              <w:t>c</w:t>
                            </w:r>
                            <w:r w:rsidRPr="00085262">
                              <w:rPr>
                                <w:sz w:val="20"/>
                                <w:szCs w:val="20"/>
                              </w:rPr>
                              <w:t xml:space="preserve">argos </w:t>
                            </w:r>
                            <w:r w:rsidR="00371CE4">
                              <w:rPr>
                                <w:sz w:val="20"/>
                                <w:szCs w:val="20"/>
                              </w:rPr>
                              <w:t xml:space="preserve">y máximos responsables </w:t>
                            </w:r>
                            <w:r w:rsidRPr="00085262">
                              <w:rPr>
                                <w:sz w:val="20"/>
                                <w:szCs w:val="20"/>
                              </w:rPr>
                              <w:t>con ocasión del abandono del cargo</w:t>
                            </w:r>
                          </w:p>
                          <w:p w:rsidR="00AF6FD8" w:rsidRDefault="00AF6FD8" w:rsidP="00371CE4">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AF6FD8" w:rsidRDefault="00AF6FD8" w:rsidP="00371CE4">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AF6FD8" w:rsidRDefault="00AF6FD8" w:rsidP="00371CE4">
                            <w:pPr>
                              <w:pStyle w:val="Prrafodelista"/>
                              <w:numPr>
                                <w:ilvl w:val="0"/>
                                <w:numId w:val="7"/>
                              </w:numPr>
                              <w:jc w:val="both"/>
                              <w:rPr>
                                <w:sz w:val="20"/>
                                <w:szCs w:val="20"/>
                              </w:rPr>
                            </w:pPr>
                            <w:r>
                              <w:rPr>
                                <w:sz w:val="20"/>
                                <w:szCs w:val="20"/>
                              </w:rPr>
                              <w:t>No se ha localizado información relativa al grado de cumplimiento y calidad de los servicios que presta el CSD.</w:t>
                            </w:r>
                          </w:p>
                          <w:p w:rsidR="00371CE4" w:rsidRPr="00C01380" w:rsidRDefault="00371CE4" w:rsidP="00371CE4">
                            <w:pPr>
                              <w:ind w:left="360"/>
                              <w:jc w:val="both"/>
                              <w:rPr>
                                <w:b/>
                                <w:color w:val="00642D"/>
                              </w:rPr>
                            </w:pPr>
                            <w:r w:rsidRPr="00C01380">
                              <w:rPr>
                                <w:b/>
                                <w:color w:val="00642D"/>
                              </w:rPr>
                              <w:t>Calidad de la Información</w:t>
                            </w:r>
                          </w:p>
                          <w:p w:rsidR="00371CE4" w:rsidRDefault="00371CE4" w:rsidP="00371CE4">
                            <w:pPr>
                              <w:pStyle w:val="Prrafodelista"/>
                              <w:numPr>
                                <w:ilvl w:val="0"/>
                                <w:numId w:val="8"/>
                              </w:numPr>
                              <w:jc w:val="both"/>
                              <w:rPr>
                                <w:sz w:val="20"/>
                                <w:szCs w:val="20"/>
                              </w:rPr>
                            </w:pPr>
                            <w:r>
                              <w:rPr>
                                <w:sz w:val="20"/>
                                <w:szCs w:val="20"/>
                              </w:rPr>
                              <w:t>Aunque algunas de las informaciones que no han sido localizadas pudieran estar disponibles en el Portal de Transparencia de la AGE, este hecho no suple la obligación de que se publiquen en la web del CDS.</w:t>
                            </w:r>
                          </w:p>
                          <w:p w:rsidR="00371CE4" w:rsidRPr="00371CE4" w:rsidRDefault="00371CE4" w:rsidP="00371CE4">
                            <w:pPr>
                              <w:ind w:left="360"/>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543.7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">
                <v:textbox>
                  <w:txbxContent>
                    <w:p w:rsidR="00AF6FD8" w:rsidRDefault="00AF6FD8" w:rsidP="00BD4582">
                      <w:pPr>
                        <w:rPr>
                          <w:b/>
                          <w:color w:val="00642D"/>
                        </w:rPr>
                      </w:pPr>
                      <w:r w:rsidRPr="00BD4582">
                        <w:rPr>
                          <w:b/>
                          <w:color w:val="00642D"/>
                        </w:rPr>
                        <w:t>Contenidos</w:t>
                      </w:r>
                    </w:p>
                    <w:p w:rsidR="00AF6FD8" w:rsidRPr="00352F8C" w:rsidRDefault="00AF6FD8" w:rsidP="006273F9">
                      <w:pPr>
                        <w:jc w:val="both"/>
                        <w:rPr>
                          <w:sz w:val="20"/>
                          <w:szCs w:val="20"/>
                        </w:rPr>
                      </w:pPr>
                      <w:r w:rsidRPr="00352F8C">
                        <w:rPr>
                          <w:sz w:val="20"/>
                          <w:szCs w:val="20"/>
                        </w:rPr>
                        <w:t>La información publicada no contempla la totalidad de los contenidos obligatorios establecidos en el artículo 8 de la LTAIBG.</w:t>
                      </w:r>
                    </w:p>
                    <w:p w:rsidR="00AF6FD8" w:rsidRDefault="00AF6FD8" w:rsidP="00371CE4">
                      <w:pPr>
                        <w:pStyle w:val="Prrafodelista"/>
                        <w:numPr>
                          <w:ilvl w:val="0"/>
                          <w:numId w:val="7"/>
                        </w:numPr>
                        <w:jc w:val="both"/>
                        <w:rPr>
                          <w:sz w:val="20"/>
                          <w:szCs w:val="20"/>
                        </w:rPr>
                      </w:pPr>
                      <w:r>
                        <w:rPr>
                          <w:sz w:val="20"/>
                          <w:szCs w:val="20"/>
                        </w:rPr>
                        <w:t>No se ha localizado información sobre modificaciones de contratos adjudicados</w:t>
                      </w:r>
                    </w:p>
                    <w:p w:rsidR="00AF6FD8" w:rsidRDefault="00AF6FD8" w:rsidP="00371CE4">
                      <w:pPr>
                        <w:pStyle w:val="Prrafodelista"/>
                        <w:numPr>
                          <w:ilvl w:val="0"/>
                          <w:numId w:val="7"/>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rsidR="00AF6FD8" w:rsidRDefault="00AF6FD8" w:rsidP="00371CE4">
                      <w:pPr>
                        <w:pStyle w:val="Prrafodelista"/>
                        <w:numPr>
                          <w:ilvl w:val="0"/>
                          <w:numId w:val="7"/>
                        </w:numPr>
                        <w:jc w:val="both"/>
                        <w:rPr>
                          <w:sz w:val="20"/>
                          <w:szCs w:val="20"/>
                        </w:rPr>
                      </w:pPr>
                      <w:r>
                        <w:rPr>
                          <w:sz w:val="20"/>
                          <w:szCs w:val="20"/>
                        </w:rPr>
                        <w:t>No se ha localizado información sobre convenios</w:t>
                      </w:r>
                      <w:r w:rsidRPr="00506A51">
                        <w:rPr>
                          <w:sz w:val="20"/>
                          <w:szCs w:val="20"/>
                        </w:rPr>
                        <w:t xml:space="preserve">. </w:t>
                      </w:r>
                    </w:p>
                    <w:p w:rsidR="00AF6FD8" w:rsidRPr="00506A51" w:rsidRDefault="00AF6FD8" w:rsidP="00371CE4">
                      <w:pPr>
                        <w:pStyle w:val="Prrafodelista"/>
                        <w:numPr>
                          <w:ilvl w:val="0"/>
                          <w:numId w:val="7"/>
                        </w:numPr>
                        <w:jc w:val="both"/>
                        <w:rPr>
                          <w:sz w:val="20"/>
                          <w:szCs w:val="20"/>
                        </w:rPr>
                      </w:pPr>
                      <w:r>
                        <w:rPr>
                          <w:sz w:val="20"/>
                          <w:szCs w:val="20"/>
                        </w:rPr>
                        <w:t xml:space="preserve">No se ha localizado información sobre encomiendas </w:t>
                      </w:r>
                      <w:r w:rsidR="001602BC">
                        <w:rPr>
                          <w:sz w:val="20"/>
                          <w:szCs w:val="20"/>
                        </w:rPr>
                        <w:t>de gestión</w:t>
                      </w:r>
                      <w:r w:rsidR="00992FED">
                        <w:rPr>
                          <w:sz w:val="20"/>
                          <w:szCs w:val="20"/>
                        </w:rPr>
                        <w:t xml:space="preserve"> y subcontrataciones.</w:t>
                      </w:r>
                      <w:r w:rsidR="001602BC">
                        <w:rPr>
                          <w:sz w:val="20"/>
                          <w:szCs w:val="20"/>
                        </w:rPr>
                        <w:t xml:space="preserve"> </w:t>
                      </w:r>
                    </w:p>
                    <w:p w:rsidR="00AF6FD8" w:rsidRDefault="00AF6FD8" w:rsidP="00371CE4">
                      <w:pPr>
                        <w:pStyle w:val="Prrafodelista"/>
                        <w:numPr>
                          <w:ilvl w:val="0"/>
                          <w:numId w:val="7"/>
                        </w:numPr>
                        <w:jc w:val="both"/>
                        <w:rPr>
                          <w:sz w:val="20"/>
                          <w:szCs w:val="20"/>
                        </w:rPr>
                      </w:pPr>
                      <w:r>
                        <w:rPr>
                          <w:sz w:val="20"/>
                          <w:szCs w:val="20"/>
                        </w:rPr>
                        <w:t>No se ha localizado información sobre presupuestos</w:t>
                      </w:r>
                    </w:p>
                    <w:p w:rsidR="00AF6FD8" w:rsidRDefault="00AF6FD8" w:rsidP="00371CE4">
                      <w:pPr>
                        <w:pStyle w:val="Prrafodelista"/>
                        <w:numPr>
                          <w:ilvl w:val="0"/>
                          <w:numId w:val="7"/>
                        </w:numPr>
                        <w:jc w:val="both"/>
                        <w:rPr>
                          <w:sz w:val="20"/>
                          <w:szCs w:val="20"/>
                        </w:rPr>
                      </w:pPr>
                      <w:r>
                        <w:rPr>
                          <w:sz w:val="20"/>
                          <w:szCs w:val="20"/>
                        </w:rPr>
                        <w:t>No se ha localizado información sobre ejecución presupuestaria.</w:t>
                      </w:r>
                    </w:p>
                    <w:p w:rsidR="00AF6FD8" w:rsidRDefault="00AF6FD8" w:rsidP="00371CE4">
                      <w:pPr>
                        <w:pStyle w:val="Prrafodelista"/>
                        <w:numPr>
                          <w:ilvl w:val="0"/>
                          <w:numId w:val="7"/>
                        </w:numPr>
                        <w:jc w:val="both"/>
                        <w:rPr>
                          <w:sz w:val="20"/>
                          <w:szCs w:val="20"/>
                        </w:rPr>
                      </w:pPr>
                      <w:r>
                        <w:rPr>
                          <w:sz w:val="20"/>
                          <w:szCs w:val="20"/>
                        </w:rPr>
                        <w:t>No se ha localizado información sobre los informes de auditoría de cuentas y de fiscalización realizados por órganos de control externo.</w:t>
                      </w:r>
                    </w:p>
                    <w:p w:rsidR="00AF6FD8" w:rsidRDefault="00AF6FD8" w:rsidP="00371CE4">
                      <w:pPr>
                        <w:pStyle w:val="Prrafodelista"/>
                        <w:numPr>
                          <w:ilvl w:val="0"/>
                          <w:numId w:val="7"/>
                        </w:numPr>
                        <w:jc w:val="both"/>
                        <w:rPr>
                          <w:sz w:val="20"/>
                          <w:szCs w:val="20"/>
                        </w:rPr>
                      </w:pPr>
                      <w:r>
                        <w:rPr>
                          <w:sz w:val="20"/>
                          <w:szCs w:val="20"/>
                        </w:rPr>
                        <w:t xml:space="preserve">No se ha localizado información sobre las retribuciones percibidas por los </w:t>
                      </w:r>
                      <w:r w:rsidR="00371CE4">
                        <w:rPr>
                          <w:sz w:val="20"/>
                          <w:szCs w:val="20"/>
                        </w:rPr>
                        <w:t>a</w:t>
                      </w:r>
                      <w:r>
                        <w:rPr>
                          <w:sz w:val="20"/>
                          <w:szCs w:val="20"/>
                        </w:rPr>
                        <w:t xml:space="preserve">ltos </w:t>
                      </w:r>
                      <w:r w:rsidR="00371CE4">
                        <w:rPr>
                          <w:sz w:val="20"/>
                          <w:szCs w:val="20"/>
                        </w:rPr>
                        <w:t>c</w:t>
                      </w:r>
                      <w:r>
                        <w:rPr>
                          <w:sz w:val="20"/>
                          <w:szCs w:val="20"/>
                        </w:rPr>
                        <w:t>argos</w:t>
                      </w:r>
                      <w:r w:rsidR="00371CE4">
                        <w:rPr>
                          <w:sz w:val="20"/>
                          <w:szCs w:val="20"/>
                        </w:rPr>
                        <w:t xml:space="preserve"> y  máximos responsables</w:t>
                      </w:r>
                      <w:r>
                        <w:rPr>
                          <w:sz w:val="20"/>
                          <w:szCs w:val="20"/>
                        </w:rPr>
                        <w:t>.</w:t>
                      </w:r>
                    </w:p>
                    <w:p w:rsidR="00AF6FD8" w:rsidRDefault="00AF6FD8" w:rsidP="00371CE4">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w:t>
                      </w:r>
                      <w:r w:rsidR="00371CE4">
                        <w:rPr>
                          <w:sz w:val="20"/>
                          <w:szCs w:val="20"/>
                        </w:rPr>
                        <w:t>a</w:t>
                      </w:r>
                      <w:r w:rsidRPr="00085262">
                        <w:rPr>
                          <w:sz w:val="20"/>
                          <w:szCs w:val="20"/>
                        </w:rPr>
                        <w:t xml:space="preserve">ltos </w:t>
                      </w:r>
                      <w:r w:rsidR="00371CE4">
                        <w:rPr>
                          <w:sz w:val="20"/>
                          <w:szCs w:val="20"/>
                        </w:rPr>
                        <w:t>c</w:t>
                      </w:r>
                      <w:r w:rsidRPr="00085262">
                        <w:rPr>
                          <w:sz w:val="20"/>
                          <w:szCs w:val="20"/>
                        </w:rPr>
                        <w:t xml:space="preserve">argos </w:t>
                      </w:r>
                      <w:r w:rsidR="00371CE4">
                        <w:rPr>
                          <w:sz w:val="20"/>
                          <w:szCs w:val="20"/>
                        </w:rPr>
                        <w:t xml:space="preserve">y máximos responsables </w:t>
                      </w:r>
                      <w:r w:rsidRPr="00085262">
                        <w:rPr>
                          <w:sz w:val="20"/>
                          <w:szCs w:val="20"/>
                        </w:rPr>
                        <w:t>con ocasión del abandono del cargo</w:t>
                      </w:r>
                    </w:p>
                    <w:p w:rsidR="00AF6FD8" w:rsidRDefault="00AF6FD8" w:rsidP="00371CE4">
                      <w:pPr>
                        <w:pStyle w:val="Prrafodelista"/>
                        <w:numPr>
                          <w:ilvl w:val="0"/>
                          <w:numId w:val="7"/>
                        </w:numPr>
                        <w:jc w:val="both"/>
                        <w:rPr>
                          <w:sz w:val="20"/>
                          <w:szCs w:val="20"/>
                        </w:rPr>
                      </w:pPr>
                      <w:r>
                        <w:rPr>
                          <w:sz w:val="20"/>
                          <w:szCs w:val="20"/>
                        </w:rPr>
                        <w:t>No se ha localizado información sobre las autorizaciones para la compatibilidad con actividades públicas o privadas concedidas a los empleados públicos.</w:t>
                      </w:r>
                    </w:p>
                    <w:p w:rsidR="00AF6FD8" w:rsidRDefault="00AF6FD8" w:rsidP="00371CE4">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AF6FD8" w:rsidRDefault="00AF6FD8" w:rsidP="00371CE4">
                      <w:pPr>
                        <w:pStyle w:val="Prrafodelista"/>
                        <w:numPr>
                          <w:ilvl w:val="0"/>
                          <w:numId w:val="7"/>
                        </w:numPr>
                        <w:jc w:val="both"/>
                        <w:rPr>
                          <w:sz w:val="20"/>
                          <w:szCs w:val="20"/>
                        </w:rPr>
                      </w:pPr>
                      <w:r>
                        <w:rPr>
                          <w:sz w:val="20"/>
                          <w:szCs w:val="20"/>
                        </w:rPr>
                        <w:t>No se ha localizado información relativa al grado de cumplimiento y calidad de los servicios que presta el CSD.</w:t>
                      </w:r>
                    </w:p>
                    <w:p w:rsidR="00371CE4" w:rsidRPr="00C01380" w:rsidRDefault="00371CE4" w:rsidP="00371CE4">
                      <w:pPr>
                        <w:ind w:left="360"/>
                        <w:jc w:val="both"/>
                        <w:rPr>
                          <w:b/>
                          <w:color w:val="00642D"/>
                        </w:rPr>
                      </w:pPr>
                      <w:r w:rsidRPr="00C01380">
                        <w:rPr>
                          <w:b/>
                          <w:color w:val="00642D"/>
                        </w:rPr>
                        <w:t>Calidad de la Información</w:t>
                      </w:r>
                    </w:p>
                    <w:p w:rsidR="00371CE4" w:rsidRDefault="00371CE4" w:rsidP="00371CE4">
                      <w:pPr>
                        <w:pStyle w:val="Prrafodelista"/>
                        <w:numPr>
                          <w:ilvl w:val="0"/>
                          <w:numId w:val="8"/>
                        </w:numPr>
                        <w:jc w:val="both"/>
                        <w:rPr>
                          <w:sz w:val="20"/>
                          <w:szCs w:val="20"/>
                        </w:rPr>
                      </w:pPr>
                      <w:r>
                        <w:rPr>
                          <w:sz w:val="20"/>
                          <w:szCs w:val="20"/>
                        </w:rPr>
                        <w:t>Aunque algunas de las informaciones que no han sido localizadas pudieran estar disponibles en el Portal de Transparencia de la AGE, este hecho no suple la obligación de que se publiquen en la web de</w:t>
                      </w:r>
                      <w:r>
                        <w:rPr>
                          <w:sz w:val="20"/>
                          <w:szCs w:val="20"/>
                        </w:rPr>
                        <w:t>l CDS</w:t>
                      </w:r>
                      <w:r>
                        <w:rPr>
                          <w:sz w:val="20"/>
                          <w:szCs w:val="20"/>
                        </w:rPr>
                        <w:t>.</w:t>
                      </w:r>
                    </w:p>
                    <w:p w:rsidR="00371CE4" w:rsidRPr="00371CE4" w:rsidRDefault="00371CE4" w:rsidP="00371CE4">
                      <w:pPr>
                        <w:ind w:left="360"/>
                        <w:jc w:val="both"/>
                        <w:rPr>
                          <w:sz w:val="20"/>
                          <w:szCs w:val="20"/>
                        </w:rPr>
                      </w:pP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9C6ED2" w:rsidRDefault="001442F9"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349F14BE" wp14:editId="55EB7D3C">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F6FD8" w:rsidRDefault="00AF6FD8" w:rsidP="002A154B">
                            <w:pPr>
                              <w:rPr>
                                <w:b/>
                                <w:color w:val="00642D"/>
                              </w:rPr>
                            </w:pPr>
                            <w:r w:rsidRPr="00BD4582">
                              <w:rPr>
                                <w:b/>
                                <w:color w:val="00642D"/>
                              </w:rPr>
                              <w:t>Contenidos</w:t>
                            </w:r>
                          </w:p>
                          <w:p w:rsidR="00AF6FD8" w:rsidRDefault="00AF6FD8" w:rsidP="006273F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AF6FD8" w:rsidRPr="001442F9" w:rsidRDefault="00AF6FD8" w:rsidP="001442F9">
                            <w:pPr>
                              <w:pStyle w:val="Prrafodelista"/>
                              <w:numPr>
                                <w:ilvl w:val="0"/>
                                <w:numId w:val="20"/>
                              </w:numPr>
                              <w:jc w:val="both"/>
                              <w:rPr>
                                <w:sz w:val="20"/>
                                <w:szCs w:val="20"/>
                              </w:rPr>
                            </w:pPr>
                            <w:r>
                              <w:rPr>
                                <w:sz w:val="20"/>
                                <w:szCs w:val="20"/>
                              </w:rPr>
                              <w:t xml:space="preserve">No se publica información sobre los bienes patrimoniales de los que el CSD sea titular o ejerza algún derecho </w:t>
                            </w:r>
                            <w:r w:rsidR="00DF4441">
                              <w:rPr>
                                <w:sz w:val="20"/>
                                <w:szCs w:val="20"/>
                              </w:rPr>
                              <w:t>real</w:t>
                            </w:r>
                            <w:r>
                              <w:rPr>
                                <w:sz w:val="20"/>
                                <w:szCs w:val="20"/>
                              </w:rPr>
                              <w:t>.</w:t>
                            </w:r>
                          </w:p>
                          <w:p w:rsidR="00AF6FD8" w:rsidRDefault="00AF6FD8"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8k4qGKwIAAFMEAAAOAAAAAAAAAAAAAAAAAC4CAABkcnMvZTJv&#10;RG9jLnhtbFBLAQItABQABgAIAAAAIQDupFqH2wAAAAUBAAAPAAAAAAAAAAAAAAAAAIUEAABkcnMv&#10;ZG93bnJldi54bWxQSwUGAAAAAAQABADzAAAAjQUAAAAA&#10;">
                <v:textbox style="mso-fit-shape-to-text:t">
                  <w:txbxContent>
                    <w:p w:rsidR="00AF6FD8" w:rsidRDefault="00AF6FD8" w:rsidP="002A154B">
                      <w:pPr>
                        <w:rPr>
                          <w:b/>
                          <w:color w:val="00642D"/>
                        </w:rPr>
                      </w:pPr>
                      <w:r w:rsidRPr="00BD4582">
                        <w:rPr>
                          <w:b/>
                          <w:color w:val="00642D"/>
                        </w:rPr>
                        <w:t>Contenidos</w:t>
                      </w:r>
                    </w:p>
                    <w:p w:rsidR="00AF6FD8" w:rsidRDefault="00AF6FD8" w:rsidP="006273F9">
                      <w:pPr>
                        <w:jc w:val="both"/>
                        <w:rPr>
                          <w:sz w:val="20"/>
                          <w:szCs w:val="20"/>
                        </w:rPr>
                      </w:pPr>
                      <w:r w:rsidRPr="0002458D">
                        <w:rPr>
                          <w:sz w:val="20"/>
                          <w:szCs w:val="20"/>
                        </w:rPr>
                        <w:t xml:space="preserve">La información publicada </w:t>
                      </w:r>
                      <w:r>
                        <w:rPr>
                          <w:sz w:val="20"/>
                          <w:szCs w:val="20"/>
                        </w:rPr>
                        <w:t xml:space="preserve">no </w:t>
                      </w:r>
                      <w:r w:rsidRPr="0002458D">
                        <w:rPr>
                          <w:sz w:val="20"/>
                          <w:szCs w:val="20"/>
                        </w:rPr>
                        <w:t>recoge todos los contenidos establecidos en el artículo 8.3 de la LTAIBG.</w:t>
                      </w:r>
                    </w:p>
                    <w:p w:rsidR="00AF6FD8" w:rsidRPr="001442F9" w:rsidRDefault="00AF6FD8" w:rsidP="001442F9">
                      <w:pPr>
                        <w:pStyle w:val="Prrafodelista"/>
                        <w:numPr>
                          <w:ilvl w:val="0"/>
                          <w:numId w:val="20"/>
                        </w:numPr>
                        <w:jc w:val="both"/>
                        <w:rPr>
                          <w:sz w:val="20"/>
                          <w:szCs w:val="20"/>
                        </w:rPr>
                      </w:pPr>
                      <w:r>
                        <w:rPr>
                          <w:sz w:val="20"/>
                          <w:szCs w:val="20"/>
                        </w:rPr>
                        <w:t xml:space="preserve">No se publica información sobre los bienes patrimoniales de los que el CSD sea titular o ejerza algún derecho </w:t>
                      </w:r>
                      <w:r w:rsidR="00DF4441">
                        <w:rPr>
                          <w:sz w:val="20"/>
                          <w:szCs w:val="20"/>
                        </w:rPr>
                        <w:t>real</w:t>
                      </w:r>
                      <w:r>
                        <w:rPr>
                          <w:sz w:val="20"/>
                          <w:szCs w:val="20"/>
                        </w:rPr>
                        <w:t>.</w:t>
                      </w:r>
                    </w:p>
                    <w:p w:rsidR="00AF6FD8" w:rsidRDefault="00AF6FD8"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371CE4" w:rsidRDefault="00371CE4">
      <w:pPr>
        <w:rPr>
          <w:b/>
          <w:color w:val="50866C"/>
          <w:sz w:val="32"/>
          <w:szCs w:val="24"/>
        </w:rPr>
      </w:pPr>
      <w:r>
        <w:rPr>
          <w:b/>
          <w:color w:val="50866C"/>
          <w:sz w:val="32"/>
        </w:rPr>
        <w:br w:type="page"/>
      </w: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371CE4">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AF4481" w:rsidRPr="009C3E4C" w:rsidTr="00AF448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F4481" w:rsidRPr="009C3E4C" w:rsidRDefault="00AF4481" w:rsidP="009C3E4C">
            <w:pPr>
              <w:spacing w:before="120" w:after="120" w:line="312" w:lineRule="auto"/>
              <w:rPr>
                <w:rFonts w:cs="Calibri"/>
                <w:sz w:val="16"/>
                <w:szCs w:val="16"/>
              </w:rPr>
            </w:pPr>
            <w:r w:rsidRPr="009C3E4C">
              <w:rPr>
                <w:rFonts w:cs="Calibri"/>
                <w:sz w:val="16"/>
                <w:szCs w:val="16"/>
              </w:rPr>
              <w:t>Institucional, Organizativa y de Planificación</w:t>
            </w:r>
          </w:p>
        </w:tc>
        <w:tc>
          <w:tcPr>
            <w:tcW w:w="0" w:type="auto"/>
            <w:tcBorders>
              <w:left w:val="single" w:sz="18" w:space="0" w:color="FFFFFF" w:themeColor="background1"/>
            </w:tcBorders>
            <w:noWrap/>
            <w:vAlign w:val="center"/>
          </w:tcPr>
          <w:p w:rsidR="00AF4481" w:rsidRPr="00AF4481" w:rsidRDefault="00AF4481" w:rsidP="00AF448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4481">
              <w:rPr>
                <w:sz w:val="16"/>
                <w:szCs w:val="16"/>
              </w:rPr>
              <w:t>40,0%</w:t>
            </w:r>
          </w:p>
        </w:tc>
        <w:tc>
          <w:tcPr>
            <w:tcW w:w="0" w:type="auto"/>
            <w:noWrap/>
            <w:vAlign w:val="center"/>
          </w:tcPr>
          <w:p w:rsidR="00AF4481" w:rsidRPr="00AF4481" w:rsidRDefault="00AF4481" w:rsidP="00AF448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4481">
              <w:rPr>
                <w:sz w:val="16"/>
                <w:szCs w:val="16"/>
              </w:rPr>
              <w:t>50,0%</w:t>
            </w:r>
          </w:p>
        </w:tc>
        <w:tc>
          <w:tcPr>
            <w:tcW w:w="0" w:type="auto"/>
            <w:noWrap/>
            <w:vAlign w:val="center"/>
          </w:tcPr>
          <w:p w:rsidR="00AF4481" w:rsidRPr="00AF4481" w:rsidRDefault="00AF4481" w:rsidP="00AF448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4481">
              <w:rPr>
                <w:sz w:val="16"/>
                <w:szCs w:val="16"/>
              </w:rPr>
              <w:t>50,0%</w:t>
            </w:r>
          </w:p>
        </w:tc>
        <w:tc>
          <w:tcPr>
            <w:tcW w:w="0" w:type="auto"/>
            <w:noWrap/>
            <w:vAlign w:val="center"/>
          </w:tcPr>
          <w:p w:rsidR="00AF4481" w:rsidRPr="00AF4481" w:rsidRDefault="00AF4481" w:rsidP="00AF448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4481">
              <w:rPr>
                <w:sz w:val="16"/>
                <w:szCs w:val="16"/>
              </w:rPr>
              <w:t>50,0%</w:t>
            </w:r>
          </w:p>
        </w:tc>
        <w:tc>
          <w:tcPr>
            <w:tcW w:w="0" w:type="auto"/>
            <w:noWrap/>
            <w:vAlign w:val="center"/>
          </w:tcPr>
          <w:p w:rsidR="00AF4481" w:rsidRPr="00AF4481" w:rsidRDefault="00AF4481" w:rsidP="00AF448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4481">
              <w:rPr>
                <w:sz w:val="16"/>
                <w:szCs w:val="16"/>
              </w:rPr>
              <w:t>50,0%</w:t>
            </w:r>
          </w:p>
        </w:tc>
        <w:tc>
          <w:tcPr>
            <w:tcW w:w="0" w:type="auto"/>
            <w:noWrap/>
            <w:vAlign w:val="center"/>
          </w:tcPr>
          <w:p w:rsidR="00AF4481" w:rsidRPr="00AF4481" w:rsidRDefault="00AF4481" w:rsidP="00AF448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4481">
              <w:rPr>
                <w:sz w:val="16"/>
                <w:szCs w:val="16"/>
              </w:rPr>
              <w:t>50,0%</w:t>
            </w:r>
          </w:p>
        </w:tc>
        <w:tc>
          <w:tcPr>
            <w:tcW w:w="0" w:type="auto"/>
            <w:noWrap/>
            <w:vAlign w:val="center"/>
          </w:tcPr>
          <w:p w:rsidR="00AF4481" w:rsidRPr="00AF4481" w:rsidRDefault="00AF4481" w:rsidP="00AF448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4481">
              <w:rPr>
                <w:sz w:val="16"/>
                <w:szCs w:val="16"/>
              </w:rPr>
              <w:t>20,0%</w:t>
            </w:r>
          </w:p>
        </w:tc>
        <w:tc>
          <w:tcPr>
            <w:tcW w:w="0" w:type="auto"/>
            <w:noWrap/>
            <w:vAlign w:val="center"/>
          </w:tcPr>
          <w:p w:rsidR="00AF4481" w:rsidRPr="00AF4481" w:rsidRDefault="00AF4481" w:rsidP="00AF4481">
            <w:pPr>
              <w:jc w:val="center"/>
              <w:cnfStyle w:val="000000100000" w:firstRow="0" w:lastRow="0" w:firstColumn="0" w:lastColumn="0" w:oddVBand="0" w:evenVBand="0" w:oddHBand="1" w:evenHBand="0" w:firstRowFirstColumn="0" w:firstRowLastColumn="0" w:lastRowFirstColumn="0" w:lastRowLastColumn="0"/>
              <w:rPr>
                <w:sz w:val="16"/>
                <w:szCs w:val="16"/>
              </w:rPr>
            </w:pPr>
            <w:r w:rsidRPr="00AF4481">
              <w:rPr>
                <w:sz w:val="16"/>
                <w:szCs w:val="16"/>
              </w:rPr>
              <w:t>44,3%</w:t>
            </w:r>
          </w:p>
        </w:tc>
      </w:tr>
      <w:tr w:rsidR="00AF4481" w:rsidRPr="009C3E4C" w:rsidTr="00AF4481">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F4481" w:rsidRPr="009C3E4C" w:rsidRDefault="00AF4481" w:rsidP="009C3E4C">
            <w:pPr>
              <w:spacing w:before="120" w:after="120" w:line="312" w:lineRule="auto"/>
              <w:rPr>
                <w:rFonts w:cs="Calibri"/>
                <w:sz w:val="16"/>
                <w:szCs w:val="16"/>
              </w:rPr>
            </w:pPr>
            <w:r w:rsidRPr="009C3E4C">
              <w:rPr>
                <w:rFonts w:cs="Calibri"/>
                <w:sz w:val="16"/>
                <w:szCs w:val="16"/>
              </w:rPr>
              <w:t>De relevancia jurídica</w:t>
            </w:r>
          </w:p>
        </w:tc>
        <w:tc>
          <w:tcPr>
            <w:tcW w:w="0" w:type="auto"/>
            <w:tcBorders>
              <w:left w:val="single" w:sz="18" w:space="0" w:color="FFFFFF" w:themeColor="background1"/>
            </w:tcBorders>
            <w:noWrap/>
            <w:vAlign w:val="center"/>
          </w:tcPr>
          <w:p w:rsidR="00AF4481" w:rsidRPr="00AF4481" w:rsidRDefault="00AF4481" w:rsidP="00AF448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4481">
              <w:rPr>
                <w:sz w:val="16"/>
                <w:szCs w:val="16"/>
              </w:rPr>
              <w:t>0,0%</w:t>
            </w:r>
          </w:p>
        </w:tc>
        <w:tc>
          <w:tcPr>
            <w:tcW w:w="0" w:type="auto"/>
            <w:noWrap/>
            <w:vAlign w:val="center"/>
          </w:tcPr>
          <w:p w:rsidR="00AF4481" w:rsidRPr="00AF4481" w:rsidRDefault="00AF4481" w:rsidP="00AF448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4481">
              <w:rPr>
                <w:sz w:val="16"/>
                <w:szCs w:val="16"/>
              </w:rPr>
              <w:t>0,0%</w:t>
            </w:r>
          </w:p>
        </w:tc>
        <w:tc>
          <w:tcPr>
            <w:tcW w:w="0" w:type="auto"/>
            <w:noWrap/>
            <w:vAlign w:val="center"/>
          </w:tcPr>
          <w:p w:rsidR="00AF4481" w:rsidRPr="00AF4481" w:rsidRDefault="00AF4481" w:rsidP="00AF448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4481">
              <w:rPr>
                <w:sz w:val="16"/>
                <w:szCs w:val="16"/>
              </w:rPr>
              <w:t>0,0%</w:t>
            </w:r>
          </w:p>
        </w:tc>
        <w:tc>
          <w:tcPr>
            <w:tcW w:w="0" w:type="auto"/>
            <w:noWrap/>
            <w:vAlign w:val="center"/>
          </w:tcPr>
          <w:p w:rsidR="00AF4481" w:rsidRPr="00AF4481" w:rsidRDefault="00AF4481" w:rsidP="00AF448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4481">
              <w:rPr>
                <w:sz w:val="16"/>
                <w:szCs w:val="16"/>
              </w:rPr>
              <w:t>0,0%</w:t>
            </w:r>
          </w:p>
        </w:tc>
        <w:tc>
          <w:tcPr>
            <w:tcW w:w="0" w:type="auto"/>
            <w:noWrap/>
            <w:vAlign w:val="center"/>
          </w:tcPr>
          <w:p w:rsidR="00AF4481" w:rsidRPr="00AF4481" w:rsidRDefault="00AF4481" w:rsidP="00AF448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4481">
              <w:rPr>
                <w:sz w:val="16"/>
                <w:szCs w:val="16"/>
              </w:rPr>
              <w:t>0,0%</w:t>
            </w:r>
          </w:p>
        </w:tc>
        <w:tc>
          <w:tcPr>
            <w:tcW w:w="0" w:type="auto"/>
            <w:noWrap/>
            <w:vAlign w:val="center"/>
          </w:tcPr>
          <w:p w:rsidR="00AF4481" w:rsidRPr="00AF4481" w:rsidRDefault="00AF4481" w:rsidP="00AF448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4481">
              <w:rPr>
                <w:sz w:val="16"/>
                <w:szCs w:val="16"/>
              </w:rPr>
              <w:t>0,0%</w:t>
            </w:r>
          </w:p>
        </w:tc>
        <w:tc>
          <w:tcPr>
            <w:tcW w:w="0" w:type="auto"/>
            <w:noWrap/>
            <w:vAlign w:val="center"/>
          </w:tcPr>
          <w:p w:rsidR="00AF4481" w:rsidRPr="00AF4481" w:rsidRDefault="00AF4481" w:rsidP="00AF448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4481">
              <w:rPr>
                <w:sz w:val="16"/>
                <w:szCs w:val="16"/>
              </w:rPr>
              <w:t>0,0%</w:t>
            </w:r>
          </w:p>
        </w:tc>
        <w:tc>
          <w:tcPr>
            <w:tcW w:w="0" w:type="auto"/>
            <w:noWrap/>
            <w:vAlign w:val="center"/>
          </w:tcPr>
          <w:p w:rsidR="00AF4481" w:rsidRPr="00AF4481" w:rsidRDefault="00AF4481" w:rsidP="00AF4481">
            <w:pPr>
              <w:jc w:val="center"/>
              <w:cnfStyle w:val="000000000000" w:firstRow="0" w:lastRow="0" w:firstColumn="0" w:lastColumn="0" w:oddVBand="0" w:evenVBand="0" w:oddHBand="0" w:evenHBand="0" w:firstRowFirstColumn="0" w:firstRowLastColumn="0" w:lastRowFirstColumn="0" w:lastRowLastColumn="0"/>
              <w:rPr>
                <w:sz w:val="16"/>
                <w:szCs w:val="16"/>
              </w:rPr>
            </w:pPr>
            <w:r w:rsidRPr="00AF4481">
              <w:rPr>
                <w:sz w:val="16"/>
                <w:szCs w:val="16"/>
              </w:rPr>
              <w:t>0,0%</w:t>
            </w:r>
          </w:p>
        </w:tc>
      </w:tr>
      <w:tr w:rsidR="00C4036D" w:rsidRPr="009C3E4C" w:rsidTr="00C4036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4036D" w:rsidRPr="009C3E4C" w:rsidRDefault="00C4036D" w:rsidP="009C3E4C">
            <w:pPr>
              <w:spacing w:before="120" w:after="120" w:line="312" w:lineRule="auto"/>
              <w:rPr>
                <w:rFonts w:cs="Calibri"/>
                <w:sz w:val="16"/>
                <w:szCs w:val="16"/>
              </w:rPr>
            </w:pPr>
            <w:r w:rsidRPr="009C3E4C">
              <w:rPr>
                <w:rFonts w:cs="Calibri"/>
                <w:sz w:val="16"/>
                <w:szCs w:val="16"/>
              </w:rPr>
              <w:t>Económica , Presupuestaria y Estadística</w:t>
            </w:r>
          </w:p>
        </w:tc>
        <w:tc>
          <w:tcPr>
            <w:tcW w:w="0" w:type="auto"/>
            <w:tcBorders>
              <w:left w:val="single" w:sz="18" w:space="0" w:color="FFFFFF" w:themeColor="background1"/>
            </w:tcBorders>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036D">
              <w:rPr>
                <w:sz w:val="16"/>
                <w:szCs w:val="16"/>
              </w:rPr>
              <w:t>20,6%</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036D">
              <w:rPr>
                <w:sz w:val="16"/>
                <w:szCs w:val="16"/>
              </w:rPr>
              <w:t>5,9%</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036D">
              <w:rPr>
                <w:sz w:val="16"/>
                <w:szCs w:val="16"/>
              </w:rPr>
              <w:t>23,5%</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036D">
              <w:rPr>
                <w:sz w:val="16"/>
                <w:szCs w:val="16"/>
              </w:rPr>
              <w:t>5,9%</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036D">
              <w:rPr>
                <w:sz w:val="16"/>
                <w:szCs w:val="16"/>
              </w:rPr>
              <w:t>23,5%</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036D">
              <w:rPr>
                <w:sz w:val="16"/>
                <w:szCs w:val="16"/>
              </w:rPr>
              <w:t>23,5%</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036D">
              <w:rPr>
                <w:sz w:val="16"/>
                <w:szCs w:val="16"/>
              </w:rPr>
              <w:t>23,5%</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sz w:val="16"/>
                <w:szCs w:val="16"/>
              </w:rPr>
            </w:pPr>
            <w:r w:rsidRPr="00C4036D">
              <w:rPr>
                <w:sz w:val="16"/>
                <w:szCs w:val="16"/>
              </w:rPr>
              <w:t>18,1%</w:t>
            </w:r>
          </w:p>
        </w:tc>
      </w:tr>
      <w:tr w:rsidR="00C4036D" w:rsidRPr="009C3E4C" w:rsidTr="00C4036D">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C4036D" w:rsidRPr="009C3E4C" w:rsidRDefault="00C4036D" w:rsidP="009C3E4C">
            <w:pPr>
              <w:spacing w:before="120" w:after="120" w:line="312" w:lineRule="auto"/>
              <w:rPr>
                <w:rFonts w:cs="Calibri"/>
                <w:sz w:val="16"/>
                <w:szCs w:val="16"/>
              </w:rPr>
            </w:pPr>
            <w:r w:rsidRPr="009C3E4C">
              <w:rPr>
                <w:rFonts w:cs="Calibri"/>
                <w:sz w:val="16"/>
                <w:szCs w:val="16"/>
              </w:rPr>
              <w:t>Información patrimonial</w:t>
            </w:r>
          </w:p>
        </w:tc>
        <w:tc>
          <w:tcPr>
            <w:tcW w:w="0" w:type="auto"/>
            <w:tcBorders>
              <w:left w:val="single" w:sz="18" w:space="0" w:color="FFFFFF" w:themeColor="background1"/>
            </w:tcBorders>
            <w:noWrap/>
            <w:vAlign w:val="center"/>
          </w:tcPr>
          <w:p w:rsidR="00C4036D" w:rsidRPr="00C4036D" w:rsidRDefault="00C4036D" w:rsidP="00C4036D">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036D">
              <w:rPr>
                <w:sz w:val="16"/>
                <w:szCs w:val="16"/>
              </w:rPr>
              <w:t>0,0%</w:t>
            </w:r>
          </w:p>
        </w:tc>
        <w:tc>
          <w:tcPr>
            <w:tcW w:w="0" w:type="auto"/>
            <w:noWrap/>
            <w:vAlign w:val="center"/>
          </w:tcPr>
          <w:p w:rsidR="00C4036D" w:rsidRPr="00C4036D" w:rsidRDefault="00C4036D" w:rsidP="00C4036D">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036D">
              <w:rPr>
                <w:sz w:val="16"/>
                <w:szCs w:val="16"/>
              </w:rPr>
              <w:t>0,0%</w:t>
            </w:r>
          </w:p>
        </w:tc>
        <w:tc>
          <w:tcPr>
            <w:tcW w:w="0" w:type="auto"/>
            <w:noWrap/>
            <w:vAlign w:val="center"/>
          </w:tcPr>
          <w:p w:rsidR="00C4036D" w:rsidRPr="00C4036D" w:rsidRDefault="00C4036D" w:rsidP="00C4036D">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036D">
              <w:rPr>
                <w:sz w:val="16"/>
                <w:szCs w:val="16"/>
              </w:rPr>
              <w:t>0,0%</w:t>
            </w:r>
          </w:p>
        </w:tc>
        <w:tc>
          <w:tcPr>
            <w:tcW w:w="0" w:type="auto"/>
            <w:noWrap/>
            <w:vAlign w:val="center"/>
          </w:tcPr>
          <w:p w:rsidR="00C4036D" w:rsidRPr="00C4036D" w:rsidRDefault="00C4036D" w:rsidP="00C4036D">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036D">
              <w:rPr>
                <w:sz w:val="16"/>
                <w:szCs w:val="16"/>
              </w:rPr>
              <w:t>0,0%</w:t>
            </w:r>
          </w:p>
        </w:tc>
        <w:tc>
          <w:tcPr>
            <w:tcW w:w="0" w:type="auto"/>
            <w:noWrap/>
            <w:vAlign w:val="center"/>
          </w:tcPr>
          <w:p w:rsidR="00C4036D" w:rsidRPr="00C4036D" w:rsidRDefault="00C4036D" w:rsidP="00C4036D">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036D">
              <w:rPr>
                <w:sz w:val="16"/>
                <w:szCs w:val="16"/>
              </w:rPr>
              <w:t>0,0%</w:t>
            </w:r>
          </w:p>
        </w:tc>
        <w:tc>
          <w:tcPr>
            <w:tcW w:w="0" w:type="auto"/>
            <w:noWrap/>
            <w:vAlign w:val="center"/>
          </w:tcPr>
          <w:p w:rsidR="00C4036D" w:rsidRPr="00C4036D" w:rsidRDefault="00C4036D" w:rsidP="00C4036D">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036D">
              <w:rPr>
                <w:sz w:val="16"/>
                <w:szCs w:val="16"/>
              </w:rPr>
              <w:t>0,0%</w:t>
            </w:r>
          </w:p>
        </w:tc>
        <w:tc>
          <w:tcPr>
            <w:tcW w:w="0" w:type="auto"/>
            <w:noWrap/>
            <w:vAlign w:val="center"/>
          </w:tcPr>
          <w:p w:rsidR="00C4036D" w:rsidRPr="00C4036D" w:rsidRDefault="00C4036D" w:rsidP="00C4036D">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036D">
              <w:rPr>
                <w:sz w:val="16"/>
                <w:szCs w:val="16"/>
              </w:rPr>
              <w:t>0,0%</w:t>
            </w:r>
          </w:p>
        </w:tc>
        <w:tc>
          <w:tcPr>
            <w:tcW w:w="0" w:type="auto"/>
            <w:noWrap/>
            <w:vAlign w:val="center"/>
          </w:tcPr>
          <w:p w:rsidR="00C4036D" w:rsidRPr="00C4036D" w:rsidRDefault="00C4036D" w:rsidP="00C4036D">
            <w:pPr>
              <w:jc w:val="center"/>
              <w:cnfStyle w:val="000000000000" w:firstRow="0" w:lastRow="0" w:firstColumn="0" w:lastColumn="0" w:oddVBand="0" w:evenVBand="0" w:oddHBand="0" w:evenHBand="0" w:firstRowFirstColumn="0" w:firstRowLastColumn="0" w:lastRowFirstColumn="0" w:lastRowLastColumn="0"/>
              <w:rPr>
                <w:sz w:val="16"/>
                <w:szCs w:val="16"/>
              </w:rPr>
            </w:pPr>
            <w:r w:rsidRPr="00C4036D">
              <w:rPr>
                <w:sz w:val="16"/>
                <w:szCs w:val="16"/>
              </w:rPr>
              <w:t>0,0%</w:t>
            </w:r>
          </w:p>
        </w:tc>
      </w:tr>
      <w:tr w:rsidR="00C4036D" w:rsidRPr="009C3E4C" w:rsidTr="00C4036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4036D" w:rsidRPr="009C3E4C" w:rsidRDefault="00C4036D" w:rsidP="009C3E4C">
            <w:pPr>
              <w:spacing w:before="120" w:after="120" w:line="312" w:lineRule="auto"/>
              <w:rPr>
                <w:rFonts w:cs="Calibri"/>
                <w:i/>
                <w:sz w:val="16"/>
                <w:szCs w:val="16"/>
              </w:rPr>
            </w:pPr>
            <w:r w:rsidRPr="009C3E4C">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036D">
              <w:rPr>
                <w:b/>
                <w:i/>
                <w:sz w:val="16"/>
                <w:szCs w:val="16"/>
              </w:rPr>
              <w:t>25,9%</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036D">
              <w:rPr>
                <w:b/>
                <w:i/>
                <w:sz w:val="16"/>
                <w:szCs w:val="16"/>
              </w:rPr>
              <w:t>20,7%</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036D">
              <w:rPr>
                <w:b/>
                <w:i/>
                <w:sz w:val="16"/>
                <w:szCs w:val="16"/>
              </w:rPr>
              <w:t>31,0%</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036D">
              <w:rPr>
                <w:b/>
                <w:i/>
                <w:sz w:val="16"/>
                <w:szCs w:val="16"/>
              </w:rPr>
              <w:t>20,7%</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036D">
              <w:rPr>
                <w:b/>
                <w:i/>
                <w:sz w:val="16"/>
                <w:szCs w:val="16"/>
              </w:rPr>
              <w:t>31,0%</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036D">
              <w:rPr>
                <w:b/>
                <w:i/>
                <w:sz w:val="16"/>
                <w:szCs w:val="16"/>
              </w:rPr>
              <w:t>31,0%</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036D">
              <w:rPr>
                <w:b/>
                <w:i/>
                <w:sz w:val="16"/>
                <w:szCs w:val="16"/>
              </w:rPr>
              <w:t>20,7%</w:t>
            </w:r>
          </w:p>
        </w:tc>
        <w:tc>
          <w:tcPr>
            <w:tcW w:w="0" w:type="auto"/>
            <w:noWrap/>
            <w:vAlign w:val="center"/>
          </w:tcPr>
          <w:p w:rsidR="00C4036D" w:rsidRPr="00C4036D" w:rsidRDefault="00C4036D" w:rsidP="00C4036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4036D">
              <w:rPr>
                <w:b/>
                <w:i/>
                <w:sz w:val="16"/>
                <w:szCs w:val="16"/>
              </w:rPr>
              <w:t>25,9%</w:t>
            </w:r>
          </w:p>
        </w:tc>
      </w:tr>
    </w:tbl>
    <w:p w:rsidR="00BD4582" w:rsidRPr="009C3E4C" w:rsidRDefault="00BD4582" w:rsidP="009C3E4C">
      <w:pPr>
        <w:jc w:val="center"/>
        <w:rPr>
          <w:sz w:val="16"/>
          <w:szCs w:val="16"/>
        </w:rPr>
      </w:pPr>
    </w:p>
    <w:p w:rsidR="000E7BD9" w:rsidRDefault="000E7BD9" w:rsidP="000E7BD9">
      <w:pPr>
        <w:jc w:val="both"/>
      </w:pPr>
      <w:r>
        <w:t xml:space="preserve">El Índice de Cumplimiento de la Información Obligatoria (ICIO) alcanza un </w:t>
      </w:r>
      <w:r w:rsidR="00AF4481">
        <w:t>25</w:t>
      </w:r>
      <w:r w:rsidR="00C4036D">
        <w:t>,9</w:t>
      </w:r>
      <w:r>
        <w:t xml:space="preserve">% de cumplimiento. La falta de publicación de informaciones obligatorias – sólo se publica el </w:t>
      </w:r>
      <w:r w:rsidR="00AF4481">
        <w:t>25</w:t>
      </w:r>
      <w:r w:rsidR="00C4036D">
        <w:t>,9</w:t>
      </w:r>
      <w:r>
        <w:t xml:space="preserve">% de las informaciones sujetas a publicidad activa – así como </w:t>
      </w:r>
      <w:r w:rsidR="009C3E4C">
        <w:t xml:space="preserve">el recurso a fuentes centralizadas para la publicación de algunas informaciones, </w:t>
      </w:r>
      <w:r w:rsidR="00416B42">
        <w:t>la falta de actualización de mucha de la información publicada o</w:t>
      </w:r>
      <w:r>
        <w:t xml:space="preserve"> la falta de referencias a la fecha en que se revisó o actualizó la información por última vez, explican el nivel de cumplimiento alcanzado. </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46305A30" wp14:editId="4800B2C9">
                <wp:simplePos x="0" y="0"/>
                <wp:positionH relativeFrom="column">
                  <wp:align>center</wp:align>
                </wp:positionH>
                <wp:positionV relativeFrom="paragraph">
                  <wp:posOffset>0</wp:posOffset>
                </wp:positionV>
                <wp:extent cx="6400800" cy="124777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47775"/>
                        </a:xfrm>
                        <a:prstGeom prst="rect">
                          <a:avLst/>
                        </a:prstGeom>
                        <a:solidFill>
                          <a:srgbClr val="FFFFFF"/>
                        </a:solidFill>
                        <a:ln w="9525">
                          <a:solidFill>
                            <a:srgbClr val="000000"/>
                          </a:solidFill>
                          <a:miter lim="800000"/>
                          <a:headEnd/>
                          <a:tailEnd/>
                        </a:ln>
                      </wps:spPr>
                      <wps:txbx>
                        <w:txbxContent>
                          <w:p w:rsidR="00AF6FD8" w:rsidRDefault="00AF6FD8">
                            <w:pPr>
                              <w:rPr>
                                <w:b/>
                                <w:color w:val="00642D"/>
                              </w:rPr>
                            </w:pPr>
                            <w:r w:rsidRPr="002A154B">
                              <w:rPr>
                                <w:b/>
                                <w:color w:val="00642D"/>
                              </w:rPr>
                              <w:t xml:space="preserve">Transparencia </w:t>
                            </w:r>
                            <w:r>
                              <w:rPr>
                                <w:b/>
                                <w:color w:val="00642D"/>
                              </w:rPr>
                              <w:t>Voluntaria</w:t>
                            </w:r>
                          </w:p>
                          <w:p w:rsidR="00AF6FD8" w:rsidRDefault="00AF6FD8">
                            <w:pPr>
                              <w:rPr>
                                <w:sz w:val="20"/>
                                <w:szCs w:val="20"/>
                              </w:rPr>
                            </w:pPr>
                            <w:r>
                              <w:rPr>
                                <w:sz w:val="20"/>
                                <w:szCs w:val="20"/>
                              </w:rPr>
                              <w:t>El CSD</w:t>
                            </w:r>
                            <w:r w:rsidRPr="008C48EE">
                              <w:rPr>
                                <w:sz w:val="20"/>
                                <w:szCs w:val="20"/>
                              </w:rPr>
                              <w:t xml:space="preserve"> </w:t>
                            </w:r>
                            <w:r>
                              <w:rPr>
                                <w:sz w:val="20"/>
                                <w:szCs w:val="20"/>
                              </w:rPr>
                              <w:t xml:space="preserve">no </w:t>
                            </w:r>
                            <w:r w:rsidRPr="008C48EE">
                              <w:rPr>
                                <w:sz w:val="20"/>
                                <w:szCs w:val="20"/>
                              </w:rPr>
                              <w:t>publica información adicional a la</w:t>
                            </w:r>
                            <w:r>
                              <w:rPr>
                                <w:sz w:val="20"/>
                                <w:szCs w:val="20"/>
                              </w:rPr>
                              <w:t xml:space="preserve"> obligatoria</w:t>
                            </w:r>
                            <w:r w:rsidRPr="008C48EE">
                              <w:rPr>
                                <w:sz w:val="20"/>
                                <w:szCs w:val="20"/>
                              </w:rPr>
                              <w:t xml:space="preserve"> qu</w:t>
                            </w:r>
                            <w:r>
                              <w:rPr>
                                <w:sz w:val="20"/>
                                <w:szCs w:val="20"/>
                              </w:rPr>
                              <w:t>e pueda considerarse relevante</w:t>
                            </w:r>
                            <w:r w:rsidRPr="008C48EE">
                              <w:rPr>
                                <w:sz w:val="20"/>
                                <w:szCs w:val="20"/>
                              </w:rPr>
                              <w:t xml:space="preserve"> desde el punto de vista de la Transparencia de la organización.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7in;height:98.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">
                <v:textbox>
                  <w:txbxContent>
                    <w:p w:rsidR="00AF6FD8" w:rsidRDefault="00AF6FD8">
                      <w:pPr>
                        <w:rPr>
                          <w:b/>
                          <w:color w:val="00642D"/>
                        </w:rPr>
                      </w:pPr>
                      <w:r w:rsidRPr="002A154B">
                        <w:rPr>
                          <w:b/>
                          <w:color w:val="00642D"/>
                        </w:rPr>
                        <w:t xml:space="preserve">Transparencia </w:t>
                      </w:r>
                      <w:r>
                        <w:rPr>
                          <w:b/>
                          <w:color w:val="00642D"/>
                        </w:rPr>
                        <w:t>Voluntaria</w:t>
                      </w:r>
                    </w:p>
                    <w:p w:rsidR="00AF6FD8" w:rsidRDefault="00AF6FD8">
                      <w:pPr>
                        <w:rPr>
                          <w:sz w:val="20"/>
                          <w:szCs w:val="20"/>
                        </w:rPr>
                      </w:pPr>
                      <w:r>
                        <w:rPr>
                          <w:sz w:val="20"/>
                          <w:szCs w:val="20"/>
                        </w:rPr>
                        <w:t>El CSD</w:t>
                      </w:r>
                      <w:r w:rsidRPr="008C48EE">
                        <w:rPr>
                          <w:sz w:val="20"/>
                          <w:szCs w:val="20"/>
                        </w:rPr>
                        <w:t xml:space="preserve"> </w:t>
                      </w:r>
                      <w:r>
                        <w:rPr>
                          <w:sz w:val="20"/>
                          <w:szCs w:val="20"/>
                        </w:rPr>
                        <w:t xml:space="preserve">no </w:t>
                      </w:r>
                      <w:r w:rsidRPr="008C48EE">
                        <w:rPr>
                          <w:sz w:val="20"/>
                          <w:szCs w:val="20"/>
                        </w:rPr>
                        <w:t>publica información adicional a la</w:t>
                      </w:r>
                      <w:r>
                        <w:rPr>
                          <w:sz w:val="20"/>
                          <w:szCs w:val="20"/>
                        </w:rPr>
                        <w:t xml:space="preserve"> obligatoria</w:t>
                      </w:r>
                      <w:r w:rsidRPr="008C48EE">
                        <w:rPr>
                          <w:sz w:val="20"/>
                          <w:szCs w:val="20"/>
                        </w:rPr>
                        <w:t xml:space="preserve"> qu</w:t>
                      </w:r>
                      <w:r>
                        <w:rPr>
                          <w:sz w:val="20"/>
                          <w:szCs w:val="20"/>
                        </w:rPr>
                        <w:t>e pueda considerarse relevante</w:t>
                      </w:r>
                      <w:r w:rsidRPr="008C48EE">
                        <w:rPr>
                          <w:sz w:val="20"/>
                          <w:szCs w:val="20"/>
                        </w:rPr>
                        <w:t xml:space="preserve"> desde el punto de vista de la Transparencia de la organización.</w:t>
                      </w:r>
                    </w:p>
                  </w:txbxContent>
                </v:textbox>
              </v:shape>
            </w:pict>
          </mc:Fallback>
        </mc:AlternateContent>
      </w:r>
    </w:p>
    <w:p w:rsidR="00932008" w:rsidRDefault="00932008"/>
    <w:p w:rsidR="00932008" w:rsidRDefault="00932008"/>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5DD7B092" wp14:editId="369DABEE">
                <wp:simplePos x="0" y="0"/>
                <wp:positionH relativeFrom="column">
                  <wp:posOffset>133350</wp:posOffset>
                </wp:positionH>
                <wp:positionV relativeFrom="paragraph">
                  <wp:posOffset>169545</wp:posOffset>
                </wp:positionV>
                <wp:extent cx="6381750" cy="1209675"/>
                <wp:effectExtent l="0" t="0" r="1905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209675"/>
                        </a:xfrm>
                        <a:prstGeom prst="rect">
                          <a:avLst/>
                        </a:prstGeom>
                        <a:solidFill>
                          <a:srgbClr val="FFFFFF"/>
                        </a:solidFill>
                        <a:ln w="9525">
                          <a:solidFill>
                            <a:srgbClr val="000000"/>
                          </a:solidFill>
                          <a:miter lim="800000"/>
                          <a:headEnd/>
                          <a:tailEnd/>
                        </a:ln>
                      </wps:spPr>
                      <wps:txbx>
                        <w:txbxContent>
                          <w:p w:rsidR="00AF6FD8" w:rsidRDefault="00AF6FD8" w:rsidP="002A154B">
                            <w:pPr>
                              <w:rPr>
                                <w:b/>
                                <w:color w:val="00642D"/>
                              </w:rPr>
                            </w:pPr>
                            <w:r>
                              <w:rPr>
                                <w:b/>
                                <w:color w:val="00642D"/>
                              </w:rPr>
                              <w:t>Buenas Prácticas</w:t>
                            </w:r>
                          </w:p>
                          <w:p w:rsidR="00AF6FD8" w:rsidRPr="00F108CF" w:rsidRDefault="00AF6FD8" w:rsidP="00F108CF">
                            <w:pPr>
                              <w:pStyle w:val="Prrafodelista"/>
                              <w:numPr>
                                <w:ilvl w:val="0"/>
                                <w:numId w:val="18"/>
                              </w:numPr>
                              <w:rPr>
                                <w:sz w:val="20"/>
                                <w:szCs w:val="20"/>
                              </w:rPr>
                            </w:pPr>
                            <w:r>
                              <w:rPr>
                                <w:sz w:val="20"/>
                                <w:szCs w:val="20"/>
                              </w:rPr>
                              <w:t>Dado que el CSD carece de un Portal de Transparencia, no caben buenas prácticas que reseñar</w:t>
                            </w:r>
                          </w:p>
                          <w:p w:rsidR="00AF6FD8" w:rsidRPr="000E7BD9" w:rsidRDefault="00AF6FD8" w:rsidP="002A154B">
                            <w:pPr>
                              <w:rPr>
                                <w:sz w:val="20"/>
                                <w:szCs w:val="20"/>
                              </w:rPr>
                            </w:pPr>
                          </w:p>
                          <w:p w:rsidR="00AF6FD8" w:rsidRPr="002A154B" w:rsidRDefault="00AF6FD8"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13.35pt;width:502.5pt;height:9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">
                <v:textbox>
                  <w:txbxContent>
                    <w:p w:rsidR="00AF6FD8" w:rsidRDefault="00AF6FD8" w:rsidP="002A154B">
                      <w:pPr>
                        <w:rPr>
                          <w:b/>
                          <w:color w:val="00642D"/>
                        </w:rPr>
                      </w:pPr>
                      <w:r>
                        <w:rPr>
                          <w:b/>
                          <w:color w:val="00642D"/>
                        </w:rPr>
                        <w:t>Buenas Prácticas</w:t>
                      </w:r>
                    </w:p>
                    <w:p w:rsidR="00AF6FD8" w:rsidRPr="00F108CF" w:rsidRDefault="00AF6FD8" w:rsidP="00F108CF">
                      <w:pPr>
                        <w:pStyle w:val="Prrafodelista"/>
                        <w:numPr>
                          <w:ilvl w:val="0"/>
                          <w:numId w:val="18"/>
                        </w:numPr>
                        <w:rPr>
                          <w:sz w:val="20"/>
                          <w:szCs w:val="20"/>
                        </w:rPr>
                      </w:pPr>
                      <w:r>
                        <w:rPr>
                          <w:sz w:val="20"/>
                          <w:szCs w:val="20"/>
                        </w:rPr>
                        <w:t>Dado que el CSD carece de un Portal de Transparencia, no caben buenas prácticas que reseñar</w:t>
                      </w:r>
                    </w:p>
                    <w:p w:rsidR="00AF6FD8" w:rsidRPr="000E7BD9" w:rsidRDefault="00AF6FD8" w:rsidP="002A154B">
                      <w:pPr>
                        <w:rPr>
                          <w:sz w:val="20"/>
                          <w:szCs w:val="20"/>
                        </w:rPr>
                      </w:pPr>
                    </w:p>
                    <w:p w:rsidR="00AF6FD8" w:rsidRPr="002A154B" w:rsidRDefault="00AF6FD8" w:rsidP="002A154B">
                      <w:pPr>
                        <w:rPr>
                          <w:b/>
                          <w:color w:val="00642D"/>
                        </w:rPr>
                      </w:pPr>
                    </w:p>
                  </w:txbxContent>
                </v:textbox>
              </v:shape>
            </w:pict>
          </mc:Fallback>
        </mc:AlternateContent>
      </w:r>
    </w:p>
    <w:p w:rsidR="000C6CFF" w:rsidRDefault="000C6CFF"/>
    <w:p w:rsidR="008C1E1E" w:rsidRDefault="008C1E1E"/>
    <w:p w:rsidR="00B40246" w:rsidRDefault="00B40246"/>
    <w:p w:rsidR="00DB0655" w:rsidRDefault="00DB0655"/>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de</w:t>
      </w:r>
      <w:r w:rsidR="00416B42">
        <w:t>l</w:t>
      </w:r>
      <w:r>
        <w:t xml:space="preserve"> </w:t>
      </w:r>
      <w:r w:rsidR="00436C13">
        <w:t>CSD</w:t>
      </w:r>
      <w:r w:rsidRPr="00FD0689">
        <w:t xml:space="preserve">, en función de la información disponible en </w:t>
      </w:r>
      <w:r>
        <w:t xml:space="preserve">su </w:t>
      </w:r>
      <w:r w:rsidR="001602BC">
        <w:t>web</w:t>
      </w:r>
      <w:r>
        <w:t xml:space="preserve"> alcanza el </w:t>
      </w:r>
      <w:r w:rsidR="00AF4481">
        <w:t>25</w:t>
      </w:r>
      <w:r w:rsidR="00C4036D">
        <w:t>,9</w:t>
      </w:r>
      <w:r w:rsidRPr="00AF4481">
        <w:t>%</w:t>
      </w:r>
      <w:r w:rsidRPr="0042288C">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rsidR="00416B42">
        <w:t>l</w:t>
      </w:r>
      <w:r>
        <w:t xml:space="preserve"> </w:t>
      </w:r>
      <w:r w:rsidR="00436C13">
        <w:t>CSD</w:t>
      </w:r>
      <w:r w:rsidRPr="00FD0689">
        <w:t xml:space="preserve">, este CTBG </w:t>
      </w:r>
      <w:r w:rsidRPr="00FD0689">
        <w:rPr>
          <w:rFonts w:eastAsiaTheme="majorEastAsia" w:cstheme="majorBidi"/>
          <w:b/>
          <w:bCs/>
          <w:color w:val="50866C"/>
        </w:rPr>
        <w:t>recomienda:</w:t>
      </w:r>
    </w:p>
    <w:p w:rsidR="009931FA" w:rsidRDefault="009931FA" w:rsidP="000E7BD9">
      <w:pPr>
        <w:spacing w:before="120" w:after="120" w:line="312" w:lineRule="auto"/>
        <w:jc w:val="both"/>
        <w:rPr>
          <w:b/>
          <w:color w:val="00642D"/>
        </w:rPr>
      </w:pPr>
    </w:p>
    <w:p w:rsidR="00C612C3" w:rsidRDefault="00C612C3" w:rsidP="000E7BD9">
      <w:pPr>
        <w:spacing w:before="120" w:after="120" w:line="312" w:lineRule="auto"/>
        <w:jc w:val="both"/>
        <w:rPr>
          <w:b/>
          <w:color w:val="00642D"/>
        </w:rPr>
      </w:pPr>
      <w:r>
        <w:rPr>
          <w:b/>
          <w:color w:val="00642D"/>
        </w:rPr>
        <w:t>Localización y Estructuración de la información.</w:t>
      </w:r>
    </w:p>
    <w:p w:rsidR="00416B42" w:rsidRDefault="00416B42" w:rsidP="00416B42">
      <w:pPr>
        <w:spacing w:before="120" w:after="120" w:line="312" w:lineRule="auto"/>
        <w:jc w:val="both"/>
      </w:pPr>
      <w:r>
        <w:t xml:space="preserve">El </w:t>
      </w:r>
      <w:r w:rsidR="00436C13">
        <w:t>CSD</w:t>
      </w:r>
      <w:r>
        <w:t xml:space="preserve"> debe articular un espacio diferenciado en su web institucional destinado a la publicación de la información sujeta a obligaciones de publicidad activa. El acceso a este espacio debería efectuarse mediante un banner o enlace visible en la página home de su web institucional para facilitar su localización a la ciudadanía. </w:t>
      </w:r>
    </w:p>
    <w:p w:rsidR="00416B42" w:rsidRDefault="00416B42" w:rsidP="00416B42">
      <w:pPr>
        <w:spacing w:before="120" w:after="120" w:line="312" w:lineRule="auto"/>
        <w:jc w:val="both"/>
      </w:pPr>
      <w:r>
        <w:t>La información debe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C612C3" w:rsidRDefault="00416B42" w:rsidP="00416B42">
      <w:pPr>
        <w:spacing w:before="120" w:after="120" w:line="312" w:lineRule="auto"/>
        <w:jc w:val="both"/>
      </w:pPr>
      <w:r>
        <w:t xml:space="preserve">Dentro de cada uno de estos bloques deben publicarse - o enlazarse - las informaciones obligatorias que establecen los artículos 6 a 8 de la LTAIBG. </w:t>
      </w:r>
      <w:r w:rsidR="00C612C3" w:rsidRPr="00C612C3">
        <w:t>T</w:t>
      </w:r>
      <w:r w:rsidR="00C612C3">
        <w:t>oda la información sujeta a obligaciones de publicidad activa debe publicarse – o en su caso enlazarse - en el Portal de Transparencia y dentro de éste en el bloque de obligaciones al que se vincule.</w:t>
      </w:r>
    </w:p>
    <w:p w:rsidR="00416B42" w:rsidRDefault="00C612C3" w:rsidP="000E7BD9">
      <w:pPr>
        <w:spacing w:before="120" w:after="120" w:line="312" w:lineRule="auto"/>
        <w:jc w:val="both"/>
      </w:pPr>
      <w:r>
        <w:t xml:space="preserve">La publicación de las informaciones dentro de cada uno de los bloques de información debe ajustarse al patrón que establece la LTAIBG. </w:t>
      </w:r>
    </w:p>
    <w:p w:rsidR="00416B42" w:rsidRPr="00D523E3" w:rsidRDefault="00416B42" w:rsidP="00416B42">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371CE4">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0E7BD9" w:rsidRDefault="000E7BD9" w:rsidP="000E7BD9">
      <w:pPr>
        <w:spacing w:before="120" w:after="120" w:line="312" w:lineRule="auto"/>
        <w:jc w:val="both"/>
        <w:rPr>
          <w:b/>
          <w:color w:val="00642D"/>
        </w:rPr>
      </w:pPr>
      <w:r w:rsidRPr="008E224F">
        <w:rPr>
          <w:b/>
          <w:color w:val="00642D"/>
        </w:rPr>
        <w:t>Incorporación de información</w:t>
      </w:r>
    </w:p>
    <w:p w:rsidR="00F108CF" w:rsidRDefault="00F108CF" w:rsidP="000E7BD9">
      <w:pPr>
        <w:spacing w:before="120" w:after="120" w:line="312" w:lineRule="auto"/>
        <w:jc w:val="both"/>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DF4441" w:rsidRPr="006319F7" w:rsidRDefault="00DF4441" w:rsidP="00DF4441">
      <w:pPr>
        <w:pStyle w:val="Prrafodelista"/>
        <w:numPr>
          <w:ilvl w:val="0"/>
          <w:numId w:val="10"/>
        </w:numPr>
        <w:spacing w:before="120" w:after="120" w:line="312" w:lineRule="auto"/>
        <w:contextualSpacing w:val="0"/>
        <w:jc w:val="both"/>
        <w:rPr>
          <w:rFonts w:eastAsiaTheme="minorHAnsi"/>
          <w:lang w:eastAsia="en-US" w:bidi="es-ES"/>
        </w:rPr>
      </w:pPr>
      <w:r w:rsidRPr="006319F7">
        <w:rPr>
          <w:rFonts w:eastAsiaTheme="minorHAnsi"/>
          <w:lang w:eastAsia="en-US" w:bidi="es-ES"/>
        </w:rPr>
        <w:t xml:space="preserve">Debería informarse sobre la normativa general que le resulta de aplicación: normativa presupuestaria, contable, de control financiero y de contratación </w:t>
      </w:r>
    </w:p>
    <w:p w:rsidR="00416B42" w:rsidRPr="00371CE4" w:rsidRDefault="00416B42" w:rsidP="000E7BD9">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lastRenderedPageBreak/>
        <w:t xml:space="preserve">Debe publicarse </w:t>
      </w:r>
      <w:r w:rsidR="00AF6FD8">
        <w:rPr>
          <w:rFonts w:ascii="Century Gothic" w:hAnsi="Century Gothic"/>
          <w:lang w:bidi="es-ES"/>
        </w:rPr>
        <w:t>el Registro de Actividades de Tratamiento con los contenidos que para cada actividad define el Reglamento Europeo de Protección de Datos, norma a la que remite la</w:t>
      </w:r>
      <w:r w:rsidR="00AF6FD8" w:rsidRPr="00371CE4">
        <w:rPr>
          <w:rFonts w:ascii="Century Gothic" w:hAnsi="Century Gothic"/>
          <w:lang w:bidi="es-ES"/>
        </w:rPr>
        <w:t xml:space="preserve"> LOPD</w:t>
      </w:r>
      <w:r w:rsidRPr="00371CE4">
        <w:rPr>
          <w:rFonts w:ascii="Century Gothic" w:hAnsi="Century Gothic"/>
          <w:lang w:bidi="es-ES"/>
        </w:rPr>
        <w:t>.</w:t>
      </w:r>
    </w:p>
    <w:p w:rsidR="00DF4441" w:rsidRPr="00371CE4" w:rsidRDefault="00371CE4" w:rsidP="000E7BD9">
      <w:pPr>
        <w:pStyle w:val="Prrafodelista"/>
        <w:numPr>
          <w:ilvl w:val="0"/>
          <w:numId w:val="10"/>
        </w:numPr>
        <w:spacing w:before="120" w:after="120" w:line="312" w:lineRule="auto"/>
        <w:jc w:val="both"/>
        <w:rPr>
          <w:lang w:bidi="es-ES"/>
        </w:rPr>
      </w:pPr>
      <w:r w:rsidRPr="00371CE4">
        <w:t>Debe informarse sobre toda la</w:t>
      </w:r>
      <w:r w:rsidR="00DF4441" w:rsidRPr="00371CE4">
        <w:t xml:space="preserve"> estructura organizativa  del CDS</w:t>
      </w:r>
      <w:r w:rsidRPr="00371CE4">
        <w:t xml:space="preserve">, no sólo de sus órganos </w:t>
      </w:r>
      <w:r>
        <w:t>de gobierno</w:t>
      </w:r>
    </w:p>
    <w:p w:rsidR="00416B42" w:rsidRDefault="00416B42" w:rsidP="00416B42">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 xml:space="preserve">Debe publicarse información sobre </w:t>
      </w:r>
      <w:r w:rsidRPr="00416B42">
        <w:rPr>
          <w:rFonts w:ascii="Century Gothic" w:hAnsi="Century Gothic"/>
          <w:lang w:bidi="es-ES"/>
        </w:rPr>
        <w:t>los perfiles y trayectorias profesionales de sus responsables.</w:t>
      </w:r>
    </w:p>
    <w:p w:rsidR="00416B42" w:rsidRDefault="00416B42" w:rsidP="00416B42">
      <w:pPr>
        <w:pStyle w:val="Sinespaciado"/>
        <w:numPr>
          <w:ilvl w:val="0"/>
          <w:numId w:val="10"/>
        </w:numPr>
        <w:spacing w:before="120" w:after="120" w:line="312" w:lineRule="auto"/>
        <w:jc w:val="both"/>
        <w:rPr>
          <w:rFonts w:ascii="Century Gothic" w:hAnsi="Century Gothic"/>
          <w:lang w:bidi="es-ES"/>
        </w:rPr>
      </w:pPr>
      <w:r>
        <w:rPr>
          <w:rFonts w:ascii="Century Gothic" w:hAnsi="Century Gothic"/>
          <w:lang w:bidi="es-ES"/>
        </w:rPr>
        <w:t xml:space="preserve">Debe publicarse </w:t>
      </w:r>
      <w:r w:rsidR="00AF6FD8">
        <w:rPr>
          <w:rFonts w:ascii="Century Gothic" w:hAnsi="Century Gothic"/>
          <w:lang w:bidi="es-ES"/>
        </w:rPr>
        <w:t>los Planes que ordenen estratégica y operativamente las actividades del CSD y las políticas públicas que gestiona</w:t>
      </w:r>
      <w:r>
        <w:rPr>
          <w:rFonts w:ascii="Century Gothic" w:hAnsi="Century Gothic"/>
          <w:lang w:bidi="es-ES"/>
        </w:rPr>
        <w:t>.</w:t>
      </w:r>
      <w:r w:rsidR="00AF6FD8">
        <w:rPr>
          <w:rFonts w:ascii="Century Gothic" w:hAnsi="Century Gothic"/>
          <w:lang w:bidi="es-ES"/>
        </w:rPr>
        <w:t xml:space="preserve"> </w:t>
      </w:r>
      <w:r w:rsidR="005813AF">
        <w:rPr>
          <w:rFonts w:ascii="Century Gothic" w:hAnsi="Century Gothic"/>
          <w:lang w:bidi="es-ES"/>
        </w:rPr>
        <w:t xml:space="preserve">Debe informarse sobre los indicadores de medida y valoración del grado de consecución de los objetivos que contemplen estos planes y programas y deben publicárselos informes de  seguimiento y evaluación. </w:t>
      </w:r>
    </w:p>
    <w:p w:rsidR="00371CE4" w:rsidRDefault="00371CE4" w:rsidP="00A63B60">
      <w:pPr>
        <w:pStyle w:val="Sinespaciado"/>
        <w:spacing w:before="120" w:after="120" w:line="312" w:lineRule="auto"/>
        <w:jc w:val="both"/>
        <w:rPr>
          <w:rFonts w:ascii="Century Gothic" w:eastAsiaTheme="minorEastAsia" w:hAnsi="Century Gothic"/>
          <w:b/>
          <w:color w:val="00642D"/>
          <w:lang w:eastAsia="es-ES"/>
        </w:rPr>
      </w:pPr>
    </w:p>
    <w:p w:rsidR="00A63B60" w:rsidRDefault="00A63B60" w:rsidP="00A63B60">
      <w:pPr>
        <w:pStyle w:val="Sinespaciado"/>
        <w:spacing w:before="120" w:after="120" w:line="312" w:lineRule="auto"/>
        <w:jc w:val="both"/>
        <w:rPr>
          <w:rFonts w:ascii="Century Gothic" w:eastAsiaTheme="minorEastAsia" w:hAnsi="Century Gothic"/>
          <w:b/>
          <w:color w:val="00642D"/>
          <w:lang w:eastAsia="es-ES"/>
        </w:rPr>
      </w:pPr>
      <w:r w:rsidRPr="00A63B60">
        <w:rPr>
          <w:rFonts w:ascii="Century Gothic" w:eastAsiaTheme="minorEastAsia" w:hAnsi="Century Gothic"/>
          <w:b/>
          <w:color w:val="00642D"/>
          <w:lang w:eastAsia="es-ES"/>
        </w:rPr>
        <w:t>Información de Relevancia Jurídica.</w:t>
      </w:r>
    </w:p>
    <w:p w:rsidR="00A63B60" w:rsidRPr="00A63B60" w:rsidRDefault="00416B42" w:rsidP="00A63B60">
      <w:pPr>
        <w:pStyle w:val="Prrafodelista"/>
        <w:numPr>
          <w:ilvl w:val="0"/>
          <w:numId w:val="10"/>
        </w:numPr>
        <w:jc w:val="both"/>
      </w:pPr>
      <w:r>
        <w:t xml:space="preserve">Deben </w:t>
      </w:r>
      <w:r w:rsidR="00A63B60">
        <w:t xml:space="preserve">publicarse  las instrucciones, circulares, directrices </w:t>
      </w:r>
      <w:r w:rsidR="005813AF">
        <w:t>y</w:t>
      </w:r>
      <w:r w:rsidR="00A63B60">
        <w:t xml:space="preserve"> respuestas a consultas que tengan efectos jurídicos sobre terceros.</w:t>
      </w:r>
    </w:p>
    <w:p w:rsidR="00371CE4" w:rsidRDefault="00371CE4" w:rsidP="000E7BD9">
      <w:pPr>
        <w:spacing w:before="120" w:after="120" w:line="312" w:lineRule="auto"/>
        <w:jc w:val="both"/>
        <w:outlineLvl w:val="1"/>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Información Económica, Presupuestaria y Estadística.</w:t>
      </w:r>
    </w:p>
    <w:p w:rsidR="000E7BD9" w:rsidRDefault="000E7BD9" w:rsidP="000E7BD9">
      <w:pPr>
        <w:pStyle w:val="Prrafodelista"/>
        <w:numPr>
          <w:ilvl w:val="0"/>
          <w:numId w:val="11"/>
        </w:numPr>
        <w:spacing w:before="120" w:after="120" w:line="312" w:lineRule="auto"/>
        <w:jc w:val="both"/>
      </w:pPr>
      <w:r>
        <w:rPr>
          <w:rFonts w:eastAsia="Times New Roman" w:cs="Times New Roman"/>
          <w:bCs/>
          <w:szCs w:val="36"/>
        </w:rPr>
        <w:t xml:space="preserve">Debe publicarse información </w:t>
      </w:r>
      <w:r w:rsidR="00E54A62">
        <w:rPr>
          <w:rFonts w:eastAsia="Times New Roman" w:cs="Times New Roman"/>
          <w:bCs/>
          <w:szCs w:val="36"/>
        </w:rPr>
        <w:t xml:space="preserve">sobre las </w:t>
      </w:r>
      <w:r w:rsidR="00FC0B7B">
        <w:rPr>
          <w:rFonts w:eastAsia="Times New Roman" w:cs="Times New Roman"/>
          <w:bCs/>
          <w:szCs w:val="36"/>
        </w:rPr>
        <w:t xml:space="preserve">modificaciones </w:t>
      </w:r>
      <w:r w:rsidR="00E54A62">
        <w:rPr>
          <w:rFonts w:eastAsia="Times New Roman" w:cs="Times New Roman"/>
          <w:bCs/>
          <w:szCs w:val="36"/>
        </w:rPr>
        <w:t>de los contratos adjudicados</w:t>
      </w:r>
      <w:r>
        <w:rPr>
          <w:lang w:bidi="es-ES"/>
        </w:rPr>
        <w:t>.</w:t>
      </w:r>
    </w:p>
    <w:p w:rsidR="00FC0B7B" w:rsidRDefault="00FC0B7B" w:rsidP="000E7BD9">
      <w:pPr>
        <w:pStyle w:val="Prrafodelista"/>
        <w:numPr>
          <w:ilvl w:val="0"/>
          <w:numId w:val="11"/>
        </w:numPr>
        <w:spacing w:before="120" w:after="120" w:line="312" w:lineRule="auto"/>
        <w:jc w:val="both"/>
      </w:pPr>
      <w:r>
        <w:rPr>
          <w:rFonts w:eastAsia="Times New Roman" w:cs="Times New Roman"/>
          <w:bCs/>
          <w:szCs w:val="36"/>
        </w:rPr>
        <w:t>Debe publicarse información estadística sobre la distribución de los contratos expresada en términos presupuestarios y según procedimiento de licitación</w:t>
      </w:r>
      <w:r w:rsidRPr="00FC0B7B">
        <w:t>.</w:t>
      </w:r>
    </w:p>
    <w:p w:rsidR="00FC0B7B" w:rsidRDefault="00E54A62" w:rsidP="000E7BD9">
      <w:pPr>
        <w:pStyle w:val="Prrafodelista"/>
        <w:numPr>
          <w:ilvl w:val="0"/>
          <w:numId w:val="11"/>
        </w:numPr>
        <w:spacing w:before="120" w:after="120" w:line="312" w:lineRule="auto"/>
        <w:jc w:val="both"/>
      </w:pPr>
      <w:r>
        <w:t>Debe publicarse</w:t>
      </w:r>
      <w:r w:rsidR="00F108CF">
        <w:t xml:space="preserve"> </w:t>
      </w:r>
      <w:r>
        <w:t>información sobre los convenios subscritos por la organización.</w:t>
      </w:r>
    </w:p>
    <w:p w:rsidR="003F2B13" w:rsidRDefault="003F2B13" w:rsidP="00F108CF">
      <w:pPr>
        <w:pStyle w:val="Prrafodelista"/>
        <w:numPr>
          <w:ilvl w:val="0"/>
          <w:numId w:val="11"/>
        </w:numPr>
        <w:spacing w:before="120" w:after="120" w:line="312" w:lineRule="auto"/>
        <w:jc w:val="both"/>
      </w:pPr>
      <w:r>
        <w:t xml:space="preserve">Debe publicarse información </w:t>
      </w:r>
      <w:r w:rsidR="00416B42">
        <w:t xml:space="preserve">sobre las encomiendas </w:t>
      </w:r>
      <w:r w:rsidR="001602BC">
        <w:t>de gestión</w:t>
      </w:r>
      <w:r w:rsidR="00992FED">
        <w:t xml:space="preserve"> y subcontrataciones</w:t>
      </w:r>
      <w:r w:rsidR="00416B42">
        <w:t>.</w:t>
      </w:r>
    </w:p>
    <w:p w:rsidR="005813AF" w:rsidRDefault="005813AF" w:rsidP="00F108CF">
      <w:pPr>
        <w:pStyle w:val="Prrafodelista"/>
        <w:numPr>
          <w:ilvl w:val="0"/>
          <w:numId w:val="11"/>
        </w:numPr>
        <w:spacing w:before="120" w:after="120" w:line="312" w:lineRule="auto"/>
        <w:jc w:val="both"/>
      </w:pPr>
      <w:r>
        <w:t>Debe publicarse información actualizada sobre las subvenciones y ayudas públicas concedidas.</w:t>
      </w:r>
    </w:p>
    <w:p w:rsidR="00E54A62" w:rsidRDefault="00E54A62" w:rsidP="00C70867">
      <w:pPr>
        <w:pStyle w:val="Prrafodelista"/>
        <w:numPr>
          <w:ilvl w:val="0"/>
          <w:numId w:val="11"/>
        </w:numPr>
        <w:spacing w:before="120" w:after="120" w:line="312" w:lineRule="auto"/>
        <w:jc w:val="both"/>
      </w:pPr>
      <w:r>
        <w:t>Debe publicarse el presupuesto</w:t>
      </w:r>
      <w:r w:rsidR="00C612C3">
        <w:t xml:space="preserve"> 2021</w:t>
      </w:r>
      <w:r>
        <w:t>.</w:t>
      </w:r>
    </w:p>
    <w:p w:rsidR="00416B42" w:rsidRDefault="00416B42" w:rsidP="00C70867">
      <w:pPr>
        <w:pStyle w:val="Prrafodelista"/>
        <w:numPr>
          <w:ilvl w:val="0"/>
          <w:numId w:val="11"/>
        </w:numPr>
        <w:spacing w:before="120" w:after="120" w:line="312" w:lineRule="auto"/>
        <w:jc w:val="both"/>
      </w:pPr>
      <w:r>
        <w:t>Debe publicarse información sobre la ejecución presupuestaria.</w:t>
      </w:r>
    </w:p>
    <w:p w:rsidR="00C70867" w:rsidRDefault="00C70867" w:rsidP="000E7BD9">
      <w:pPr>
        <w:pStyle w:val="Prrafodelista"/>
        <w:numPr>
          <w:ilvl w:val="0"/>
          <w:numId w:val="11"/>
        </w:numPr>
        <w:spacing w:before="120" w:after="120" w:line="312" w:lineRule="auto"/>
        <w:jc w:val="both"/>
      </w:pPr>
      <w:r>
        <w:t>Debe publicarse información – o enlazar – sobre los informes de auditoría o de fiscalización realizados por órganos de control externo.</w:t>
      </w:r>
    </w:p>
    <w:p w:rsidR="00C612C3" w:rsidRDefault="00C612C3" w:rsidP="000E7BD9">
      <w:pPr>
        <w:pStyle w:val="Prrafodelista"/>
        <w:numPr>
          <w:ilvl w:val="0"/>
          <w:numId w:val="11"/>
        </w:numPr>
        <w:spacing w:before="120" w:after="120" w:line="312" w:lineRule="auto"/>
        <w:jc w:val="both"/>
      </w:pPr>
      <w:r>
        <w:t xml:space="preserve">Debe publicarse información sobre las retribuciones percibidas </w:t>
      </w:r>
      <w:r w:rsidR="00416B42">
        <w:t>por los altos cargos</w:t>
      </w:r>
    </w:p>
    <w:p w:rsidR="00C70867" w:rsidRDefault="00C70867" w:rsidP="000E7BD9">
      <w:pPr>
        <w:pStyle w:val="Prrafodelista"/>
        <w:numPr>
          <w:ilvl w:val="0"/>
          <w:numId w:val="11"/>
        </w:numPr>
        <w:spacing w:before="120" w:after="120" w:line="312" w:lineRule="auto"/>
        <w:jc w:val="both"/>
      </w:pPr>
      <w:r>
        <w:t>Deben publicarse las indemnizaciones percibidas por los altos cargos con ocasión del abandono del cargo</w:t>
      </w:r>
    </w:p>
    <w:p w:rsidR="00C70867" w:rsidRDefault="00C70867" w:rsidP="00956B63">
      <w:pPr>
        <w:pStyle w:val="Prrafodelista"/>
        <w:numPr>
          <w:ilvl w:val="0"/>
          <w:numId w:val="11"/>
        </w:numPr>
        <w:spacing w:before="120" w:after="120" w:line="312" w:lineRule="auto"/>
        <w:jc w:val="both"/>
      </w:pPr>
      <w:r>
        <w:t>Deben publicarse</w:t>
      </w:r>
      <w:r w:rsidR="00956B63" w:rsidRPr="00956B63">
        <w:t xml:space="preserve"> </w:t>
      </w:r>
      <w:r>
        <w:t>las autorizaciones  para la compatibilidad con actividades públicas o privadas  concedidas a los empleados públicos de</w:t>
      </w:r>
      <w:r w:rsidR="00613B17">
        <w:t xml:space="preserve">l </w:t>
      </w:r>
      <w:r w:rsidR="00A147D1">
        <w:t>organismo</w:t>
      </w:r>
      <w:r>
        <w:t>.</w:t>
      </w:r>
    </w:p>
    <w:p w:rsidR="00C70867" w:rsidRDefault="00C70867" w:rsidP="000E7BD9">
      <w:pPr>
        <w:pStyle w:val="Prrafodelista"/>
        <w:numPr>
          <w:ilvl w:val="0"/>
          <w:numId w:val="11"/>
        </w:numPr>
        <w:spacing w:before="120" w:after="120" w:line="312" w:lineRule="auto"/>
        <w:jc w:val="both"/>
      </w:pPr>
      <w:r>
        <w:t>Deben publicarse las autorizaciones para el ejercicio de actividades p</w:t>
      </w:r>
      <w:r w:rsidR="00416B42">
        <w:t>rivadas al cese de altos cargos.</w:t>
      </w:r>
    </w:p>
    <w:p w:rsidR="005813AF" w:rsidRDefault="005813AF" w:rsidP="000E7BD9">
      <w:pPr>
        <w:pStyle w:val="Prrafodelista"/>
        <w:numPr>
          <w:ilvl w:val="0"/>
          <w:numId w:val="11"/>
        </w:numPr>
        <w:spacing w:before="120" w:after="120" w:line="312" w:lineRule="auto"/>
        <w:jc w:val="both"/>
      </w:pPr>
      <w:r>
        <w:t>Debe publicarse información estadística sobre el grado de cumplimiento y la calidad de los servicios que presta en CSD.</w:t>
      </w:r>
    </w:p>
    <w:p w:rsidR="00371CE4" w:rsidRDefault="00371CE4" w:rsidP="00613B17">
      <w:pPr>
        <w:spacing w:before="120" w:after="120" w:line="312" w:lineRule="auto"/>
        <w:jc w:val="both"/>
        <w:rPr>
          <w:b/>
          <w:color w:val="00642D"/>
        </w:rPr>
      </w:pPr>
    </w:p>
    <w:p w:rsidR="00613B17" w:rsidRDefault="00613B17" w:rsidP="00613B17">
      <w:pPr>
        <w:spacing w:before="120" w:after="120" w:line="312" w:lineRule="auto"/>
        <w:jc w:val="both"/>
      </w:pPr>
      <w:r w:rsidRPr="008C6237">
        <w:rPr>
          <w:b/>
          <w:color w:val="00642D"/>
        </w:rPr>
        <w:t xml:space="preserve">Información </w:t>
      </w:r>
      <w:r>
        <w:rPr>
          <w:b/>
          <w:color w:val="00642D"/>
        </w:rPr>
        <w:t>Patrimonial</w:t>
      </w:r>
    </w:p>
    <w:p w:rsidR="00664F79" w:rsidRDefault="00613B17" w:rsidP="00613B17">
      <w:pPr>
        <w:pStyle w:val="Prrafodelista"/>
        <w:numPr>
          <w:ilvl w:val="0"/>
          <w:numId w:val="22"/>
        </w:numPr>
        <w:spacing w:before="120" w:after="120" w:line="312" w:lineRule="auto"/>
        <w:ind w:left="709"/>
        <w:jc w:val="both"/>
        <w:rPr>
          <w:lang w:bidi="es-ES"/>
        </w:rPr>
      </w:pPr>
      <w:r>
        <w:rPr>
          <w:lang w:bidi="es-ES"/>
        </w:rPr>
        <w:t xml:space="preserve">Debe publicarse la relación de los bienes patrimoniales propiedad del </w:t>
      </w:r>
      <w:r w:rsidR="00436C13">
        <w:rPr>
          <w:lang w:bidi="es-ES"/>
        </w:rPr>
        <w:t>CSD</w:t>
      </w:r>
      <w:r>
        <w:rPr>
          <w:lang w:bidi="es-ES"/>
        </w:rPr>
        <w:t xml:space="preserve"> o sobre los que ejerza algún derecho real. </w:t>
      </w:r>
    </w:p>
    <w:p w:rsidR="000E7BD9" w:rsidRPr="008C6237" w:rsidRDefault="000E7BD9" w:rsidP="000E7BD9">
      <w:pPr>
        <w:spacing w:before="120" w:after="120" w:line="312" w:lineRule="auto"/>
        <w:jc w:val="both"/>
        <w:outlineLvl w:val="1"/>
        <w:rPr>
          <w:b/>
          <w:color w:val="00642D"/>
        </w:rPr>
      </w:pPr>
      <w:r w:rsidRPr="008C6237">
        <w:rPr>
          <w:b/>
          <w:color w:val="00642D"/>
        </w:rPr>
        <w:t>Calidad de la Información.</w:t>
      </w:r>
      <w:bookmarkStart w:id="0" w:name="_GoBack"/>
      <w:bookmarkEnd w:id="0"/>
    </w:p>
    <w:p w:rsidR="000E7BD9" w:rsidRPr="005C3912" w:rsidRDefault="00664F79" w:rsidP="000E7BD9">
      <w:pPr>
        <w:pStyle w:val="Prrafodelista"/>
        <w:numPr>
          <w:ilvl w:val="0"/>
          <w:numId w:val="12"/>
        </w:numPr>
        <w:spacing w:before="120" w:after="120" w:line="312" w:lineRule="auto"/>
        <w:jc w:val="both"/>
      </w:pPr>
      <w:r>
        <w:t>Deben incl</w:t>
      </w:r>
      <w:r w:rsidRPr="005C3912">
        <w:t>uirse referencia</w:t>
      </w:r>
      <w:r w:rsidR="00D96458" w:rsidRPr="005C3912">
        <w:t>s</w:t>
      </w:r>
      <w:r w:rsidRPr="005C3912">
        <w:t xml:space="preserve"> a la fecha en que se revisó o actualizó por última vez la información</w:t>
      </w:r>
      <w:r w:rsidR="000E7BD9" w:rsidRPr="005C3912">
        <w:t>.</w:t>
      </w:r>
    </w:p>
    <w:p w:rsidR="000E7BD9" w:rsidRDefault="00805B05" w:rsidP="00805B05">
      <w:pPr>
        <w:pStyle w:val="Prrafodelista"/>
        <w:numPr>
          <w:ilvl w:val="0"/>
          <w:numId w:val="12"/>
        </w:numPr>
        <w:jc w:val="both"/>
      </w:pPr>
      <w:r>
        <w:t xml:space="preserve">La información debe publicarse en la web de </w:t>
      </w:r>
      <w:r w:rsidR="00436C13">
        <w:t>CSD</w:t>
      </w:r>
      <w:r>
        <w:t>, sin que quepa remisión a la publicación en el Portal de Transparencia de</w:t>
      </w:r>
      <w:r w:rsidR="00613B17">
        <w:t xml:space="preserve"> </w:t>
      </w:r>
      <w:r>
        <w:t xml:space="preserve">la AGE, ya que éste sólo debería publicar la información correspondiente a la organización central de los Ministerios, administración territorial  y  Administración General del Estado en el Exterior.  </w:t>
      </w:r>
    </w:p>
    <w:p w:rsidR="00B34745" w:rsidRDefault="00B34745" w:rsidP="00B34745">
      <w:pPr>
        <w:pStyle w:val="Prrafodelista"/>
        <w:numPr>
          <w:ilvl w:val="0"/>
          <w:numId w:val="12"/>
        </w:numPr>
        <w:jc w:val="both"/>
      </w:pPr>
      <w:r>
        <w:t>Deberían publicarse cuadros-resumen de aquellas informaciones (contratos, subvenciones) que generalmente se publican enlazando a fuentes centralizadas como la Plataforma de Contratación del Sector Público o la Base de Datos Nacional de Subvenciones.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371CE4" w:rsidRPr="00E51056" w:rsidRDefault="00371CE4" w:rsidP="00371CE4">
      <w:pPr>
        <w:pStyle w:val="Prrafodelista"/>
        <w:numPr>
          <w:ilvl w:val="0"/>
          <w:numId w:val="12"/>
        </w:numPr>
        <w:spacing w:before="120" w:after="120" w:line="312" w:lineRule="auto"/>
        <w:contextualSpacing w:val="0"/>
        <w:jc w:val="both"/>
      </w:pPr>
      <w:r>
        <w:t>S</w:t>
      </w:r>
      <w:r w:rsidRPr="00E51056">
        <w:t>e recomienda que en el caso de que no hubiera información que publicar, se señale expresamente esta circunstancia</w:t>
      </w:r>
      <w:r>
        <w:t>.</w:t>
      </w:r>
    </w:p>
    <w:p w:rsidR="00805B05" w:rsidRDefault="00805B05" w:rsidP="000E7BD9">
      <w:pPr>
        <w:jc w:val="both"/>
      </w:pPr>
    </w:p>
    <w:p w:rsidR="00CA4FB1" w:rsidRDefault="000E7BD9" w:rsidP="00371CE4">
      <w:pPr>
        <w:jc w:val="right"/>
      </w:pPr>
      <w:r>
        <w:t xml:space="preserve">Madrid, </w:t>
      </w:r>
      <w:r w:rsidR="00664F79">
        <w:t>abril</w:t>
      </w:r>
      <w:r>
        <w:t xml:space="preserve"> de 2021</w:t>
      </w:r>
      <w:r w:rsidR="00CA4FB1">
        <w:br w:type="page"/>
      </w:r>
    </w:p>
    <w:p w:rsidR="00CA4FB1" w:rsidRPr="00CA4FB1" w:rsidRDefault="005C3912"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371CE4">
      <w:headerReference w:type="even" r:id="rId12"/>
      <w:headerReference w:type="default" r:id="rId13"/>
      <w:footerReference w:type="even" r:id="rId14"/>
      <w:footerReference w:type="default" r:id="rId15"/>
      <w:headerReference w:type="first" r:id="rId16"/>
      <w:footerReference w:type="first" r:id="rId17"/>
      <w:pgSz w:w="11906" w:h="16838"/>
      <w:pgMar w:top="993" w:right="720" w:bottom="141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FD8" w:rsidRDefault="00AF6FD8" w:rsidP="00932008">
      <w:pPr>
        <w:spacing w:after="0" w:line="240" w:lineRule="auto"/>
      </w:pPr>
      <w:r>
        <w:separator/>
      </w:r>
    </w:p>
  </w:endnote>
  <w:endnote w:type="continuationSeparator" w:id="0">
    <w:p w:rsidR="00AF6FD8" w:rsidRDefault="00AF6FD8"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12" w:rsidRDefault="005C39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12" w:rsidRDefault="005C391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12" w:rsidRDefault="005C39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FD8" w:rsidRDefault="00AF6FD8" w:rsidP="00932008">
      <w:pPr>
        <w:spacing w:after="0" w:line="240" w:lineRule="auto"/>
      </w:pPr>
      <w:r>
        <w:separator/>
      </w:r>
    </w:p>
  </w:footnote>
  <w:footnote w:type="continuationSeparator" w:id="0">
    <w:p w:rsidR="00AF6FD8" w:rsidRDefault="00AF6FD8"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12" w:rsidRDefault="005C391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205063" o:spid="_x0000_s2050" type="#_x0000_t136" style="position:absolute;margin-left:0;margin-top:0;width:624.25pt;height:113.5pt;rotation:315;z-index:-251655168;mso-position-horizontal:center;mso-position-horizontal-relative:margin;mso-position-vertical:center;mso-position-vertical-relative:margin" o:allowincell="f" fillcolor="#f2f2f2 [3052]" stroked="f">
          <v:fill opacity=".5"/>
          <v:textpath style="font-family:&quot;Century Gothic&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12" w:rsidRDefault="005C391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205064" o:spid="_x0000_s2051" type="#_x0000_t136" style="position:absolute;margin-left:0;margin-top:0;width:624.25pt;height:113.5pt;rotation:315;z-index:-251653120;mso-position-horizontal:center;mso-position-horizontal-relative:margin;mso-position-vertical:center;mso-position-vertical-relative:margin" o:allowincell="f" fillcolor="#f2f2f2 [3052]" stroked="f">
          <v:fill opacity=".5"/>
          <v:textpath style="font-family:&quot;Century Gothic&quot;;font-size:1pt" string="PROVISIO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12" w:rsidRDefault="005C391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205062" o:spid="_x0000_s2049" type="#_x0000_t136" style="position:absolute;margin-left:0;margin-top:0;width:624.25pt;height:113.5pt;rotation:315;z-index:-251657216;mso-position-horizontal:center;mso-position-horizontal-relative:margin;mso-position-vertical:center;mso-position-vertical-relative:margin" o:allowincell="f" fillcolor="#f2f2f2 [3052]" stroked="f">
          <v:fill opacity=".5"/>
          <v:textpath style="font-family:&quot;Century Gothic&quot;;font-size:1pt" string="PROVISIO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11.25pt;height:11.25pt" o:bullet="t">
        <v:imagedata r:id="rId2" o:title="BD14529_"/>
      </v:shape>
    </w:pict>
  </w:numPicBullet>
  <w:abstractNum w:abstractNumId="0">
    <w:nsid w:val="02AB7BD0"/>
    <w:multiLevelType w:val="hybridMultilevel"/>
    <w:tmpl w:val="71FC5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4315609"/>
    <w:multiLevelType w:val="hybridMultilevel"/>
    <w:tmpl w:val="DE4C85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675381A"/>
    <w:multiLevelType w:val="hybridMultilevel"/>
    <w:tmpl w:val="15A0129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EC17D2E"/>
    <w:multiLevelType w:val="hybridMultilevel"/>
    <w:tmpl w:val="25F6BA9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4CB6030"/>
    <w:multiLevelType w:val="hybridMultilevel"/>
    <w:tmpl w:val="C428CC3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5"/>
  </w:num>
  <w:num w:numId="4">
    <w:abstractNumId w:val="23"/>
  </w:num>
  <w:num w:numId="5">
    <w:abstractNumId w:val="14"/>
  </w:num>
  <w:num w:numId="6">
    <w:abstractNumId w:val="24"/>
  </w:num>
  <w:num w:numId="7">
    <w:abstractNumId w:val="8"/>
  </w:num>
  <w:num w:numId="8">
    <w:abstractNumId w:val="2"/>
  </w:num>
  <w:num w:numId="9">
    <w:abstractNumId w:val="17"/>
  </w:num>
  <w:num w:numId="10">
    <w:abstractNumId w:val="11"/>
  </w:num>
  <w:num w:numId="11">
    <w:abstractNumId w:val="6"/>
  </w:num>
  <w:num w:numId="12">
    <w:abstractNumId w:val="21"/>
  </w:num>
  <w:num w:numId="13">
    <w:abstractNumId w:val="16"/>
  </w:num>
  <w:num w:numId="14">
    <w:abstractNumId w:val="9"/>
  </w:num>
  <w:num w:numId="15">
    <w:abstractNumId w:val="1"/>
  </w:num>
  <w:num w:numId="16">
    <w:abstractNumId w:val="13"/>
  </w:num>
  <w:num w:numId="17">
    <w:abstractNumId w:val="10"/>
  </w:num>
  <w:num w:numId="18">
    <w:abstractNumId w:val="18"/>
  </w:num>
  <w:num w:numId="19">
    <w:abstractNumId w:val="15"/>
  </w:num>
  <w:num w:numId="20">
    <w:abstractNumId w:val="22"/>
  </w:num>
  <w:num w:numId="21">
    <w:abstractNumId w:val="7"/>
  </w:num>
  <w:num w:numId="22">
    <w:abstractNumId w:val="12"/>
  </w:num>
  <w:num w:numId="23">
    <w:abstractNumId w:val="0"/>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458D"/>
    <w:rsid w:val="000262A3"/>
    <w:rsid w:val="00085262"/>
    <w:rsid w:val="000965B3"/>
    <w:rsid w:val="000C6CFF"/>
    <w:rsid w:val="000E19F8"/>
    <w:rsid w:val="000E23CC"/>
    <w:rsid w:val="000E7916"/>
    <w:rsid w:val="000E7BD9"/>
    <w:rsid w:val="00102733"/>
    <w:rsid w:val="001426F9"/>
    <w:rsid w:val="001442F9"/>
    <w:rsid w:val="001561A4"/>
    <w:rsid w:val="001602BC"/>
    <w:rsid w:val="00172289"/>
    <w:rsid w:val="0018286E"/>
    <w:rsid w:val="001A1121"/>
    <w:rsid w:val="001D7244"/>
    <w:rsid w:val="001F31B1"/>
    <w:rsid w:val="002138F0"/>
    <w:rsid w:val="0028627F"/>
    <w:rsid w:val="002A154B"/>
    <w:rsid w:val="002B47F9"/>
    <w:rsid w:val="003064D3"/>
    <w:rsid w:val="00371CE4"/>
    <w:rsid w:val="00371F01"/>
    <w:rsid w:val="003A7571"/>
    <w:rsid w:val="003D53D6"/>
    <w:rsid w:val="003F271E"/>
    <w:rsid w:val="003F2B13"/>
    <w:rsid w:val="003F38B1"/>
    <w:rsid w:val="003F572A"/>
    <w:rsid w:val="004062BE"/>
    <w:rsid w:val="00414926"/>
    <w:rsid w:val="00416B42"/>
    <w:rsid w:val="00436C13"/>
    <w:rsid w:val="00443391"/>
    <w:rsid w:val="004501C4"/>
    <w:rsid w:val="00457DBB"/>
    <w:rsid w:val="004B71DF"/>
    <w:rsid w:val="004E1ADE"/>
    <w:rsid w:val="004F2655"/>
    <w:rsid w:val="00506A51"/>
    <w:rsid w:val="00521DA9"/>
    <w:rsid w:val="005222FD"/>
    <w:rsid w:val="00544E0C"/>
    <w:rsid w:val="00552246"/>
    <w:rsid w:val="0055362E"/>
    <w:rsid w:val="00557BA6"/>
    <w:rsid w:val="00560713"/>
    <w:rsid w:val="00561402"/>
    <w:rsid w:val="0057532F"/>
    <w:rsid w:val="005813AF"/>
    <w:rsid w:val="005B19E4"/>
    <w:rsid w:val="005C3912"/>
    <w:rsid w:val="005F09D0"/>
    <w:rsid w:val="005F29B8"/>
    <w:rsid w:val="00613B17"/>
    <w:rsid w:val="006273F9"/>
    <w:rsid w:val="00647379"/>
    <w:rsid w:val="006637DB"/>
    <w:rsid w:val="00664F79"/>
    <w:rsid w:val="00671D67"/>
    <w:rsid w:val="0067746E"/>
    <w:rsid w:val="00691A5C"/>
    <w:rsid w:val="006A2766"/>
    <w:rsid w:val="006B005B"/>
    <w:rsid w:val="006E5667"/>
    <w:rsid w:val="006F7758"/>
    <w:rsid w:val="007008AF"/>
    <w:rsid w:val="00710031"/>
    <w:rsid w:val="00743756"/>
    <w:rsid w:val="007641F8"/>
    <w:rsid w:val="007942B9"/>
    <w:rsid w:val="007B0F99"/>
    <w:rsid w:val="007F0309"/>
    <w:rsid w:val="007F17C5"/>
    <w:rsid w:val="00805B05"/>
    <w:rsid w:val="00844FA9"/>
    <w:rsid w:val="00873B6D"/>
    <w:rsid w:val="008C1E1E"/>
    <w:rsid w:val="008C1EDC"/>
    <w:rsid w:val="008C48EE"/>
    <w:rsid w:val="008F2307"/>
    <w:rsid w:val="00903FC3"/>
    <w:rsid w:val="00917816"/>
    <w:rsid w:val="0092723A"/>
    <w:rsid w:val="00932008"/>
    <w:rsid w:val="00933FCE"/>
    <w:rsid w:val="00936A08"/>
    <w:rsid w:val="00944C7D"/>
    <w:rsid w:val="00956B63"/>
    <w:rsid w:val="009609E9"/>
    <w:rsid w:val="00992FED"/>
    <w:rsid w:val="009931FA"/>
    <w:rsid w:val="009C3E4C"/>
    <w:rsid w:val="009C6ED2"/>
    <w:rsid w:val="00A147D1"/>
    <w:rsid w:val="00A63B60"/>
    <w:rsid w:val="00A93354"/>
    <w:rsid w:val="00AA6EEC"/>
    <w:rsid w:val="00AD2022"/>
    <w:rsid w:val="00AE0920"/>
    <w:rsid w:val="00AE38F5"/>
    <w:rsid w:val="00AF2227"/>
    <w:rsid w:val="00AF4481"/>
    <w:rsid w:val="00AF6FD8"/>
    <w:rsid w:val="00B34745"/>
    <w:rsid w:val="00B40246"/>
    <w:rsid w:val="00B6235F"/>
    <w:rsid w:val="00B701B7"/>
    <w:rsid w:val="00B841AE"/>
    <w:rsid w:val="00BB6799"/>
    <w:rsid w:val="00BD19ED"/>
    <w:rsid w:val="00BD4582"/>
    <w:rsid w:val="00BE4F4A"/>
    <w:rsid w:val="00BE6A46"/>
    <w:rsid w:val="00C33A23"/>
    <w:rsid w:val="00C4036D"/>
    <w:rsid w:val="00C46E4B"/>
    <w:rsid w:val="00C52687"/>
    <w:rsid w:val="00C5744D"/>
    <w:rsid w:val="00C6047F"/>
    <w:rsid w:val="00C612C3"/>
    <w:rsid w:val="00C65B5B"/>
    <w:rsid w:val="00C70867"/>
    <w:rsid w:val="00C80BA2"/>
    <w:rsid w:val="00C902F5"/>
    <w:rsid w:val="00CA4FB1"/>
    <w:rsid w:val="00CB5511"/>
    <w:rsid w:val="00CC1E38"/>
    <w:rsid w:val="00CC2049"/>
    <w:rsid w:val="00CE1242"/>
    <w:rsid w:val="00D04CAF"/>
    <w:rsid w:val="00D22294"/>
    <w:rsid w:val="00D373C4"/>
    <w:rsid w:val="00D523E3"/>
    <w:rsid w:val="00D52F6F"/>
    <w:rsid w:val="00D63F42"/>
    <w:rsid w:val="00D96458"/>
    <w:rsid w:val="00D96F84"/>
    <w:rsid w:val="00DB0655"/>
    <w:rsid w:val="00DC2AC6"/>
    <w:rsid w:val="00DE144D"/>
    <w:rsid w:val="00DF4441"/>
    <w:rsid w:val="00DF5F2A"/>
    <w:rsid w:val="00DF63E7"/>
    <w:rsid w:val="00E026E9"/>
    <w:rsid w:val="00E3088D"/>
    <w:rsid w:val="00E34195"/>
    <w:rsid w:val="00E47613"/>
    <w:rsid w:val="00E50188"/>
    <w:rsid w:val="00E54A62"/>
    <w:rsid w:val="00E701E8"/>
    <w:rsid w:val="00EA0798"/>
    <w:rsid w:val="00EC4805"/>
    <w:rsid w:val="00F108CF"/>
    <w:rsid w:val="00F14DA4"/>
    <w:rsid w:val="00F2637B"/>
    <w:rsid w:val="00F47C3B"/>
    <w:rsid w:val="00F71D7D"/>
    <w:rsid w:val="00F834ED"/>
    <w:rsid w:val="00F94907"/>
    <w:rsid w:val="00F96321"/>
    <w:rsid w:val="00FC0B7B"/>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75CA7"/>
    <w:rsid w:val="000E0016"/>
    <w:rsid w:val="0013771E"/>
    <w:rsid w:val="003D088C"/>
    <w:rsid w:val="004F0F28"/>
    <w:rsid w:val="004F291A"/>
    <w:rsid w:val="00592D0B"/>
    <w:rsid w:val="005B5B8F"/>
    <w:rsid w:val="00690CFB"/>
    <w:rsid w:val="006E185A"/>
    <w:rsid w:val="00A61A5A"/>
    <w:rsid w:val="00D10B01"/>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AAB99A03-1BFB-438B-A850-B9DEA44D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1764</TotalTime>
  <Pages>15</Pages>
  <Words>2852</Words>
  <Characters>15689</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MERCEDES PAJA FANO</cp:lastModifiedBy>
  <cp:revision>34</cp:revision>
  <cp:lastPrinted>2007-10-26T10:03:00Z</cp:lastPrinted>
  <dcterms:created xsi:type="dcterms:W3CDTF">2021-02-19T08:22:00Z</dcterms:created>
  <dcterms:modified xsi:type="dcterms:W3CDTF">2021-05-06T13:15:00Z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