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37527" w:rsidRPr="00006957" w:rsidRDefault="00A3752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37527" w:rsidRPr="00006957" w:rsidRDefault="00A3752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37527" w:rsidRDefault="00A3752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37527" w:rsidRDefault="00A3752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180"/>
        <w:gridCol w:w="7502"/>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C66635">
            <w:r w:rsidRPr="00A8668E">
              <w:t>Sociedad Estatal Correos y Telégrafos, S.A.</w:t>
            </w:r>
            <w:r w:rsidR="00453CE5" w:rsidRPr="00A8668E">
              <w:t>, S.</w:t>
            </w:r>
            <w:r w:rsidR="000E7845" w:rsidRPr="00A8668E">
              <w:t>ME.</w:t>
            </w:r>
            <w:r w:rsidR="00453CE5" w:rsidRPr="00A8668E">
              <w:t>,</w:t>
            </w:r>
            <w:r w:rsidR="00AF2AAB" w:rsidRPr="00A8668E">
              <w:t xml:space="preserve"> </w:t>
            </w:r>
            <w:r w:rsidR="00C05F64" w:rsidRPr="00A8668E">
              <w:t>(Sepi)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D7C1D" w:rsidRPr="00CB5511" w:rsidRDefault="00B03C17" w:rsidP="00AD7C1D">
            <w:pPr>
              <w:rPr>
                <w:sz w:val="24"/>
                <w:szCs w:val="24"/>
              </w:rPr>
            </w:pPr>
            <w:hyperlink r:id="rId12" w:history="1">
              <w:r w:rsidR="00AD7C1D" w:rsidRPr="00AD4F90">
                <w:rPr>
                  <w:rStyle w:val="Hipervnculo"/>
                </w:rPr>
                <w:t>https://www.correos.com/?_ga=2.48058663.1272337042.1602486055-1925384938.1602155804#</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934BE9" w:rsidRPr="004A123A" w:rsidTr="00BF727C">
        <w:tc>
          <w:tcPr>
            <w:tcW w:w="1760" w:type="dxa"/>
          </w:tcPr>
          <w:p w:rsidR="00934BE9" w:rsidRPr="00F14DA4" w:rsidRDefault="00934BE9" w:rsidP="00BF727C">
            <w:pPr>
              <w:rPr>
                <w:sz w:val="20"/>
                <w:szCs w:val="20"/>
              </w:rPr>
            </w:pPr>
            <w:r>
              <w:rPr>
                <w:sz w:val="20"/>
                <w:szCs w:val="20"/>
              </w:rPr>
              <w:t>2.1.g</w:t>
            </w:r>
          </w:p>
        </w:tc>
        <w:tc>
          <w:tcPr>
            <w:tcW w:w="8129" w:type="dxa"/>
          </w:tcPr>
          <w:p w:rsidR="00934BE9" w:rsidRPr="00F14DA4" w:rsidRDefault="00934BE9" w:rsidP="00BF727C">
            <w:pPr>
              <w:rPr>
                <w:sz w:val="20"/>
                <w:szCs w:val="20"/>
              </w:rPr>
            </w:pPr>
            <w:r>
              <w:rPr>
                <w:sz w:val="20"/>
                <w:szCs w:val="20"/>
              </w:rPr>
              <w:t>Sociedades Mercantiles del sector público</w:t>
            </w:r>
          </w:p>
        </w:tc>
        <w:tc>
          <w:tcPr>
            <w:tcW w:w="709" w:type="dxa"/>
            <w:vAlign w:val="center"/>
          </w:tcPr>
          <w:p w:rsidR="00934BE9" w:rsidRPr="004A123A" w:rsidRDefault="00934BE9"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934BE9">
            <w:pPr>
              <w:rPr>
                <w:sz w:val="20"/>
                <w:szCs w:val="20"/>
              </w:rPr>
            </w:pPr>
            <w:r>
              <w:rPr>
                <w:sz w:val="20"/>
                <w:szCs w:val="20"/>
              </w:rPr>
              <w:t>2.1.</w:t>
            </w:r>
            <w:r w:rsidR="00934BE9">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934BE9">
            <w:pPr>
              <w:rPr>
                <w:sz w:val="20"/>
                <w:szCs w:val="20"/>
              </w:rPr>
            </w:pPr>
            <w:r>
              <w:rPr>
                <w:sz w:val="20"/>
                <w:szCs w:val="20"/>
              </w:rPr>
              <w:t>2.1.</w:t>
            </w:r>
            <w:r w:rsidR="00934BE9">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bookmarkStart w:id="0" w:name="_GoBack"/>
      <w:bookmarkEnd w:id="0"/>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E72B7A" w:rsidRDefault="00E72B7A">
      <w:pPr>
        <w:rPr>
          <w:b/>
          <w:color w:val="00642D"/>
          <w:sz w:val="30"/>
          <w:szCs w:val="30"/>
        </w:rPr>
      </w:pPr>
    </w:p>
    <w:p w:rsidR="00E72B7A" w:rsidRDefault="00E72B7A">
      <w:pPr>
        <w:rPr>
          <w:b/>
          <w:color w:val="00642D"/>
          <w:sz w:val="30"/>
          <w:szCs w:val="30"/>
        </w:rPr>
      </w:pPr>
      <w:r>
        <w:rPr>
          <w:b/>
          <w:color w:val="00642D"/>
          <w:sz w:val="30"/>
          <w:szCs w:val="30"/>
        </w:rPr>
        <w:br w:type="page"/>
      </w:r>
    </w:p>
    <w:p w:rsidR="00BB6799" w:rsidRDefault="00BB6799">
      <w:pPr>
        <w:rPr>
          <w:b/>
          <w:color w:val="00642D"/>
          <w:sz w:val="30"/>
          <w:szCs w:val="30"/>
        </w:rPr>
      </w:pPr>
    </w:p>
    <w:p w:rsidR="00B40246" w:rsidRPr="00E34195" w:rsidRDefault="00B03C1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AD7C1D" w:rsidP="00CB5511">
            <w:pPr>
              <w:jc w:val="center"/>
              <w:rPr>
                <w:b/>
                <w:sz w:val="20"/>
                <w:szCs w:val="20"/>
              </w:rPr>
            </w:pPr>
            <w:r>
              <w:rPr>
                <w:b/>
                <w:sz w:val="20"/>
                <w:szCs w:val="20"/>
              </w:rPr>
              <w:t>X</w:t>
            </w:r>
          </w:p>
        </w:tc>
        <w:tc>
          <w:tcPr>
            <w:tcW w:w="3969" w:type="dxa"/>
            <w:vMerge w:val="restart"/>
          </w:tcPr>
          <w:p w:rsidR="00CB5511" w:rsidRPr="000C6CFF" w:rsidRDefault="00AD7C1D" w:rsidP="006D5F56">
            <w:pPr>
              <w:spacing w:before="100" w:beforeAutospacing="1" w:after="100" w:afterAutospacing="1"/>
              <w:jc w:val="both"/>
              <w:rPr>
                <w:sz w:val="20"/>
                <w:szCs w:val="20"/>
              </w:rPr>
            </w:pPr>
            <w:r>
              <w:rPr>
                <w:sz w:val="20"/>
                <w:szCs w:val="20"/>
              </w:rPr>
              <w:t xml:space="preserve">Cuenta con un acceso específico en la mitad inferior de su página home </w:t>
            </w:r>
            <w:r w:rsidR="006D5F56">
              <w:rPr>
                <w:sz w:val="20"/>
                <w:szCs w:val="20"/>
              </w:rPr>
              <w:t xml:space="preserve">de su Web corporativa </w:t>
            </w:r>
            <w:r w:rsidR="005D59B0">
              <w:rPr>
                <w:sz w:val="20"/>
                <w:szCs w:val="20"/>
              </w:rPr>
              <w:t>denominado “</w:t>
            </w:r>
            <w:r>
              <w:rPr>
                <w:sz w:val="20"/>
                <w:szCs w:val="20"/>
              </w:rPr>
              <w:t>T</w:t>
            </w:r>
            <w:r w:rsidR="005D59B0">
              <w:rPr>
                <w:sz w:val="20"/>
                <w:szCs w:val="20"/>
              </w:rPr>
              <w:t xml:space="preserve">ransparencia” </w:t>
            </w:r>
            <w:r w:rsidR="00D164BD">
              <w:rPr>
                <w:sz w:val="20"/>
                <w:szCs w:val="20"/>
              </w:rPr>
              <w:t xml:space="preserve">donde se </w:t>
            </w:r>
            <w:r>
              <w:rPr>
                <w:sz w:val="20"/>
                <w:szCs w:val="20"/>
              </w:rPr>
              <w:t>localiza</w:t>
            </w:r>
            <w:r w:rsidR="00D164BD">
              <w:rPr>
                <w:sz w:val="20"/>
                <w:szCs w:val="20"/>
              </w:rPr>
              <w:t xml:space="preserve"> la información sujeta a obligaciones de publicidad </w:t>
            </w:r>
            <w:r>
              <w:rPr>
                <w:sz w:val="20"/>
                <w:szCs w:val="20"/>
              </w:rPr>
              <w:t xml:space="preserve">activa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9F206C">
            <w:pPr>
              <w:jc w:val="both"/>
              <w:rPr>
                <w:sz w:val="20"/>
                <w:szCs w:val="20"/>
              </w:rPr>
            </w:pPr>
            <w:r>
              <w:rPr>
                <w:sz w:val="20"/>
                <w:szCs w:val="20"/>
              </w:rPr>
              <w:t xml:space="preserve">La información </w:t>
            </w:r>
            <w:r w:rsidR="00D164BD">
              <w:rPr>
                <w:sz w:val="20"/>
                <w:szCs w:val="20"/>
              </w:rPr>
              <w:t xml:space="preserve">se presenta </w:t>
            </w:r>
            <w:r w:rsidR="00E85B09">
              <w:rPr>
                <w:sz w:val="20"/>
                <w:szCs w:val="20"/>
              </w:rPr>
              <w:t xml:space="preserve">organizada en </w:t>
            </w:r>
            <w:r w:rsidR="00AD7C1D">
              <w:rPr>
                <w:sz w:val="20"/>
                <w:szCs w:val="20"/>
              </w:rPr>
              <w:t>tres boques</w:t>
            </w:r>
            <w:r w:rsidR="00D164BD">
              <w:rPr>
                <w:sz w:val="20"/>
                <w:szCs w:val="20"/>
              </w:rPr>
              <w:t xml:space="preserve">: información </w:t>
            </w:r>
            <w:r w:rsidR="00AD7C1D">
              <w:rPr>
                <w:sz w:val="20"/>
                <w:szCs w:val="20"/>
              </w:rPr>
              <w:t xml:space="preserve">normativa, información </w:t>
            </w:r>
            <w:r w:rsidR="00D164BD">
              <w:rPr>
                <w:sz w:val="20"/>
                <w:szCs w:val="20"/>
              </w:rPr>
              <w:t>organizativa y el bloque de información económica</w:t>
            </w:r>
            <w:r w:rsidR="00AD7C1D">
              <w:rPr>
                <w:sz w:val="20"/>
                <w:szCs w:val="20"/>
              </w:rPr>
              <w:t>.</w:t>
            </w:r>
            <w:r w:rsidR="00E85B09">
              <w:rPr>
                <w:sz w:val="20"/>
                <w:szCs w:val="20"/>
              </w:rPr>
              <w:t xml:space="preserve"> Junto a ellos, existe </w:t>
            </w:r>
            <w:r w:rsidR="00D164BD">
              <w:rPr>
                <w:sz w:val="20"/>
                <w:szCs w:val="20"/>
              </w:rPr>
              <w:t xml:space="preserve">un </w:t>
            </w:r>
            <w:r w:rsidR="00AD7C1D">
              <w:rPr>
                <w:sz w:val="20"/>
                <w:szCs w:val="20"/>
              </w:rPr>
              <w:t>cuarto</w:t>
            </w:r>
            <w:r w:rsidR="00155C93">
              <w:rPr>
                <w:sz w:val="20"/>
                <w:szCs w:val="20"/>
              </w:rPr>
              <w:t xml:space="preserve"> </w:t>
            </w:r>
            <w:r w:rsidR="00182938">
              <w:rPr>
                <w:sz w:val="20"/>
                <w:szCs w:val="20"/>
              </w:rPr>
              <w:t xml:space="preserve">bloque relacionado con el derecho de acceso, con tres apartados: el primero, para </w:t>
            </w:r>
            <w:r w:rsidR="009F206C">
              <w:rPr>
                <w:sz w:val="20"/>
                <w:szCs w:val="20"/>
              </w:rPr>
              <w:t>solicitar</w:t>
            </w:r>
            <w:r w:rsidR="00182938">
              <w:rPr>
                <w:sz w:val="20"/>
                <w:szCs w:val="20"/>
              </w:rPr>
              <w:t xml:space="preserve"> información; el segundo con las resoluciones emitidas por Correos y por el CTBG sobre reclamaciones frente a Correos y el tercero, con</w:t>
            </w:r>
            <w:r w:rsidR="00D23F37">
              <w:rPr>
                <w:sz w:val="20"/>
                <w:szCs w:val="20"/>
              </w:rPr>
              <w:t xml:space="preserve"> </w:t>
            </w:r>
            <w:r w:rsidR="00182938" w:rsidRPr="00182938">
              <w:rPr>
                <w:sz w:val="20"/>
                <w:szCs w:val="20"/>
              </w:rPr>
              <w:t>estadísticas relativas a</w:t>
            </w:r>
            <w:r w:rsidR="00182938">
              <w:rPr>
                <w:sz w:val="20"/>
                <w:szCs w:val="20"/>
              </w:rPr>
              <w:t xml:space="preserve"> este derecho.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14283" w:rsidP="00E92BE3">
      <w:pPr>
        <w:jc w:val="center"/>
      </w:pPr>
      <w:r>
        <w:rPr>
          <w:noProof/>
        </w:rPr>
        <w:drawing>
          <wp:inline distT="0" distB="0" distL="0" distR="0" wp14:anchorId="7EBDFD04" wp14:editId="59A08A4C">
            <wp:extent cx="6332824" cy="381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228" t="4000" r="11111" b="5264"/>
                    <a:stretch/>
                  </pic:blipFill>
                  <pic:spPr bwMode="auto">
                    <a:xfrm>
                      <a:off x="0" y="0"/>
                      <a:ext cx="6332824" cy="3816000"/>
                    </a:xfrm>
                    <a:prstGeom prst="rect">
                      <a:avLst/>
                    </a:prstGeom>
                    <a:ln>
                      <a:noFill/>
                    </a:ln>
                    <a:extLst>
                      <a:ext uri="{53640926-AAD7-44D8-BBD7-CCE9431645EC}">
                        <a14:shadowObscured xmlns:a14="http://schemas.microsoft.com/office/drawing/2010/main"/>
                      </a:ext>
                    </a:extLst>
                  </pic:spPr>
                </pic:pic>
              </a:graphicData>
            </a:graphic>
          </wp:inline>
        </w:drawing>
      </w:r>
    </w:p>
    <w:p w:rsidR="0039641B" w:rsidRDefault="0039641B">
      <w:r>
        <w:br w:type="page"/>
      </w:r>
    </w:p>
    <w:p w:rsidR="0039641B" w:rsidRDefault="0039641B" w:rsidP="00E92BE3">
      <w:pPr>
        <w:jc w:val="center"/>
      </w:pPr>
    </w:p>
    <w:p w:rsidR="00561402" w:rsidRDefault="00561402" w:rsidP="004D2663">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7444C5">
        <w:trPr>
          <w:trHeight w:val="2620"/>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E85B09" w:rsidP="00E72B7A">
            <w:pPr>
              <w:pStyle w:val="Cuerpodelboletn"/>
              <w:spacing w:before="120" w:after="120" w:line="312" w:lineRule="auto"/>
              <w:jc w:val="center"/>
              <w:rPr>
                <w:rStyle w:val="Ttulo2Car"/>
                <w:b w:val="0"/>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05F64" w:rsidRPr="00087908" w:rsidRDefault="007F1D0F" w:rsidP="00A8668E">
            <w:pPr>
              <w:pStyle w:val="Cuerpodelboletn"/>
              <w:spacing w:before="120" w:after="120"/>
              <w:rPr>
                <w:rStyle w:val="Ttulo2Car"/>
                <w:b w:val="0"/>
                <w:color w:val="auto"/>
                <w:sz w:val="20"/>
                <w:szCs w:val="20"/>
                <w:lang w:bidi="es-ES"/>
              </w:rPr>
            </w:pPr>
            <w:r>
              <w:rPr>
                <w:rStyle w:val="Ttulo2Car"/>
                <w:b w:val="0"/>
                <w:color w:val="auto"/>
                <w:sz w:val="20"/>
                <w:szCs w:val="20"/>
                <w:lang w:bidi="es-ES"/>
              </w:rPr>
              <w:t>Bajo el apartado “</w:t>
            </w:r>
            <w:r w:rsidR="00B316E5">
              <w:rPr>
                <w:rStyle w:val="Ttulo2Car"/>
                <w:b w:val="0"/>
                <w:color w:val="auto"/>
                <w:sz w:val="20"/>
                <w:szCs w:val="20"/>
                <w:lang w:bidi="es-ES"/>
              </w:rPr>
              <w:t>I</w:t>
            </w:r>
            <w:r w:rsidR="00B316E5" w:rsidRPr="00B316E5">
              <w:rPr>
                <w:rStyle w:val="Ttulo2Car"/>
                <w:b w:val="0"/>
                <w:color w:val="auto"/>
                <w:sz w:val="20"/>
                <w:szCs w:val="20"/>
                <w:lang w:bidi="es-ES"/>
              </w:rPr>
              <w:t xml:space="preserve">nformación </w:t>
            </w:r>
            <w:r w:rsidR="00C05F64">
              <w:rPr>
                <w:rStyle w:val="Ttulo2Car"/>
                <w:b w:val="0"/>
                <w:color w:val="auto"/>
                <w:sz w:val="20"/>
                <w:szCs w:val="20"/>
                <w:lang w:bidi="es-ES"/>
              </w:rPr>
              <w:t xml:space="preserve">normativa” </w:t>
            </w:r>
            <w:r w:rsidR="00B316E5">
              <w:rPr>
                <w:rStyle w:val="Ttulo2Car"/>
                <w:b w:val="0"/>
                <w:color w:val="auto"/>
                <w:sz w:val="20"/>
                <w:szCs w:val="20"/>
                <w:lang w:bidi="es-ES"/>
              </w:rPr>
              <w:t>se</w:t>
            </w:r>
            <w:r w:rsidR="002D30F5">
              <w:rPr>
                <w:rStyle w:val="Ttulo2Car"/>
                <w:b w:val="0"/>
                <w:color w:val="auto"/>
                <w:sz w:val="20"/>
                <w:szCs w:val="20"/>
                <w:lang w:bidi="es-ES"/>
              </w:rPr>
              <w:t xml:space="preserve"> </w:t>
            </w:r>
            <w:r>
              <w:rPr>
                <w:rStyle w:val="Ttulo2Car"/>
                <w:b w:val="0"/>
                <w:color w:val="auto"/>
                <w:sz w:val="20"/>
                <w:szCs w:val="20"/>
                <w:lang w:bidi="es-ES"/>
              </w:rPr>
              <w:t xml:space="preserve">informa de </w:t>
            </w:r>
            <w:r w:rsidRPr="00806DE9">
              <w:rPr>
                <w:rStyle w:val="Ttulo2Car"/>
                <w:b w:val="0"/>
                <w:color w:val="auto"/>
                <w:sz w:val="20"/>
                <w:szCs w:val="20"/>
                <w:lang w:bidi="es-ES"/>
              </w:rPr>
              <w:t>la regul</w:t>
            </w:r>
            <w:r w:rsidRPr="00087908">
              <w:rPr>
                <w:rStyle w:val="Ttulo2Car"/>
                <w:b w:val="0"/>
                <w:color w:val="auto"/>
                <w:sz w:val="20"/>
                <w:szCs w:val="20"/>
                <w:lang w:bidi="es-ES"/>
              </w:rPr>
              <w:t xml:space="preserve">ación de carácter general que </w:t>
            </w:r>
            <w:r w:rsidR="00C05F64" w:rsidRPr="00087908">
              <w:rPr>
                <w:rStyle w:val="Ttulo2Car"/>
                <w:b w:val="0"/>
                <w:color w:val="auto"/>
                <w:sz w:val="20"/>
                <w:szCs w:val="20"/>
                <w:lang w:bidi="es-ES"/>
              </w:rPr>
              <w:t>le resulta de aplicación.</w:t>
            </w:r>
          </w:p>
          <w:p w:rsidR="00C05F64" w:rsidRPr="00087908" w:rsidRDefault="00C05F64" w:rsidP="00A8668E">
            <w:pPr>
              <w:pStyle w:val="Cuerpodelboletn"/>
              <w:spacing w:before="120" w:after="120"/>
              <w:rPr>
                <w:rStyle w:val="Ttulo2Car"/>
                <w:b w:val="0"/>
                <w:color w:val="auto"/>
                <w:sz w:val="20"/>
                <w:szCs w:val="20"/>
                <w:lang w:bidi="es-ES"/>
              </w:rPr>
            </w:pPr>
            <w:r w:rsidRPr="00087908">
              <w:rPr>
                <w:rStyle w:val="Ttulo2Car"/>
                <w:b w:val="0"/>
                <w:color w:val="auto"/>
                <w:sz w:val="20"/>
                <w:szCs w:val="20"/>
                <w:lang w:bidi="es-ES"/>
              </w:rPr>
              <w:t xml:space="preserve"> Se incluye la f</w:t>
            </w:r>
            <w:r w:rsidRPr="00087908">
              <w:rPr>
                <w:sz w:val="21"/>
                <w:szCs w:val="21"/>
              </w:rPr>
              <w:t>echa de actualización: octubre 2020</w:t>
            </w:r>
            <w:r w:rsidR="00C37415">
              <w:rPr>
                <w:sz w:val="21"/>
                <w:szCs w:val="21"/>
              </w:rPr>
              <w:t>.</w:t>
            </w:r>
          </w:p>
          <w:p w:rsidR="00E34195" w:rsidRPr="000E7845" w:rsidRDefault="00087908" w:rsidP="00A8668E">
            <w:pPr>
              <w:pStyle w:val="Cuerpodelboletn"/>
              <w:spacing w:before="120" w:after="120"/>
              <w:rPr>
                <w:rStyle w:val="Ttulo2Car"/>
                <w:b w:val="0"/>
                <w:color w:val="auto"/>
                <w:sz w:val="20"/>
                <w:szCs w:val="20"/>
                <w:lang w:bidi="es-ES"/>
              </w:rPr>
            </w:pPr>
            <w:r w:rsidRPr="00087908">
              <w:rPr>
                <w:rStyle w:val="Ttulo2Car"/>
                <w:b w:val="0"/>
                <w:color w:val="auto"/>
                <w:sz w:val="20"/>
                <w:szCs w:val="20"/>
                <w:lang w:bidi="es-ES"/>
              </w:rPr>
              <w:t xml:space="preserve">Los </w:t>
            </w:r>
            <w:r>
              <w:rPr>
                <w:rStyle w:val="Ttulo2Car"/>
                <w:b w:val="0"/>
                <w:color w:val="auto"/>
                <w:sz w:val="20"/>
                <w:szCs w:val="20"/>
                <w:lang w:bidi="es-ES"/>
              </w:rPr>
              <w:t>Estatutos Sociales, en un pdf de la misma fecha, se incluyen en la pestaña relativa al Consejo de Administración (información organizativa), junto al Reglamento Interno del mencionado Consejo.</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C30AE1" w:rsidP="00E72B7A">
            <w:pPr>
              <w:pStyle w:val="Cuerpodelboletn"/>
              <w:spacing w:before="120" w:after="120" w:line="312" w:lineRule="auto"/>
              <w:jc w:val="center"/>
              <w:rPr>
                <w:rStyle w:val="Ttulo2Car"/>
                <w:b w:val="0"/>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806DE9" w:rsidP="00A8668E">
            <w:pPr>
              <w:pStyle w:val="Cuerpodelboletn"/>
              <w:spacing w:before="120" w:after="120"/>
              <w:rPr>
                <w:rStyle w:val="Ttulo2Car"/>
                <w:b w:val="0"/>
                <w:color w:val="auto"/>
                <w:sz w:val="20"/>
                <w:szCs w:val="20"/>
                <w:lang w:bidi="es-ES"/>
              </w:rPr>
            </w:pPr>
            <w:r>
              <w:rPr>
                <w:rStyle w:val="Ttulo2Car"/>
                <w:b w:val="0"/>
                <w:color w:val="auto"/>
                <w:sz w:val="20"/>
                <w:szCs w:val="20"/>
                <w:lang w:bidi="es-ES"/>
              </w:rPr>
              <w:t>Bajo e</w:t>
            </w:r>
            <w:r w:rsidR="00B316E5">
              <w:rPr>
                <w:rStyle w:val="Ttulo2Car"/>
                <w:b w:val="0"/>
                <w:color w:val="auto"/>
                <w:sz w:val="20"/>
                <w:szCs w:val="20"/>
                <w:lang w:bidi="es-ES"/>
              </w:rPr>
              <w:t>ste mismo apartado</w:t>
            </w:r>
            <w:r w:rsidR="00C05F64">
              <w:rPr>
                <w:rStyle w:val="Ttulo2Car"/>
                <w:b w:val="0"/>
                <w:color w:val="auto"/>
                <w:sz w:val="20"/>
                <w:szCs w:val="20"/>
                <w:lang w:bidi="es-ES"/>
              </w:rPr>
              <w:t xml:space="preserve"> bajo la pestaña “actividad”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497B1E"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36908" w:rsidRDefault="00C05F64" w:rsidP="00A8668E">
            <w:pPr>
              <w:pStyle w:val="Cuerpodelboletn"/>
              <w:spacing w:before="120" w:after="120"/>
              <w:rPr>
                <w:rStyle w:val="Ttulo2Car"/>
                <w:b w:val="0"/>
                <w:color w:val="auto"/>
                <w:sz w:val="20"/>
                <w:szCs w:val="20"/>
                <w:lang w:bidi="es-ES"/>
              </w:rPr>
            </w:pPr>
            <w:r w:rsidRPr="00736908">
              <w:rPr>
                <w:rStyle w:val="Ttulo2Car"/>
                <w:b w:val="0"/>
                <w:color w:val="auto"/>
                <w:sz w:val="20"/>
                <w:szCs w:val="20"/>
                <w:lang w:bidi="es-ES"/>
              </w:rPr>
              <w:t xml:space="preserve">Bajo el apartado </w:t>
            </w:r>
            <w:r w:rsidR="009F206C" w:rsidRPr="00736908">
              <w:rPr>
                <w:rStyle w:val="Ttulo2Car"/>
                <w:b w:val="0"/>
                <w:color w:val="auto"/>
                <w:sz w:val="20"/>
                <w:szCs w:val="20"/>
                <w:lang w:bidi="es-ES"/>
              </w:rPr>
              <w:t>“</w:t>
            </w:r>
            <w:r w:rsidRPr="00736908">
              <w:rPr>
                <w:rStyle w:val="Ttulo2Car"/>
                <w:b w:val="0"/>
                <w:color w:val="auto"/>
                <w:sz w:val="20"/>
                <w:szCs w:val="20"/>
                <w:lang w:bidi="es-ES"/>
              </w:rPr>
              <w:t>Información organizativa” se refiere al equipo directivo y al Consejo de Administración</w:t>
            </w:r>
            <w:r w:rsidR="009F206C" w:rsidRPr="00736908">
              <w:rPr>
                <w:rStyle w:val="Ttulo2Car"/>
                <w:b w:val="0"/>
                <w:color w:val="auto"/>
                <w:sz w:val="20"/>
                <w:szCs w:val="20"/>
                <w:lang w:bidi="es-ES"/>
              </w:rPr>
              <w:t>, pero no se describe toda su estructura organizativa</w:t>
            </w:r>
            <w:r w:rsidRPr="00736908">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8075A4" w:rsidP="00E72B7A">
            <w:pPr>
              <w:pStyle w:val="Cuerpodelboletn"/>
              <w:spacing w:before="120" w:after="120" w:line="312" w:lineRule="auto"/>
              <w:jc w:val="center"/>
              <w:rPr>
                <w:rStyle w:val="Ttulo2Car"/>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7415" w:rsidRDefault="00C37415" w:rsidP="00A8668E">
            <w:pPr>
              <w:pStyle w:val="Cuerpodelboletn"/>
              <w:spacing w:before="120" w:after="120"/>
              <w:rPr>
                <w:rStyle w:val="Ttulo2Car"/>
                <w:b w:val="0"/>
                <w:color w:val="auto"/>
                <w:sz w:val="20"/>
                <w:szCs w:val="20"/>
                <w:lang w:bidi="es-ES"/>
              </w:rPr>
            </w:pPr>
            <w:r w:rsidRPr="00C37415">
              <w:rPr>
                <w:rStyle w:val="Ttulo2Car"/>
                <w:b w:val="0"/>
                <w:color w:val="auto"/>
                <w:sz w:val="20"/>
                <w:szCs w:val="20"/>
                <w:lang w:bidi="es-ES"/>
              </w:rPr>
              <w:t>Se informa sobre sus órganos de gobierno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3F0D0D"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D6232D" w:rsidP="00A8668E">
            <w:pPr>
              <w:pStyle w:val="Cuerpodelboletn"/>
              <w:spacing w:before="120" w:after="120"/>
              <w:rPr>
                <w:rStyle w:val="Ttulo2Car"/>
                <w:b w:val="0"/>
                <w:color w:val="FF0000"/>
                <w:sz w:val="20"/>
                <w:szCs w:val="20"/>
                <w:lang w:bidi="es-ES"/>
              </w:rPr>
            </w:pPr>
            <w:r w:rsidRPr="00D6232D">
              <w:rPr>
                <w:rStyle w:val="Ttulo2Car"/>
                <w:b w:val="0"/>
                <w:color w:val="auto"/>
                <w:sz w:val="20"/>
                <w:szCs w:val="20"/>
                <w:lang w:bidi="es-ES"/>
              </w:rPr>
              <w:t xml:space="preserve">Se identifican a los miembros del </w:t>
            </w:r>
            <w:r w:rsidR="00BF35C8" w:rsidRPr="00D6232D">
              <w:rPr>
                <w:rStyle w:val="Ttulo2Car"/>
                <w:b w:val="0"/>
                <w:color w:val="auto"/>
                <w:sz w:val="20"/>
                <w:szCs w:val="20"/>
                <w:lang w:bidi="es-ES"/>
              </w:rPr>
              <w:t xml:space="preserve">Consejo de Administración </w:t>
            </w:r>
            <w:r w:rsidRPr="00D6232D">
              <w:rPr>
                <w:rStyle w:val="Ttulo2Car"/>
                <w:b w:val="0"/>
                <w:color w:val="auto"/>
                <w:sz w:val="20"/>
                <w:szCs w:val="20"/>
                <w:lang w:bidi="es-ES"/>
              </w:rPr>
              <w:t xml:space="preserve">y del </w:t>
            </w:r>
            <w:r w:rsidR="00C05F64">
              <w:rPr>
                <w:rStyle w:val="Ttulo2Car"/>
                <w:b w:val="0"/>
                <w:color w:val="auto"/>
                <w:sz w:val="20"/>
                <w:szCs w:val="20"/>
                <w:lang w:bidi="es-ES"/>
              </w:rPr>
              <w:t>Equipo Directivo.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742778"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D6232D" w:rsidP="007A5577">
            <w:pPr>
              <w:pStyle w:val="Cuerpodelboletn"/>
              <w:spacing w:before="120" w:after="120"/>
              <w:rPr>
                <w:rStyle w:val="Ttulo2Car"/>
                <w:b w:val="0"/>
                <w:color w:val="auto"/>
                <w:sz w:val="20"/>
                <w:szCs w:val="20"/>
                <w:lang w:bidi="es-ES"/>
              </w:rPr>
            </w:pPr>
            <w:r w:rsidRPr="00D6232D">
              <w:rPr>
                <w:rStyle w:val="Ttulo2Car"/>
                <w:b w:val="0"/>
                <w:color w:val="auto"/>
                <w:sz w:val="20"/>
                <w:szCs w:val="20"/>
                <w:lang w:bidi="es-ES"/>
              </w:rPr>
              <w:t>Junto a la id</w:t>
            </w:r>
            <w:r>
              <w:rPr>
                <w:rStyle w:val="Ttulo2Car"/>
                <w:b w:val="0"/>
                <w:color w:val="auto"/>
                <w:sz w:val="20"/>
                <w:szCs w:val="20"/>
                <w:lang w:bidi="es-ES"/>
              </w:rPr>
              <w:t>entificación</w:t>
            </w:r>
            <w:r w:rsidRPr="00D6232D">
              <w:rPr>
                <w:rStyle w:val="Ttulo2Car"/>
                <w:b w:val="0"/>
                <w:color w:val="auto"/>
                <w:sz w:val="20"/>
                <w:szCs w:val="20"/>
                <w:lang w:bidi="es-ES"/>
              </w:rPr>
              <w:t xml:space="preserve"> de</w:t>
            </w:r>
            <w:r w:rsidR="00087908">
              <w:rPr>
                <w:rStyle w:val="Ttulo2Car"/>
                <w:b w:val="0"/>
                <w:color w:val="auto"/>
                <w:sz w:val="20"/>
                <w:szCs w:val="20"/>
                <w:lang w:bidi="es-ES"/>
              </w:rPr>
              <w:t xml:space="preserve"> los miembros del equipo directivo. </w:t>
            </w:r>
            <w:r w:rsidR="007A5577">
              <w:rPr>
                <w:rStyle w:val="Ttulo2Car"/>
                <w:b w:val="0"/>
                <w:color w:val="auto"/>
                <w:sz w:val="20"/>
                <w:szCs w:val="20"/>
                <w:lang w:bidi="es-ES"/>
              </w:rPr>
              <w:t>Pero no se informa sobre todos los responsables (Consejo de Administración)</w:t>
            </w:r>
          </w:p>
        </w:tc>
      </w:tr>
    </w:tbl>
    <w:p w:rsidR="0039641B" w:rsidRDefault="0039641B" w:rsidP="00E3088D">
      <w:pPr>
        <w:pStyle w:val="Cuerpodelboletn"/>
        <w:spacing w:before="120" w:after="120" w:line="312" w:lineRule="auto"/>
        <w:ind w:left="360"/>
        <w:rPr>
          <w:rStyle w:val="Ttulo2Car"/>
          <w:lang w:bidi="es-ES"/>
        </w:rPr>
      </w:pPr>
    </w:p>
    <w:p w:rsidR="0039641B" w:rsidRDefault="0039641B">
      <w:pPr>
        <w:rPr>
          <w:rStyle w:val="Ttulo2Car"/>
          <w:lang w:bidi="es-ES"/>
        </w:rPr>
      </w:pPr>
      <w:r>
        <w:rPr>
          <w:rStyle w:val="Ttulo2Car"/>
          <w:lang w:bidi="es-ES"/>
        </w:rPr>
        <w:br w:type="page"/>
      </w:r>
    </w:p>
    <w:p w:rsidR="00B03C17" w:rsidRDefault="00B03C17" w:rsidP="001561A4">
      <w:pPr>
        <w:pStyle w:val="Cuerpodelboletn"/>
        <w:spacing w:before="120" w:after="120" w:line="312" w:lineRule="auto"/>
        <w:ind w:left="360"/>
        <w:rPr>
          <w:rStyle w:val="Ttulo2Car"/>
          <w:color w:val="00642D"/>
          <w:lang w:bidi="es-ES"/>
        </w:rPr>
      </w:pPr>
    </w:p>
    <w:p w:rsidR="00B03C17" w:rsidRDefault="00B03C17" w:rsidP="001561A4">
      <w:pPr>
        <w:pStyle w:val="Cuerpodelboletn"/>
        <w:spacing w:before="120" w:after="120" w:line="312" w:lineRule="auto"/>
        <w:ind w:left="360"/>
        <w:rPr>
          <w:rStyle w:val="Ttulo2Car"/>
          <w:color w:val="00642D"/>
          <w:lang w:bidi="es-ES"/>
        </w:rPr>
      </w:pP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B03C17" w:rsidRPr="00C33A23" w:rsidRDefault="00B03C17" w:rsidP="001561A4">
      <w:pPr>
        <w:pStyle w:val="Cuerpodelboletn"/>
        <w:spacing w:before="120" w:after="120" w:line="312" w:lineRule="auto"/>
        <w:ind w:left="360"/>
        <w:rPr>
          <w:rStyle w:val="Ttulo2Car"/>
          <w:color w:val="00642D"/>
          <w:lang w:bidi="es-ES"/>
        </w:rPr>
      </w:pP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37527" w:rsidRDefault="00A37527">
                            <w:pPr>
                              <w:rPr>
                                <w:b/>
                                <w:color w:val="00642D"/>
                              </w:rPr>
                            </w:pPr>
                            <w:r w:rsidRPr="00BD4582">
                              <w:rPr>
                                <w:b/>
                                <w:color w:val="00642D"/>
                              </w:rPr>
                              <w:t>Contenidos</w:t>
                            </w:r>
                          </w:p>
                          <w:p w:rsidR="00A37527" w:rsidRPr="003E31AC" w:rsidRDefault="00A37527" w:rsidP="003E31AC">
                            <w:pPr>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 xml:space="preserve">No se describe toda la estructura organizativa de Correos (cómo se organiza la sociedad, su división funcional en órganos o unidades), únicamente de sus órganos de gobierno. </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Tampoco se recoge todo su organigrama</w:t>
                            </w:r>
                            <w:r>
                              <w:rPr>
                                <w:sz w:val="20"/>
                                <w:szCs w:val="20"/>
                              </w:rPr>
                              <w:t>.</w:t>
                            </w:r>
                          </w:p>
                          <w:p w:rsidR="00A37527" w:rsidRPr="00C37415"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rStyle w:val="Ttulo2Car"/>
                                <w:b w:val="0"/>
                                <w:color w:val="auto"/>
                                <w:sz w:val="20"/>
                                <w:szCs w:val="20"/>
                                <w:lang w:bidi="es-ES"/>
                              </w:rPr>
                              <w:t xml:space="preserve">No se informa sobre el perfil y trayectoria profesional de todos los  </w:t>
                            </w:r>
                            <w:r>
                              <w:rPr>
                                <w:rStyle w:val="Ttulo2Car"/>
                                <w:b w:val="0"/>
                                <w:color w:val="auto"/>
                                <w:sz w:val="20"/>
                                <w:szCs w:val="20"/>
                                <w:lang w:bidi="es-ES"/>
                              </w:rPr>
                              <w:t>responsables</w:t>
                            </w:r>
                            <w:r w:rsidRPr="00C37415">
                              <w:rPr>
                                <w:rStyle w:val="Ttulo2Car"/>
                                <w:b w:val="0"/>
                                <w:color w:val="auto"/>
                                <w:sz w:val="20"/>
                                <w:szCs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37527" w:rsidRDefault="00A37527">
                      <w:pPr>
                        <w:rPr>
                          <w:b/>
                          <w:color w:val="00642D"/>
                        </w:rPr>
                      </w:pPr>
                      <w:r w:rsidRPr="00BD4582">
                        <w:rPr>
                          <w:b/>
                          <w:color w:val="00642D"/>
                        </w:rPr>
                        <w:t>Contenidos</w:t>
                      </w:r>
                    </w:p>
                    <w:p w:rsidR="00A37527" w:rsidRPr="003E31AC" w:rsidRDefault="00A37527" w:rsidP="003E31AC">
                      <w:pPr>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 xml:space="preserve">No se describe toda la estructura organizativa de Correos (cómo se organiza la sociedad, su división funcional en órganos o unidades), únicamente de sus órganos de gobierno. </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Tampoco se recoge todo su organigrama</w:t>
                      </w:r>
                      <w:r>
                        <w:rPr>
                          <w:sz w:val="20"/>
                          <w:szCs w:val="20"/>
                        </w:rPr>
                        <w:t>.</w:t>
                      </w:r>
                    </w:p>
                    <w:p w:rsidR="00A37527" w:rsidRPr="00C37415"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rStyle w:val="Ttulo2Car"/>
                          <w:b w:val="0"/>
                          <w:color w:val="auto"/>
                          <w:sz w:val="20"/>
                          <w:szCs w:val="20"/>
                          <w:lang w:bidi="es-ES"/>
                        </w:rPr>
                        <w:t xml:space="preserve">No se informa sobre el perfil y trayectoria profesional de todos los  </w:t>
                      </w:r>
                      <w:r>
                        <w:rPr>
                          <w:rStyle w:val="Ttulo2Car"/>
                          <w:b w:val="0"/>
                          <w:color w:val="auto"/>
                          <w:sz w:val="20"/>
                          <w:szCs w:val="20"/>
                          <w:lang w:bidi="es-ES"/>
                        </w:rPr>
                        <w:t>responsables</w:t>
                      </w:r>
                      <w:r w:rsidRPr="00C37415">
                        <w:rPr>
                          <w:rStyle w:val="Ttulo2Car"/>
                          <w:b w:val="0"/>
                          <w:color w:val="auto"/>
                          <w:sz w:val="20"/>
                          <w:szCs w:val="20"/>
                          <w:lang w:bidi="es-ES"/>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03C17" w:rsidRDefault="00B03C17">
      <w:pPr>
        <w:rPr>
          <w:rStyle w:val="Ttulo2Car"/>
          <w:lang w:bidi="es-ES"/>
        </w:rPr>
      </w:pPr>
      <w:r>
        <w:rPr>
          <w:rStyle w:val="Ttulo2Car"/>
          <w:lang w:bidi="es-ES"/>
        </w:rPr>
        <w:br w:type="page"/>
      </w: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9F206C" w:rsidP="009732BA">
            <w:pPr>
              <w:spacing w:before="120" w:after="120" w:line="312" w:lineRule="auto"/>
              <w:jc w:val="both"/>
              <w:rPr>
                <w:rStyle w:val="Ttulo2Car"/>
                <w:b w:val="0"/>
                <w:color w:val="auto"/>
                <w:sz w:val="20"/>
                <w:szCs w:val="20"/>
                <w:lang w:bidi="es-ES"/>
              </w:rPr>
            </w:pPr>
            <w:r w:rsidRPr="009F206C">
              <w:rPr>
                <w:rStyle w:val="Ttulo2Car"/>
                <w:b w:val="0"/>
                <w:color w:val="auto"/>
                <w:sz w:val="20"/>
                <w:szCs w:val="20"/>
                <w:lang w:bidi="es-ES"/>
              </w:rPr>
              <w:t>Remite al Perfil de</w:t>
            </w:r>
            <w:r w:rsidR="0039641B">
              <w:rPr>
                <w:rStyle w:val="Ttulo2Car"/>
                <w:b w:val="0"/>
                <w:color w:val="auto"/>
                <w:sz w:val="20"/>
                <w:szCs w:val="20"/>
                <w:lang w:bidi="es-ES"/>
              </w:rPr>
              <w:t>l</w:t>
            </w:r>
            <w:r w:rsidRPr="009F206C">
              <w:rPr>
                <w:rStyle w:val="Ttulo2Car"/>
                <w:b w:val="0"/>
                <w:color w:val="auto"/>
                <w:sz w:val="20"/>
                <w:szCs w:val="20"/>
                <w:lang w:bidi="es-ES"/>
              </w:rPr>
              <w:t xml:space="preserve"> Contratante de Correos de la Plataforma de Contratación del Sector Público (</w:t>
            </w:r>
            <w:r w:rsidR="009732BA">
              <w:rPr>
                <w:rStyle w:val="Ttulo2Car"/>
                <w:b w:val="0"/>
                <w:color w:val="auto"/>
                <w:sz w:val="20"/>
                <w:szCs w:val="20"/>
                <w:lang w:bidi="es-ES"/>
              </w:rPr>
              <w:t>más de 1000</w:t>
            </w:r>
            <w:r w:rsidRPr="009F206C">
              <w:rPr>
                <w:rStyle w:val="Ttulo2Car"/>
                <w:b w:val="0"/>
                <w:color w:val="auto"/>
                <w:sz w:val="20"/>
                <w:szCs w:val="20"/>
                <w:lang w:bidi="es-ES"/>
              </w:rPr>
              <w:t xml:space="preserve"> resultados en contratos adjudicados)</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F206C" w:rsidRDefault="00355B0B" w:rsidP="00A8668E">
            <w:pPr>
              <w:pStyle w:val="Cuerpodelboletn"/>
              <w:spacing w:before="120" w:after="120" w:line="312" w:lineRule="auto"/>
              <w:rPr>
                <w:rStyle w:val="Ttulo2Car"/>
                <w:color w:val="auto"/>
                <w:sz w:val="20"/>
                <w:szCs w:val="20"/>
                <w:lang w:bidi="es-ES"/>
              </w:rPr>
            </w:pPr>
            <w:r w:rsidRPr="009F206C">
              <w:rPr>
                <w:rStyle w:val="Ttulo2Car"/>
                <w:b w:val="0"/>
                <w:color w:val="auto"/>
                <w:sz w:val="20"/>
                <w:szCs w:val="20"/>
                <w:lang w:bidi="es-ES"/>
              </w:rPr>
              <w:t>No se ha local</w:t>
            </w:r>
            <w:r w:rsidR="00BC6B57" w:rsidRPr="009F206C">
              <w:rPr>
                <w:rStyle w:val="Ttulo2Car"/>
                <w:b w:val="0"/>
                <w:color w:val="auto"/>
                <w:sz w:val="20"/>
                <w:szCs w:val="20"/>
                <w:lang w:bidi="es-ES"/>
              </w:rPr>
              <w:t>izado</w:t>
            </w:r>
            <w:r w:rsidRPr="009F206C">
              <w:rPr>
                <w:rStyle w:val="Ttulo2Car"/>
                <w:b w:val="0"/>
                <w:color w:val="auto"/>
                <w:sz w:val="20"/>
                <w:szCs w:val="20"/>
                <w:lang w:bidi="es-ES"/>
              </w:rPr>
              <w:t xml:space="preserve"> información. Los b</w:t>
            </w:r>
            <w:r w:rsidR="00BC6B57" w:rsidRPr="009F206C">
              <w:rPr>
                <w:rStyle w:val="Ttulo2Car"/>
                <w:b w:val="0"/>
                <w:color w:val="auto"/>
                <w:sz w:val="20"/>
                <w:szCs w:val="20"/>
                <w:lang w:bidi="es-ES"/>
              </w:rPr>
              <w:t>uscadores</w:t>
            </w:r>
            <w:r w:rsidRPr="009F206C">
              <w:rPr>
                <w:rStyle w:val="Ttulo2Car"/>
                <w:b w:val="0"/>
                <w:color w:val="auto"/>
                <w:sz w:val="20"/>
                <w:szCs w:val="20"/>
                <w:lang w:bidi="es-ES"/>
              </w:rPr>
              <w:t xml:space="preserve"> que fa</w:t>
            </w:r>
            <w:r w:rsidR="00BC6B57" w:rsidRPr="009F206C">
              <w:rPr>
                <w:rStyle w:val="Ttulo2Car"/>
                <w:b w:val="0"/>
                <w:color w:val="auto"/>
                <w:sz w:val="20"/>
                <w:szCs w:val="20"/>
                <w:lang w:bidi="es-ES"/>
              </w:rPr>
              <w:t xml:space="preserve">cilita </w:t>
            </w:r>
            <w:r w:rsidR="009F206C" w:rsidRPr="009F206C">
              <w:rPr>
                <w:rStyle w:val="Ttulo2Car"/>
                <w:b w:val="0"/>
                <w:color w:val="auto"/>
                <w:sz w:val="20"/>
                <w:szCs w:val="20"/>
                <w:lang w:bidi="es-ES"/>
              </w:rPr>
              <w:t xml:space="preserve">la PCSP </w:t>
            </w:r>
            <w:r w:rsidRPr="009F206C">
              <w:rPr>
                <w:rStyle w:val="Ttulo2Car"/>
                <w:b w:val="0"/>
                <w:color w:val="auto"/>
                <w:sz w:val="20"/>
                <w:szCs w:val="20"/>
                <w:lang w:bidi="es-ES"/>
              </w:rPr>
              <w:t xml:space="preserve">no </w:t>
            </w:r>
            <w:r w:rsidR="00BC6B57" w:rsidRPr="009F206C">
              <w:rPr>
                <w:rStyle w:val="Ttulo2Car"/>
                <w:b w:val="0"/>
                <w:color w:val="auto"/>
                <w:sz w:val="20"/>
                <w:szCs w:val="20"/>
                <w:lang w:bidi="es-ES"/>
              </w:rPr>
              <w:t xml:space="preserve">contemplan este criterio de búsqueda. </w:t>
            </w:r>
            <w:r w:rsidR="00AE1666">
              <w:rPr>
                <w:rStyle w:val="Ttulo2Car"/>
                <w:b w:val="0"/>
                <w:color w:val="auto"/>
                <w:sz w:val="20"/>
                <w:szCs w:val="20"/>
                <w:lang w:bidi="es-ES"/>
              </w:rPr>
              <w:t>Por tanto, debería de analizarse contrato por contrato para comprobar si han existido modificaciones.</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C53AE3" w:rsidP="00DC74C0">
            <w:pPr>
              <w:pStyle w:val="Cuerpodelboletn"/>
              <w:spacing w:before="120" w:after="120" w:line="312" w:lineRule="auto"/>
              <w:rPr>
                <w:rStyle w:val="Ttulo2Car"/>
                <w:color w:val="auto"/>
                <w:sz w:val="20"/>
                <w:szCs w:val="20"/>
                <w:lang w:bidi="es-ES"/>
              </w:rPr>
            </w:pPr>
            <w:r w:rsidRPr="009F206C">
              <w:rPr>
                <w:rStyle w:val="Ttulo2Car"/>
                <w:b w:val="0"/>
                <w:color w:val="auto"/>
                <w:sz w:val="20"/>
                <w:szCs w:val="20"/>
                <w:lang w:bidi="es-ES"/>
              </w:rPr>
              <w:t xml:space="preserve">No aplicable. No consta actividad en </w:t>
            </w:r>
            <w:r w:rsidR="009F206C" w:rsidRPr="009F206C">
              <w:rPr>
                <w:rStyle w:val="Ttulo2Car"/>
                <w:b w:val="0"/>
                <w:color w:val="auto"/>
                <w:sz w:val="20"/>
                <w:szCs w:val="20"/>
                <w:lang w:bidi="es-ES"/>
              </w:rPr>
              <w:t>el</w:t>
            </w:r>
            <w:r w:rsidR="007603B3" w:rsidRPr="009F206C">
              <w:rPr>
                <w:rStyle w:val="Ttulo2Car"/>
                <w:b w:val="0"/>
                <w:color w:val="auto"/>
                <w:sz w:val="20"/>
                <w:szCs w:val="20"/>
                <w:lang w:bidi="es-ES"/>
              </w:rPr>
              <w:t xml:space="preserve"> perfil de contratante de</w:t>
            </w:r>
            <w:r w:rsidR="009F206C" w:rsidRPr="009F206C">
              <w:rPr>
                <w:rStyle w:val="Ttulo2Car"/>
                <w:b w:val="0"/>
                <w:color w:val="auto"/>
                <w:sz w:val="20"/>
                <w:szCs w:val="20"/>
                <w:lang w:bidi="es-ES"/>
              </w:rPr>
              <w:t xml:space="preserve"> correos.</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7603B3" w:rsidRDefault="00DF1120" w:rsidP="009732B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9732BA">
              <w:rPr>
                <w:rStyle w:val="Ttulo2Car"/>
                <w:b w:val="0"/>
                <w:color w:val="auto"/>
                <w:sz w:val="20"/>
                <w:szCs w:val="20"/>
                <w:lang w:bidi="es-ES"/>
              </w:rPr>
              <w:t>o</w:t>
            </w:r>
            <w:r>
              <w:rPr>
                <w:rStyle w:val="Ttulo2Car"/>
                <w:b w:val="0"/>
                <w:color w:val="auto"/>
                <w:sz w:val="20"/>
                <w:szCs w:val="20"/>
                <w:lang w:bidi="es-ES"/>
              </w:rPr>
              <w:t xml:space="preserve"> ha sido posible tener en cuenta la información que ofrece referida a </w:t>
            </w:r>
            <w:r w:rsidR="009F206C" w:rsidRPr="00C37415">
              <w:rPr>
                <w:rStyle w:val="Ttulo2Car"/>
                <w:b w:val="0"/>
                <w:color w:val="auto"/>
                <w:sz w:val="20"/>
                <w:szCs w:val="20"/>
                <w:lang w:bidi="es-ES"/>
              </w:rPr>
              <w:t>estadísticas de los años 2019 y 2018</w:t>
            </w:r>
            <w:r w:rsidR="00D23F37" w:rsidRPr="00C37415">
              <w:rPr>
                <w:rStyle w:val="Ttulo2Car"/>
                <w:b w:val="0"/>
                <w:color w:val="auto"/>
                <w:sz w:val="20"/>
                <w:szCs w:val="20"/>
                <w:lang w:bidi="es-ES"/>
              </w:rPr>
              <w:t xml:space="preserve"> </w:t>
            </w:r>
            <w:r w:rsidR="009F206C" w:rsidRPr="00C37415">
              <w:rPr>
                <w:rStyle w:val="Ttulo2Car"/>
                <w:b w:val="0"/>
                <w:color w:val="auto"/>
                <w:sz w:val="20"/>
                <w:szCs w:val="20"/>
                <w:lang w:bidi="es-ES"/>
              </w:rPr>
              <w:t xml:space="preserve">- por tanto, no actualizadas- en formato pdf no reutilizable.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802C7C" w:rsidP="00A8668E">
            <w:pPr>
              <w:pStyle w:val="Cuerpodelboletn"/>
              <w:spacing w:before="120" w:after="120" w:line="312" w:lineRule="auto"/>
              <w:rPr>
                <w:rStyle w:val="Ttulo2Car"/>
                <w:sz w:val="20"/>
                <w:szCs w:val="20"/>
                <w:lang w:bidi="es-ES"/>
              </w:rPr>
            </w:pPr>
            <w:r w:rsidRPr="00C37415">
              <w:rPr>
                <w:rStyle w:val="Ttulo2Car"/>
                <w:b w:val="0"/>
                <w:color w:val="auto"/>
                <w:sz w:val="20"/>
                <w:szCs w:val="20"/>
                <w:lang w:bidi="es-ES"/>
              </w:rPr>
              <w:t>No aplica. No se han encontrado contratos menores durante el último año en el Perfil de</w:t>
            </w:r>
            <w:r w:rsidR="0039641B">
              <w:rPr>
                <w:rStyle w:val="Ttulo2Car"/>
                <w:b w:val="0"/>
                <w:color w:val="auto"/>
                <w:sz w:val="20"/>
                <w:szCs w:val="20"/>
                <w:lang w:bidi="es-ES"/>
              </w:rPr>
              <w:t>l</w:t>
            </w:r>
            <w:r w:rsidRPr="00C37415">
              <w:rPr>
                <w:rStyle w:val="Ttulo2Car"/>
                <w:b w:val="0"/>
                <w:color w:val="auto"/>
                <w:sz w:val="20"/>
                <w:szCs w:val="20"/>
                <w:lang w:bidi="es-ES"/>
              </w:rPr>
              <w:t xml:space="preserve"> Contratante de Correos de la Plataforma de Contratación del Sector Público</w:t>
            </w:r>
            <w:r w:rsidR="00DC74C0">
              <w:rPr>
                <w:rStyle w:val="Ttulo2Car"/>
                <w:b w:val="0"/>
                <w:color w:val="auto"/>
                <w:sz w:val="20"/>
                <w:szCs w:val="20"/>
                <w:lang w:bidi="es-ES"/>
              </w:rPr>
              <w:t>.</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802C7C" w:rsidP="00EF5E0A">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Se acompaña una relación de los convenios suscritos en pdf y actualizada diciembre de 2020 pe</w:t>
            </w:r>
            <w:r w:rsidR="009B0891">
              <w:rPr>
                <w:rStyle w:val="Ttulo2Car"/>
                <w:b w:val="0"/>
                <w:color w:val="auto"/>
                <w:sz w:val="20"/>
                <w:szCs w:val="20"/>
                <w:lang w:bidi="es-ES"/>
              </w:rPr>
              <w:t>ro</w:t>
            </w:r>
            <w:r>
              <w:rPr>
                <w:rStyle w:val="Ttulo2Car"/>
                <w:b w:val="0"/>
                <w:color w:val="auto"/>
                <w:sz w:val="20"/>
                <w:szCs w:val="20"/>
                <w:lang w:bidi="es-ES"/>
              </w:rPr>
              <w:t xml:space="preserve"> sin mención de posibles obligaciones económicas ni </w:t>
            </w:r>
            <w:r w:rsidR="00EF5E0A">
              <w:rPr>
                <w:rStyle w:val="Ttulo2Car"/>
                <w:b w:val="0"/>
                <w:color w:val="auto"/>
                <w:sz w:val="20"/>
                <w:szCs w:val="20"/>
                <w:lang w:bidi="es-ES"/>
              </w:rPr>
              <w:t>modificaciones</w:t>
            </w:r>
            <w:r>
              <w:rPr>
                <w:rStyle w:val="Ttulo2Car"/>
                <w:b w:val="0"/>
                <w:color w:val="auto"/>
                <w:sz w:val="20"/>
                <w:szCs w:val="20"/>
                <w:lang w:bidi="es-ES"/>
              </w:rPr>
              <w:t>.</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3323A4" w:rsidP="003323A4">
            <w:pPr>
              <w:pStyle w:val="Cuerpodelboletn"/>
              <w:spacing w:before="120" w:after="120" w:line="312" w:lineRule="auto"/>
              <w:rPr>
                <w:rStyle w:val="Ttulo2Car"/>
                <w:color w:val="FF0000"/>
                <w:sz w:val="20"/>
                <w:szCs w:val="20"/>
                <w:lang w:bidi="es-ES"/>
              </w:rPr>
            </w:pPr>
            <w:r w:rsidRPr="003323A4">
              <w:rPr>
                <w:rStyle w:val="Ttulo2Car"/>
                <w:b w:val="0"/>
                <w:color w:val="auto"/>
                <w:sz w:val="20"/>
                <w:szCs w:val="20"/>
                <w:lang w:bidi="es-ES"/>
              </w:rPr>
              <w:t xml:space="preserve">No se ha localizado información. Sí se informa sobre subvenciones y ayudas percibidas en 2019.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A263C" w:rsidP="00F22512">
            <w:pPr>
              <w:pStyle w:val="Cuerpodelboletn"/>
              <w:spacing w:before="120" w:after="120" w:line="312" w:lineRule="auto"/>
              <w:rPr>
                <w:rStyle w:val="Ttulo2Car"/>
                <w:sz w:val="20"/>
                <w:szCs w:val="20"/>
                <w:lang w:bidi="es-ES"/>
              </w:rPr>
            </w:pPr>
            <w:r w:rsidRPr="00FA263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247A45" w:rsidRDefault="00FA263C" w:rsidP="00A8668E">
            <w:pPr>
              <w:pStyle w:val="Cuerpodelboletn"/>
              <w:spacing w:before="120" w:after="120" w:line="312" w:lineRule="auto"/>
              <w:rPr>
                <w:sz w:val="20"/>
                <w:szCs w:val="20"/>
              </w:rPr>
            </w:pPr>
            <w:r w:rsidRPr="00247A45">
              <w:rPr>
                <w:sz w:val="20"/>
                <w:szCs w:val="20"/>
              </w:rPr>
              <w:t>Informa</w:t>
            </w:r>
            <w:r w:rsidRPr="00FA263C">
              <w:rPr>
                <w:sz w:val="20"/>
                <w:szCs w:val="20"/>
              </w:rPr>
              <w:t xml:space="preserve"> que su presupuesto se integra en el presupuesto consolidado de la Sepi y remite a la web de la Secretaría de Estado de Presupuestos y Gastos del Ministerio de Hacienda</w:t>
            </w:r>
            <w:r>
              <w:rPr>
                <w:sz w:val="20"/>
                <w:szCs w:val="20"/>
              </w:rPr>
              <w:t>, posiciona</w:t>
            </w:r>
            <w:r w:rsidR="003323A4">
              <w:rPr>
                <w:sz w:val="20"/>
                <w:szCs w:val="20"/>
              </w:rPr>
              <w:t>n</w:t>
            </w:r>
            <w:r>
              <w:rPr>
                <w:sz w:val="20"/>
                <w:szCs w:val="20"/>
              </w:rPr>
              <w:t>do en los presupuestos específicos de Correos para el ejercicio 2021 (publicación oficial serie roja)</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C7005E" w:rsidP="00661C71">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Proporciona las </w:t>
            </w:r>
            <w:r w:rsidR="00661C71">
              <w:rPr>
                <w:rStyle w:val="Ttulo2Car"/>
                <w:b w:val="0"/>
                <w:color w:val="auto"/>
                <w:sz w:val="20"/>
                <w:szCs w:val="20"/>
                <w:lang w:bidi="es-ES"/>
              </w:rPr>
              <w:t xml:space="preserve">(últimas) </w:t>
            </w:r>
            <w:r>
              <w:rPr>
                <w:rStyle w:val="Ttulo2Car"/>
                <w:b w:val="0"/>
                <w:color w:val="auto"/>
                <w:sz w:val="20"/>
                <w:szCs w:val="20"/>
                <w:lang w:bidi="es-ES"/>
              </w:rPr>
              <w:t>cuentas anuales 2019 en pdf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5B0234" w:rsidP="0010531B">
            <w:pPr>
              <w:spacing w:before="120" w:after="120"/>
              <w:jc w:val="both"/>
              <w:rPr>
                <w:rStyle w:val="Ttulo2Car"/>
                <w:sz w:val="20"/>
                <w:szCs w:val="20"/>
                <w:highlight w:val="yellow"/>
                <w:lang w:bidi="es-ES"/>
              </w:rPr>
            </w:pPr>
            <w:r>
              <w:rPr>
                <w:rStyle w:val="Ttulo2Car"/>
                <w:b w:val="0"/>
                <w:color w:val="auto"/>
                <w:sz w:val="20"/>
                <w:szCs w:val="20"/>
                <w:lang w:bidi="es-ES"/>
              </w:rPr>
              <w:t>C</w:t>
            </w:r>
            <w:r w:rsidR="00702FF8" w:rsidRPr="00C6013A">
              <w:rPr>
                <w:rStyle w:val="Ttulo2Car"/>
                <w:b w:val="0"/>
                <w:color w:val="auto"/>
                <w:sz w:val="20"/>
                <w:szCs w:val="20"/>
                <w:lang w:bidi="es-ES"/>
              </w:rPr>
              <w:t>on las cuentas anuales 20</w:t>
            </w:r>
            <w:r w:rsidR="00C7005E">
              <w:rPr>
                <w:rStyle w:val="Ttulo2Car"/>
                <w:b w:val="0"/>
                <w:color w:val="auto"/>
                <w:sz w:val="20"/>
                <w:szCs w:val="20"/>
                <w:lang w:bidi="es-ES"/>
              </w:rPr>
              <w:t>19</w:t>
            </w:r>
            <w:r w:rsidR="00EA1E0B">
              <w:rPr>
                <w:rStyle w:val="Ttulo2Car"/>
                <w:b w:val="0"/>
                <w:color w:val="auto"/>
                <w:sz w:val="20"/>
                <w:szCs w:val="20"/>
                <w:lang w:bidi="es-ES"/>
              </w:rPr>
              <w:t xml:space="preserve"> publica el informe de auditoría externa</w:t>
            </w:r>
            <w:r w:rsidR="00C7005E">
              <w:rPr>
                <w:rStyle w:val="Ttulo2Car"/>
                <w:b w:val="0"/>
                <w:color w:val="auto"/>
                <w:sz w:val="20"/>
                <w:szCs w:val="20"/>
                <w:lang w:bidi="es-ES"/>
              </w:rPr>
              <w:t xml:space="preserve"> (pdf reutilizable)</w:t>
            </w:r>
            <w:r w:rsidR="00EA1E0B">
              <w:rPr>
                <w:rStyle w:val="Ttulo2Car"/>
                <w:b w:val="0"/>
                <w:color w:val="auto"/>
                <w:sz w:val="20"/>
                <w:szCs w:val="20"/>
                <w:lang w:bidi="es-ES"/>
              </w:rPr>
              <w:t xml:space="preserve">. </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C5053A" w:rsidP="00DF1120">
            <w:pPr>
              <w:pStyle w:val="Cuerpodelboletn"/>
              <w:spacing w:before="120" w:after="120" w:line="312" w:lineRule="auto"/>
              <w:rPr>
                <w:rStyle w:val="Ttulo2Car"/>
                <w:sz w:val="20"/>
                <w:szCs w:val="20"/>
                <w:highlight w:val="yellow"/>
                <w:lang w:bidi="es-ES"/>
              </w:rPr>
            </w:pPr>
            <w:r w:rsidRPr="00247A45">
              <w:rPr>
                <w:rStyle w:val="Ttulo2Car"/>
                <w:b w:val="0"/>
                <w:color w:val="auto"/>
                <w:sz w:val="20"/>
                <w:szCs w:val="20"/>
                <w:lang w:bidi="es-ES"/>
              </w:rPr>
              <w:t>Se i</w:t>
            </w:r>
            <w:r w:rsidR="00EA1E0B" w:rsidRPr="00247A45">
              <w:rPr>
                <w:rStyle w:val="Ttulo2Car"/>
                <w:b w:val="0"/>
                <w:color w:val="auto"/>
                <w:sz w:val="20"/>
                <w:szCs w:val="20"/>
                <w:lang w:bidi="es-ES"/>
              </w:rPr>
              <w:t>nforma de retribuciones 20</w:t>
            </w:r>
            <w:r w:rsidR="00C7005E" w:rsidRPr="00247A45">
              <w:rPr>
                <w:rStyle w:val="Ttulo2Car"/>
                <w:b w:val="0"/>
                <w:color w:val="auto"/>
                <w:sz w:val="20"/>
                <w:szCs w:val="20"/>
                <w:lang w:bidi="es-ES"/>
              </w:rPr>
              <w:t>20 del titular de la Presidencia de Correos</w:t>
            </w:r>
            <w:r w:rsidR="00DC74C0">
              <w:rPr>
                <w:rStyle w:val="Ttulo2Car"/>
                <w:b w:val="0"/>
                <w:color w:val="auto"/>
                <w:sz w:val="20"/>
                <w:szCs w:val="20"/>
                <w:lang w:bidi="es-ES"/>
              </w:rPr>
              <w:t xml:space="preserve"> –alto cargo-</w:t>
            </w:r>
            <w:r w:rsidR="00C7005E" w:rsidRPr="00247A45">
              <w:rPr>
                <w:rStyle w:val="Ttulo2Car"/>
                <w:b w:val="0"/>
                <w:color w:val="auto"/>
                <w:sz w:val="20"/>
                <w:szCs w:val="20"/>
                <w:lang w:bidi="es-ES"/>
              </w:rPr>
              <w:t xml:space="preserve">, pero no de </w:t>
            </w:r>
            <w:r w:rsidR="003323A4">
              <w:rPr>
                <w:rStyle w:val="Ttulo2Car"/>
                <w:b w:val="0"/>
                <w:color w:val="auto"/>
                <w:sz w:val="20"/>
                <w:szCs w:val="20"/>
                <w:lang w:bidi="es-ES"/>
              </w:rPr>
              <w:t xml:space="preserve">los máximos </w:t>
            </w:r>
            <w:r w:rsidR="00C7005E" w:rsidRPr="00247A45">
              <w:rPr>
                <w:rStyle w:val="Ttulo2Car"/>
                <w:b w:val="0"/>
                <w:color w:val="auto"/>
                <w:sz w:val="20"/>
                <w:szCs w:val="20"/>
                <w:lang w:bidi="es-ES"/>
              </w:rPr>
              <w:t>responsables</w:t>
            </w:r>
            <w:r w:rsidR="00DC74C0">
              <w:rPr>
                <w:rStyle w:val="Ttulo2Car"/>
                <w:b w:val="0"/>
                <w:color w:val="auto"/>
                <w:sz w:val="20"/>
                <w:szCs w:val="20"/>
                <w:lang w:bidi="es-ES"/>
              </w:rPr>
              <w:t xml:space="preserve"> (la norma se refiere a ambos: altos cargos y máximos responsables)</w:t>
            </w:r>
            <w:r w:rsidR="00247A45" w:rsidRPr="00247A45">
              <w:rPr>
                <w:rStyle w:val="Ttulo2Car"/>
                <w:b w:val="0"/>
                <w:color w:val="auto"/>
                <w:sz w:val="20"/>
                <w:szCs w:val="20"/>
                <w:lang w:bidi="es-ES"/>
              </w:rPr>
              <w:t>.</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247A45" w:rsidRDefault="00C6013A" w:rsidP="009609E9">
            <w:pPr>
              <w:pStyle w:val="Cuerpodelboletn"/>
              <w:spacing w:before="120" w:after="120" w:line="312" w:lineRule="auto"/>
              <w:rPr>
                <w:rStyle w:val="Ttulo2Car"/>
                <w:b w:val="0"/>
                <w:color w:val="auto"/>
                <w:sz w:val="24"/>
                <w:szCs w:val="24"/>
                <w:lang w:bidi="es-ES"/>
              </w:rPr>
            </w:pPr>
            <w:r w:rsidRPr="00247A45">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247A45" w:rsidP="00A8668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aplicable. Informa que d</w:t>
            </w:r>
            <w:r w:rsidRPr="00247A45">
              <w:rPr>
                <w:rStyle w:val="Ttulo2Car"/>
                <w:b w:val="0"/>
                <w:color w:val="auto"/>
                <w:sz w:val="20"/>
                <w:szCs w:val="20"/>
                <w:lang w:bidi="es-ES"/>
              </w:rPr>
              <w:t>urante el año 2020 no se ha produ</w:t>
            </w:r>
            <w:r>
              <w:rPr>
                <w:rStyle w:val="Ttulo2Car"/>
                <w:b w:val="0"/>
                <w:color w:val="auto"/>
                <w:sz w:val="20"/>
                <w:szCs w:val="20"/>
                <w:lang w:bidi="es-ES"/>
              </w:rPr>
              <w:t>c</w:t>
            </w:r>
            <w:r w:rsidRPr="00247A45">
              <w:rPr>
                <w:rStyle w:val="Ttulo2Car"/>
                <w:b w:val="0"/>
                <w:color w:val="auto"/>
                <w:sz w:val="20"/>
                <w:szCs w:val="20"/>
                <w:lang w:bidi="es-ES"/>
              </w:rPr>
              <w:t>ido indemnización de alto cargo o máximo responsable</w:t>
            </w:r>
            <w:r w:rsidRPr="00247A45">
              <w:rPr>
                <w:rStyle w:val="Ttulo2Car"/>
                <w:color w:val="auto"/>
                <w:sz w:val="20"/>
                <w:szCs w:val="20"/>
                <w:lang w:bidi="es-ES"/>
              </w:rPr>
              <w:t>.</w:t>
            </w:r>
            <w:r>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A1E0B" w:rsidRPr="00EA1E0B" w:rsidRDefault="00EA1E0B" w:rsidP="00A8668E">
            <w:pPr>
              <w:pStyle w:val="Ttulo3"/>
              <w:spacing w:before="120" w:after="120" w:line="312" w:lineRule="auto"/>
              <w:jc w:val="both"/>
              <w:outlineLvl w:val="2"/>
              <w:rPr>
                <w:rStyle w:val="Ttulo2Car"/>
                <w:color w:val="auto"/>
                <w:sz w:val="20"/>
                <w:szCs w:val="20"/>
                <w:lang w:bidi="es-ES"/>
              </w:rPr>
            </w:pPr>
            <w:r w:rsidRPr="00EA1E0B">
              <w:rPr>
                <w:rStyle w:val="Ttulo2Car"/>
                <w:bCs/>
                <w:color w:val="auto"/>
                <w:sz w:val="20"/>
                <w:szCs w:val="20"/>
                <w:lang w:bidi="es-ES"/>
              </w:rPr>
              <w:t>Remite al Portal de Transparencia de la AGE, que tiene</w:t>
            </w:r>
            <w:r w:rsidR="002D30F5">
              <w:rPr>
                <w:rStyle w:val="Ttulo2Car"/>
                <w:bCs/>
                <w:color w:val="auto"/>
                <w:sz w:val="20"/>
                <w:szCs w:val="20"/>
                <w:lang w:bidi="es-ES"/>
              </w:rPr>
              <w:t xml:space="preserve"> </w:t>
            </w:r>
            <w:r w:rsidRPr="00EA1E0B">
              <w:rPr>
                <w:rStyle w:val="Ttulo2Car"/>
                <w:color w:val="auto"/>
                <w:sz w:val="20"/>
                <w:szCs w:val="20"/>
                <w:lang w:bidi="es-ES"/>
              </w:rPr>
              <w:t>6349 Resultados</w:t>
            </w:r>
            <w:r w:rsidR="00607165">
              <w:rPr>
                <w:rStyle w:val="Ttulo2Car"/>
                <w:color w:val="auto"/>
                <w:sz w:val="20"/>
                <w:szCs w:val="20"/>
                <w:lang w:bidi="es-ES"/>
              </w:rPr>
              <w:t xml:space="preserve">, </w:t>
            </w:r>
            <w:r w:rsidR="00E72B7A">
              <w:rPr>
                <w:rStyle w:val="Ttulo2Car"/>
                <w:color w:val="auto"/>
                <w:sz w:val="20"/>
                <w:szCs w:val="20"/>
                <w:lang w:bidi="es-ES"/>
              </w:rPr>
              <w:t>y solo deja</w:t>
            </w:r>
            <w:r w:rsidRPr="00EA1E0B">
              <w:rPr>
                <w:rStyle w:val="Ttulo2Car"/>
                <w:color w:val="auto"/>
                <w:sz w:val="20"/>
                <w:szCs w:val="20"/>
                <w:lang w:bidi="es-ES"/>
              </w:rPr>
              <w:t xml:space="preserve"> desc</w:t>
            </w:r>
            <w:r w:rsidR="00607165">
              <w:rPr>
                <w:rStyle w:val="Ttulo2Car"/>
                <w:color w:val="auto"/>
                <w:sz w:val="20"/>
                <w:szCs w:val="20"/>
                <w:lang w:bidi="es-ES"/>
              </w:rPr>
              <w:t>a</w:t>
            </w:r>
            <w:r w:rsidRPr="00EA1E0B">
              <w:rPr>
                <w:rStyle w:val="Ttulo2Car"/>
                <w:color w:val="auto"/>
                <w:sz w:val="20"/>
                <w:szCs w:val="20"/>
                <w:lang w:bidi="es-ES"/>
              </w:rPr>
              <w:t>r</w:t>
            </w:r>
            <w:r w:rsidR="00607165">
              <w:rPr>
                <w:rStyle w:val="Ttulo2Car"/>
                <w:color w:val="auto"/>
                <w:sz w:val="20"/>
                <w:szCs w:val="20"/>
                <w:lang w:bidi="es-ES"/>
              </w:rPr>
              <w:t>gar</w:t>
            </w:r>
            <w:r w:rsidRPr="00EA1E0B">
              <w:rPr>
                <w:rStyle w:val="Ttulo2Car"/>
                <w:color w:val="auto"/>
                <w:sz w:val="20"/>
                <w:szCs w:val="20"/>
                <w:lang w:bidi="es-ES"/>
              </w:rPr>
              <w:t xml:space="preserve"> 2000</w:t>
            </w:r>
            <w:r w:rsidR="00607165">
              <w:rPr>
                <w:rStyle w:val="Ttulo2Car"/>
                <w:color w:val="auto"/>
                <w:sz w:val="20"/>
                <w:szCs w:val="20"/>
                <w:lang w:bidi="es-ES"/>
              </w:rPr>
              <w:t xml:space="preserve">. </w:t>
            </w:r>
          </w:p>
          <w:p w:rsidR="00665CC1" w:rsidRPr="00AD29E8" w:rsidRDefault="00607165"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obligación no se ha considerado cumplida</w:t>
            </w:r>
            <w:r w:rsidR="00EA1E0B">
              <w:rPr>
                <w:rStyle w:val="Ttulo2Car"/>
                <w:b w:val="0"/>
                <w:color w:val="auto"/>
                <w:sz w:val="20"/>
                <w:szCs w:val="20"/>
                <w:lang w:bidi="es-ES"/>
              </w:rPr>
              <w:t>, ya que</w:t>
            </w:r>
            <w:r>
              <w:rPr>
                <w:rStyle w:val="Ttulo2Car"/>
                <w:b w:val="0"/>
                <w:color w:val="auto"/>
                <w:sz w:val="20"/>
                <w:szCs w:val="20"/>
                <w:lang w:bidi="es-ES"/>
              </w:rPr>
              <w:t xml:space="preserve">, al margen de la dificultad que supondría localizar la información referente a </w:t>
            </w:r>
            <w:r w:rsidR="00247A45">
              <w:rPr>
                <w:rStyle w:val="Ttulo2Car"/>
                <w:b w:val="0"/>
                <w:color w:val="auto"/>
                <w:sz w:val="20"/>
                <w:szCs w:val="20"/>
                <w:lang w:bidi="es-ES"/>
              </w:rPr>
              <w:t>Correos</w:t>
            </w:r>
            <w:r w:rsidR="00082E36">
              <w:rPr>
                <w:rStyle w:val="Ttulo2Car"/>
                <w:b w:val="0"/>
                <w:color w:val="auto"/>
                <w:sz w:val="20"/>
                <w:szCs w:val="20"/>
                <w:lang w:bidi="es-ES"/>
              </w:rPr>
              <w:t xml:space="preserve">, </w:t>
            </w:r>
            <w:r>
              <w:rPr>
                <w:rStyle w:val="Ttulo2Car"/>
                <w:b w:val="0"/>
                <w:color w:val="auto"/>
                <w:sz w:val="20"/>
                <w:szCs w:val="20"/>
                <w:lang w:bidi="es-ES"/>
              </w:rPr>
              <w:t xml:space="preserve">el </w:t>
            </w:r>
            <w:r w:rsidR="00EA1E0B">
              <w:rPr>
                <w:rStyle w:val="Ttulo2Car"/>
                <w:b w:val="0"/>
                <w:color w:val="auto"/>
                <w:sz w:val="20"/>
                <w:szCs w:val="20"/>
                <w:lang w:bidi="es-ES"/>
              </w:rPr>
              <w:t>Portal de l</w:t>
            </w:r>
            <w:r>
              <w:rPr>
                <w:rStyle w:val="Ttulo2Car"/>
                <w:b w:val="0"/>
                <w:color w:val="auto"/>
                <w:sz w:val="20"/>
                <w:szCs w:val="20"/>
                <w:lang w:bidi="es-ES"/>
              </w:rPr>
              <w:t>a</w:t>
            </w:r>
            <w:r w:rsidR="00EA1E0B">
              <w:rPr>
                <w:rStyle w:val="Ttulo2Car"/>
                <w:b w:val="0"/>
                <w:color w:val="auto"/>
                <w:sz w:val="20"/>
                <w:szCs w:val="20"/>
                <w:lang w:bidi="es-ES"/>
              </w:rPr>
              <w:t xml:space="preserve"> A</w:t>
            </w:r>
            <w:r>
              <w:rPr>
                <w:rStyle w:val="Ttulo2Car"/>
                <w:b w:val="0"/>
                <w:color w:val="auto"/>
                <w:sz w:val="20"/>
                <w:szCs w:val="20"/>
                <w:lang w:bidi="es-ES"/>
              </w:rPr>
              <w:t xml:space="preserve">GE no </w:t>
            </w:r>
            <w:r w:rsidR="00247A45">
              <w:rPr>
                <w:rStyle w:val="Ttulo2Car"/>
                <w:b w:val="0"/>
                <w:color w:val="auto"/>
                <w:sz w:val="20"/>
                <w:szCs w:val="20"/>
                <w:lang w:bidi="es-ES"/>
              </w:rPr>
              <w:t>puede considerarse la</w:t>
            </w:r>
            <w:r>
              <w:rPr>
                <w:rStyle w:val="Ttulo2Car"/>
                <w:b w:val="0"/>
                <w:color w:val="auto"/>
                <w:sz w:val="20"/>
                <w:szCs w:val="20"/>
                <w:lang w:bidi="es-ES"/>
              </w:rPr>
              <w:t xml:space="preserve"> ubicación adecuada para publicar información de una SME</w:t>
            </w:r>
            <w:r w:rsidR="00C5053A">
              <w:rPr>
                <w:rStyle w:val="Ttulo2Car"/>
                <w:b w:val="0"/>
                <w:color w:val="auto"/>
                <w:sz w:val="20"/>
                <w:szCs w:val="20"/>
                <w:lang w:bidi="es-ES"/>
              </w:rPr>
              <w:t xml:space="preserve"> que debe publicar esta información en su propia web y portal</w:t>
            </w:r>
            <w:r>
              <w:rPr>
                <w:rStyle w:val="Ttulo2Car"/>
                <w:b w:val="0"/>
                <w:color w:val="auto"/>
                <w:sz w:val="20"/>
                <w:szCs w:val="20"/>
                <w:lang w:bidi="es-ES"/>
              </w:rPr>
              <w:t>.</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247A45" w:rsidRDefault="00665CC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F704A4"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sidR="000A5616">
              <w:rPr>
                <w:rStyle w:val="Ttulo2Car"/>
                <w:b w:val="0"/>
                <w:color w:val="auto"/>
                <w:sz w:val="20"/>
                <w:szCs w:val="20"/>
                <w:lang w:bidi="es-ES"/>
              </w:rPr>
              <w:t xml:space="preserve"> </w:t>
            </w:r>
          </w:p>
        </w:tc>
      </w:tr>
    </w:tbl>
    <w:p w:rsidR="00B03C17" w:rsidRDefault="00B03C17" w:rsidP="00C33A23">
      <w:pPr>
        <w:pStyle w:val="Cuerpodelboletn"/>
        <w:spacing w:before="120" w:after="120" w:line="312" w:lineRule="auto"/>
        <w:ind w:left="360"/>
        <w:rPr>
          <w:rStyle w:val="Ttulo2Car"/>
          <w:color w:val="00642D"/>
          <w:lang w:bidi="es-ES"/>
        </w:rPr>
      </w:pPr>
    </w:p>
    <w:p w:rsidR="00B03C17" w:rsidRDefault="00B03C17">
      <w:pPr>
        <w:rPr>
          <w:rStyle w:val="Ttulo2Car"/>
          <w:color w:val="00642D"/>
          <w:lang w:bidi="es-ES"/>
        </w:rPr>
      </w:pPr>
      <w:r>
        <w:rPr>
          <w:rStyle w:val="Ttulo2Car"/>
          <w:color w:val="00642D"/>
          <w:lang w:bidi="es-ES"/>
        </w:rPr>
        <w:br w:type="page"/>
      </w:r>
    </w:p>
    <w:p w:rsidR="00EF5E0A" w:rsidRDefault="00EF5E0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4F249205" wp14:editId="4902A54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37527" w:rsidRDefault="00A37527" w:rsidP="00BD4582">
                            <w:pPr>
                              <w:rPr>
                                <w:b/>
                                <w:color w:val="00642D"/>
                              </w:rPr>
                            </w:pPr>
                            <w:r w:rsidRPr="00BD4582">
                              <w:rPr>
                                <w:b/>
                                <w:color w:val="00642D"/>
                              </w:rPr>
                              <w:t>Contenidos</w:t>
                            </w:r>
                          </w:p>
                          <w:p w:rsidR="00A37527" w:rsidRPr="00C5053A" w:rsidRDefault="00A3752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37527" w:rsidRDefault="00A37527" w:rsidP="00A2531E">
                            <w:pPr>
                              <w:numPr>
                                <w:ilvl w:val="0"/>
                                <w:numId w:val="6"/>
                              </w:numPr>
                              <w:spacing w:before="120" w:after="120"/>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 xml:space="preserve">Esta es una de las </w:t>
                            </w:r>
                            <w:r w:rsidRPr="00A8668E">
                              <w:rPr>
                                <w:sz w:val="20"/>
                                <w:szCs w:val="20"/>
                              </w:rPr>
                              <w:t>dificultades de localización de la información sujeta a obligaciones de transparencia</w:t>
                            </w:r>
                            <w:r>
                              <w:rPr>
                                <w:sz w:val="20"/>
                                <w:szCs w:val="20"/>
                              </w:rPr>
                              <w:t xml:space="preserve">  </w:t>
                            </w:r>
                            <w:r w:rsidRPr="00A8668E">
                              <w:rPr>
                                <w:sz w:val="20"/>
                                <w:szCs w:val="20"/>
                              </w:rPr>
                              <w:t>que surge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37527" w:rsidRDefault="00A37527" w:rsidP="00A2531E">
                            <w:pPr>
                              <w:numPr>
                                <w:ilvl w:val="0"/>
                                <w:numId w:val="6"/>
                              </w:numPr>
                              <w:spacing w:before="120" w:after="120"/>
                              <w:jc w:val="both"/>
                              <w:rPr>
                                <w:sz w:val="20"/>
                                <w:szCs w:val="20"/>
                              </w:rPr>
                            </w:pPr>
                            <w:r w:rsidRPr="00DF1120">
                              <w:rPr>
                                <w:sz w:val="20"/>
                                <w:szCs w:val="20"/>
                              </w:rPr>
                              <w:t>No se ha localizado información (actualizada) sobre datos estadísticos de contratos según procedimiento de adjudicación</w:t>
                            </w:r>
                            <w:r>
                              <w:rPr>
                                <w:sz w:val="20"/>
                                <w:szCs w:val="20"/>
                              </w:rPr>
                              <w:t>.</w:t>
                            </w:r>
                            <w:r w:rsidRPr="00DF1120">
                              <w:rPr>
                                <w:sz w:val="20"/>
                                <w:szCs w:val="20"/>
                              </w:rPr>
                              <w:t xml:space="preserve"> </w:t>
                            </w:r>
                          </w:p>
                          <w:p w:rsidR="00A37527" w:rsidRPr="00DF1120" w:rsidRDefault="00A37527" w:rsidP="00A2531E">
                            <w:pPr>
                              <w:numPr>
                                <w:ilvl w:val="0"/>
                                <w:numId w:val="6"/>
                              </w:numPr>
                              <w:spacing w:before="120" w:after="120"/>
                              <w:jc w:val="both"/>
                              <w:rPr>
                                <w:sz w:val="20"/>
                                <w:szCs w:val="20"/>
                              </w:rPr>
                            </w:pPr>
                            <w:r w:rsidRPr="00DF1120">
                              <w:rPr>
                                <w:sz w:val="20"/>
                                <w:szCs w:val="20"/>
                              </w:rPr>
                              <w:t>Tampoco se informa sobre obligaciones económicas y modificaciones en los convenios suscritos.</w:t>
                            </w:r>
                          </w:p>
                          <w:p w:rsidR="00A37527" w:rsidRDefault="00A37527" w:rsidP="00A2531E">
                            <w:pPr>
                              <w:numPr>
                                <w:ilvl w:val="0"/>
                                <w:numId w:val="6"/>
                              </w:numPr>
                              <w:spacing w:before="120" w:after="120"/>
                              <w:jc w:val="both"/>
                              <w:rPr>
                                <w:sz w:val="20"/>
                                <w:szCs w:val="20"/>
                              </w:rPr>
                            </w:pPr>
                            <w:r>
                              <w:rPr>
                                <w:sz w:val="20"/>
                                <w:szCs w:val="20"/>
                              </w:rPr>
                              <w:t>No se informa sobre subvenciones y ayudas públicas concedidas.</w:t>
                            </w:r>
                          </w:p>
                          <w:p w:rsidR="0010531B" w:rsidRPr="005B0234" w:rsidRDefault="0010531B" w:rsidP="0010531B">
                            <w:pPr>
                              <w:pStyle w:val="Prrafodelista"/>
                              <w:numPr>
                                <w:ilvl w:val="0"/>
                                <w:numId w:val="6"/>
                              </w:numPr>
                              <w:spacing w:before="120" w:after="120"/>
                              <w:jc w:val="both"/>
                              <w:rPr>
                                <w:sz w:val="20"/>
                                <w:szCs w:val="20"/>
                              </w:rPr>
                            </w:pPr>
                            <w:r w:rsidRPr="00A8668E">
                              <w:rPr>
                                <w:sz w:val="20"/>
                                <w:szCs w:val="20"/>
                              </w:rPr>
                              <w:t>No se ha localizado información</w:t>
                            </w:r>
                            <w:r w:rsidRPr="005B0234">
                              <w:rPr>
                                <w:sz w:val="20"/>
                                <w:szCs w:val="20"/>
                              </w:rPr>
                              <w:t xml:space="preserve"> </w:t>
                            </w:r>
                            <w:r>
                              <w:rPr>
                                <w:sz w:val="20"/>
                                <w:szCs w:val="20"/>
                              </w:rPr>
                              <w:t xml:space="preserve">sobre </w:t>
                            </w:r>
                            <w:r w:rsidRPr="005B0234">
                              <w:rPr>
                                <w:sz w:val="20"/>
                                <w:szCs w:val="20"/>
                              </w:rPr>
                              <w:t>los informes de fiscalización realizados por órganos de control externo.</w:t>
                            </w:r>
                          </w:p>
                          <w:p w:rsidR="00A37527" w:rsidRDefault="00A37527" w:rsidP="00A2531E">
                            <w:pPr>
                              <w:numPr>
                                <w:ilvl w:val="0"/>
                                <w:numId w:val="6"/>
                              </w:numPr>
                              <w:spacing w:before="120" w:after="120"/>
                              <w:jc w:val="both"/>
                              <w:rPr>
                                <w:sz w:val="20"/>
                                <w:szCs w:val="20"/>
                              </w:rPr>
                            </w:pPr>
                            <w:r>
                              <w:rPr>
                                <w:sz w:val="20"/>
                                <w:szCs w:val="20"/>
                              </w:rPr>
                              <w:t xml:space="preserve">No informa de las retribuciones de sus máximos responsables (sólo del titular de la Presidencia) </w:t>
                            </w:r>
                          </w:p>
                          <w:p w:rsidR="00A37527" w:rsidRPr="00C20F23" w:rsidRDefault="00A37527" w:rsidP="00A2531E">
                            <w:pPr>
                              <w:pStyle w:val="Prrafodelista"/>
                              <w:numPr>
                                <w:ilvl w:val="0"/>
                                <w:numId w:val="6"/>
                              </w:numPr>
                              <w:spacing w:before="120" w:after="120"/>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w:t>
                            </w:r>
                            <w:r>
                              <w:rPr>
                                <w:sz w:val="20"/>
                                <w:szCs w:val="20"/>
                              </w:rPr>
                              <w:t xml:space="preserve">deba </w:t>
                            </w:r>
                            <w:r w:rsidRPr="00C20F23">
                              <w:rPr>
                                <w:sz w:val="20"/>
                                <w:szCs w:val="20"/>
                              </w:rPr>
                              <w:t>publi</w:t>
                            </w:r>
                            <w:r>
                              <w:rPr>
                                <w:sz w:val="20"/>
                                <w:szCs w:val="20"/>
                              </w:rPr>
                              <w:t>car</w:t>
                            </w:r>
                            <w:r w:rsidRPr="00C20F23">
                              <w:rPr>
                                <w:sz w:val="20"/>
                                <w:szCs w:val="20"/>
                              </w:rPr>
                              <w:t xml:space="preserve"> en la web de </w:t>
                            </w:r>
                            <w:r>
                              <w:rPr>
                                <w:sz w:val="20"/>
                                <w:szCs w:val="20"/>
                              </w:rPr>
                              <w:t>Correos</w:t>
                            </w:r>
                          </w:p>
                          <w:p w:rsidR="00A37527" w:rsidRPr="005B0234" w:rsidRDefault="00A37527" w:rsidP="00A2531E">
                            <w:pPr>
                              <w:numPr>
                                <w:ilvl w:val="0"/>
                                <w:numId w:val="6"/>
                              </w:numPr>
                              <w:spacing w:before="120" w:after="120"/>
                              <w:jc w:val="both"/>
                              <w:rPr>
                                <w:b/>
                              </w:rPr>
                            </w:pPr>
                            <w:r w:rsidRPr="006855DB">
                              <w:rPr>
                                <w:sz w:val="20"/>
                                <w:szCs w:val="20"/>
                              </w:rPr>
                              <w:t>No se ha localizado información sobre la autorización para actividad privada al cese de altos cargos</w:t>
                            </w:r>
                          </w:p>
                          <w:p w:rsidR="0010531B" w:rsidRDefault="0010531B" w:rsidP="00BF6F19">
                            <w:pPr>
                              <w:rPr>
                                <w:b/>
                                <w:color w:val="00642D"/>
                              </w:rPr>
                            </w:pPr>
                          </w:p>
                          <w:p w:rsidR="00A37527" w:rsidRDefault="00A37527" w:rsidP="00BF6F19">
                            <w:pPr>
                              <w:rPr>
                                <w:b/>
                                <w:color w:val="00642D"/>
                              </w:rPr>
                            </w:pPr>
                            <w:r>
                              <w:rPr>
                                <w:b/>
                                <w:color w:val="00642D"/>
                              </w:rPr>
                              <w:t>Calidad de la Información</w:t>
                            </w:r>
                          </w:p>
                          <w:p w:rsidR="00A37527" w:rsidRDefault="00A3752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w:t>
                            </w:r>
                          </w:p>
                          <w:p w:rsidR="00A37527" w:rsidRDefault="00A37527" w:rsidP="00F704A4">
                            <w:pPr>
                              <w:pStyle w:val="Prrafodelista"/>
                              <w:numPr>
                                <w:ilvl w:val="0"/>
                                <w:numId w:val="5"/>
                              </w:numPr>
                              <w:jc w:val="both"/>
                              <w:rPr>
                                <w:sz w:val="20"/>
                                <w:szCs w:val="20"/>
                              </w:rPr>
                            </w:pPr>
                            <w:r>
                              <w:rPr>
                                <w:sz w:val="20"/>
                                <w:szCs w:val="20"/>
                              </w:rPr>
                              <w:t>Alguna información (</w:t>
                            </w:r>
                            <w:r w:rsidRPr="00247A45">
                              <w:rPr>
                                <w:sz w:val="20"/>
                                <w:szCs w:val="20"/>
                              </w:rPr>
                              <w:t xml:space="preserve">las cuentas anuales </w:t>
                            </w:r>
                            <w:r>
                              <w:rPr>
                                <w:sz w:val="20"/>
                                <w:szCs w:val="20"/>
                              </w:rPr>
                              <w:t xml:space="preserve">y las remuneraciones del alto cargo) </w:t>
                            </w:r>
                            <w:r w:rsidRPr="00247A45">
                              <w:rPr>
                                <w:sz w:val="20"/>
                                <w:szCs w:val="20"/>
                              </w:rPr>
                              <w:t>se ofrecen en pdf no reutilizable</w:t>
                            </w:r>
                            <w:r>
                              <w:rPr>
                                <w:sz w:val="20"/>
                                <w:szCs w:val="20"/>
                              </w:rPr>
                              <w:t>.</w:t>
                            </w:r>
                            <w:r w:rsidRPr="00247A45">
                              <w:rPr>
                                <w:sz w:val="20"/>
                                <w:szCs w:val="20"/>
                              </w:rPr>
                              <w:t xml:space="preserve"> </w:t>
                            </w:r>
                          </w:p>
                          <w:p w:rsidR="00A37527" w:rsidRPr="00247A45" w:rsidRDefault="00A3752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proporcionada viene referida a 2019 y por tanto, se 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 xml:space="preserve">zada. </w:t>
                            </w:r>
                          </w:p>
                          <w:p w:rsidR="00A37527" w:rsidRDefault="00A37527"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A37527" w:rsidRDefault="00A37527" w:rsidP="00BD4582">
                      <w:pPr>
                        <w:rPr>
                          <w:b/>
                          <w:color w:val="00642D"/>
                        </w:rPr>
                      </w:pPr>
                      <w:r w:rsidRPr="00BD4582">
                        <w:rPr>
                          <w:b/>
                          <w:color w:val="00642D"/>
                        </w:rPr>
                        <w:t>Contenidos</w:t>
                      </w:r>
                    </w:p>
                    <w:p w:rsidR="00A37527" w:rsidRPr="00C5053A" w:rsidRDefault="00A3752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37527" w:rsidRDefault="00A37527" w:rsidP="00A2531E">
                      <w:pPr>
                        <w:numPr>
                          <w:ilvl w:val="0"/>
                          <w:numId w:val="6"/>
                        </w:numPr>
                        <w:spacing w:before="120" w:after="120"/>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 xml:space="preserve">Esta es una de las </w:t>
                      </w:r>
                      <w:r w:rsidRPr="00A8668E">
                        <w:rPr>
                          <w:sz w:val="20"/>
                          <w:szCs w:val="20"/>
                        </w:rPr>
                        <w:t>dificultades de localización de la información sujeta a obligaciones de transparencia</w:t>
                      </w:r>
                      <w:r>
                        <w:rPr>
                          <w:sz w:val="20"/>
                          <w:szCs w:val="20"/>
                        </w:rPr>
                        <w:t xml:space="preserve">  </w:t>
                      </w:r>
                      <w:r w:rsidRPr="00A8668E">
                        <w:rPr>
                          <w:sz w:val="20"/>
                          <w:szCs w:val="20"/>
                        </w:rPr>
                        <w:t>que surge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37527" w:rsidRDefault="00A37527" w:rsidP="00A2531E">
                      <w:pPr>
                        <w:numPr>
                          <w:ilvl w:val="0"/>
                          <w:numId w:val="6"/>
                        </w:numPr>
                        <w:spacing w:before="120" w:after="120"/>
                        <w:jc w:val="both"/>
                        <w:rPr>
                          <w:sz w:val="20"/>
                          <w:szCs w:val="20"/>
                        </w:rPr>
                      </w:pPr>
                      <w:r w:rsidRPr="00DF1120">
                        <w:rPr>
                          <w:sz w:val="20"/>
                          <w:szCs w:val="20"/>
                        </w:rPr>
                        <w:t>No se ha localizado información (actualizada) sobre datos estadísticos de contratos según procedimiento de adjudicación</w:t>
                      </w:r>
                      <w:r>
                        <w:rPr>
                          <w:sz w:val="20"/>
                          <w:szCs w:val="20"/>
                        </w:rPr>
                        <w:t>.</w:t>
                      </w:r>
                      <w:r w:rsidRPr="00DF1120">
                        <w:rPr>
                          <w:sz w:val="20"/>
                          <w:szCs w:val="20"/>
                        </w:rPr>
                        <w:t xml:space="preserve"> </w:t>
                      </w:r>
                    </w:p>
                    <w:p w:rsidR="00A37527" w:rsidRPr="00DF1120" w:rsidRDefault="00A37527" w:rsidP="00A2531E">
                      <w:pPr>
                        <w:numPr>
                          <w:ilvl w:val="0"/>
                          <w:numId w:val="6"/>
                        </w:numPr>
                        <w:spacing w:before="120" w:after="120"/>
                        <w:jc w:val="both"/>
                        <w:rPr>
                          <w:sz w:val="20"/>
                          <w:szCs w:val="20"/>
                        </w:rPr>
                      </w:pPr>
                      <w:r w:rsidRPr="00DF1120">
                        <w:rPr>
                          <w:sz w:val="20"/>
                          <w:szCs w:val="20"/>
                        </w:rPr>
                        <w:t>Tampoco se informa sobre obligaciones económicas y modificaciones en los convenios suscritos.</w:t>
                      </w:r>
                    </w:p>
                    <w:p w:rsidR="00A37527" w:rsidRDefault="00A37527" w:rsidP="00A2531E">
                      <w:pPr>
                        <w:numPr>
                          <w:ilvl w:val="0"/>
                          <w:numId w:val="6"/>
                        </w:numPr>
                        <w:spacing w:before="120" w:after="120"/>
                        <w:jc w:val="both"/>
                        <w:rPr>
                          <w:sz w:val="20"/>
                          <w:szCs w:val="20"/>
                        </w:rPr>
                      </w:pPr>
                      <w:r>
                        <w:rPr>
                          <w:sz w:val="20"/>
                          <w:szCs w:val="20"/>
                        </w:rPr>
                        <w:t>No se informa sobre subvenciones y ayudas públicas concedidas.</w:t>
                      </w:r>
                    </w:p>
                    <w:p w:rsidR="0010531B" w:rsidRPr="005B0234" w:rsidRDefault="0010531B" w:rsidP="0010531B">
                      <w:pPr>
                        <w:pStyle w:val="Prrafodelista"/>
                        <w:numPr>
                          <w:ilvl w:val="0"/>
                          <w:numId w:val="6"/>
                        </w:numPr>
                        <w:spacing w:before="120" w:after="120"/>
                        <w:jc w:val="both"/>
                        <w:rPr>
                          <w:sz w:val="20"/>
                          <w:szCs w:val="20"/>
                        </w:rPr>
                      </w:pPr>
                      <w:r w:rsidRPr="00A8668E">
                        <w:rPr>
                          <w:sz w:val="20"/>
                          <w:szCs w:val="20"/>
                        </w:rPr>
                        <w:t>No se ha localizado información</w:t>
                      </w:r>
                      <w:r w:rsidRPr="005B0234">
                        <w:rPr>
                          <w:sz w:val="20"/>
                          <w:szCs w:val="20"/>
                        </w:rPr>
                        <w:t xml:space="preserve"> </w:t>
                      </w:r>
                      <w:r>
                        <w:rPr>
                          <w:sz w:val="20"/>
                          <w:szCs w:val="20"/>
                        </w:rPr>
                        <w:t xml:space="preserve">sobre </w:t>
                      </w:r>
                      <w:r w:rsidRPr="005B0234">
                        <w:rPr>
                          <w:sz w:val="20"/>
                          <w:szCs w:val="20"/>
                        </w:rPr>
                        <w:t>los informes de fiscalización realizados por órganos de control externo.</w:t>
                      </w:r>
                    </w:p>
                    <w:p w:rsidR="00A37527" w:rsidRDefault="00A37527" w:rsidP="00A2531E">
                      <w:pPr>
                        <w:numPr>
                          <w:ilvl w:val="0"/>
                          <w:numId w:val="6"/>
                        </w:numPr>
                        <w:spacing w:before="120" w:after="120"/>
                        <w:jc w:val="both"/>
                        <w:rPr>
                          <w:sz w:val="20"/>
                          <w:szCs w:val="20"/>
                        </w:rPr>
                      </w:pPr>
                      <w:r>
                        <w:rPr>
                          <w:sz w:val="20"/>
                          <w:szCs w:val="20"/>
                        </w:rPr>
                        <w:t xml:space="preserve">No informa de las retribuciones de sus máximos responsables (sólo del titular de la Presidencia) </w:t>
                      </w:r>
                    </w:p>
                    <w:p w:rsidR="00A37527" w:rsidRPr="00C20F23" w:rsidRDefault="00A37527" w:rsidP="00A2531E">
                      <w:pPr>
                        <w:pStyle w:val="Prrafodelista"/>
                        <w:numPr>
                          <w:ilvl w:val="0"/>
                          <w:numId w:val="6"/>
                        </w:numPr>
                        <w:spacing w:before="120" w:after="120"/>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w:t>
                      </w:r>
                      <w:r>
                        <w:rPr>
                          <w:sz w:val="20"/>
                          <w:szCs w:val="20"/>
                        </w:rPr>
                        <w:t xml:space="preserve">deba </w:t>
                      </w:r>
                      <w:r w:rsidRPr="00C20F23">
                        <w:rPr>
                          <w:sz w:val="20"/>
                          <w:szCs w:val="20"/>
                        </w:rPr>
                        <w:t>publi</w:t>
                      </w:r>
                      <w:r>
                        <w:rPr>
                          <w:sz w:val="20"/>
                          <w:szCs w:val="20"/>
                        </w:rPr>
                        <w:t>car</w:t>
                      </w:r>
                      <w:r w:rsidRPr="00C20F23">
                        <w:rPr>
                          <w:sz w:val="20"/>
                          <w:szCs w:val="20"/>
                        </w:rPr>
                        <w:t xml:space="preserve"> en la web de </w:t>
                      </w:r>
                      <w:r>
                        <w:rPr>
                          <w:sz w:val="20"/>
                          <w:szCs w:val="20"/>
                        </w:rPr>
                        <w:t>Correos</w:t>
                      </w:r>
                    </w:p>
                    <w:p w:rsidR="00A37527" w:rsidRPr="005B0234" w:rsidRDefault="00A37527" w:rsidP="00A2531E">
                      <w:pPr>
                        <w:numPr>
                          <w:ilvl w:val="0"/>
                          <w:numId w:val="6"/>
                        </w:numPr>
                        <w:spacing w:before="120" w:after="120"/>
                        <w:jc w:val="both"/>
                        <w:rPr>
                          <w:b/>
                        </w:rPr>
                      </w:pPr>
                      <w:r w:rsidRPr="006855DB">
                        <w:rPr>
                          <w:sz w:val="20"/>
                          <w:szCs w:val="20"/>
                        </w:rPr>
                        <w:t>No se ha localizado información sobre la autorización para actividad privada al cese de altos cargos</w:t>
                      </w:r>
                    </w:p>
                    <w:p w:rsidR="0010531B" w:rsidRDefault="0010531B" w:rsidP="00BF6F19">
                      <w:pPr>
                        <w:rPr>
                          <w:b/>
                          <w:color w:val="00642D"/>
                        </w:rPr>
                      </w:pPr>
                    </w:p>
                    <w:p w:rsidR="00A37527" w:rsidRDefault="00A37527" w:rsidP="00BF6F19">
                      <w:pPr>
                        <w:rPr>
                          <w:b/>
                          <w:color w:val="00642D"/>
                        </w:rPr>
                      </w:pPr>
                      <w:r>
                        <w:rPr>
                          <w:b/>
                          <w:color w:val="00642D"/>
                        </w:rPr>
                        <w:t>Calidad de la Información</w:t>
                      </w:r>
                    </w:p>
                    <w:p w:rsidR="00A37527" w:rsidRDefault="00A3752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w:t>
                      </w:r>
                    </w:p>
                    <w:p w:rsidR="00A37527" w:rsidRDefault="00A37527" w:rsidP="00F704A4">
                      <w:pPr>
                        <w:pStyle w:val="Prrafodelista"/>
                        <w:numPr>
                          <w:ilvl w:val="0"/>
                          <w:numId w:val="5"/>
                        </w:numPr>
                        <w:jc w:val="both"/>
                        <w:rPr>
                          <w:sz w:val="20"/>
                          <w:szCs w:val="20"/>
                        </w:rPr>
                      </w:pPr>
                      <w:r>
                        <w:rPr>
                          <w:sz w:val="20"/>
                          <w:szCs w:val="20"/>
                        </w:rPr>
                        <w:t>Alguna información (</w:t>
                      </w:r>
                      <w:r w:rsidRPr="00247A45">
                        <w:rPr>
                          <w:sz w:val="20"/>
                          <w:szCs w:val="20"/>
                        </w:rPr>
                        <w:t xml:space="preserve">las cuentas anuales </w:t>
                      </w:r>
                      <w:r>
                        <w:rPr>
                          <w:sz w:val="20"/>
                          <w:szCs w:val="20"/>
                        </w:rPr>
                        <w:t xml:space="preserve">y las remuneraciones del alto cargo) </w:t>
                      </w:r>
                      <w:r w:rsidRPr="00247A45">
                        <w:rPr>
                          <w:sz w:val="20"/>
                          <w:szCs w:val="20"/>
                        </w:rPr>
                        <w:t>se ofrecen en pdf no reutilizable</w:t>
                      </w:r>
                      <w:r>
                        <w:rPr>
                          <w:sz w:val="20"/>
                          <w:szCs w:val="20"/>
                        </w:rPr>
                        <w:t>.</w:t>
                      </w:r>
                      <w:r w:rsidRPr="00247A45">
                        <w:rPr>
                          <w:sz w:val="20"/>
                          <w:szCs w:val="20"/>
                        </w:rPr>
                        <w:t xml:space="preserve"> </w:t>
                      </w:r>
                    </w:p>
                    <w:p w:rsidR="00A37527" w:rsidRPr="00247A45" w:rsidRDefault="00A3752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proporcionada viene referida a 2019 y por tanto, se 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 xml:space="preserve">zada. </w:t>
                      </w:r>
                    </w:p>
                    <w:p w:rsidR="00A37527" w:rsidRDefault="00A37527"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pPr>
        <w:rPr>
          <w:rStyle w:val="Ttulo2Car"/>
          <w:lang w:bidi="es-ES"/>
        </w:rPr>
      </w:pPr>
      <w:r>
        <w:rPr>
          <w:rStyle w:val="Ttulo2Car"/>
          <w:lang w:bidi="es-ES"/>
        </w:rPr>
        <w:br w:type="page"/>
      </w:r>
    </w:p>
    <w:p w:rsidR="00B03C17" w:rsidRDefault="00B03C17" w:rsidP="00C33A23">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53"/>
        <w:gridCol w:w="769"/>
        <w:gridCol w:w="769"/>
        <w:gridCol w:w="769"/>
        <w:gridCol w:w="769"/>
        <w:gridCol w:w="769"/>
        <w:gridCol w:w="769"/>
        <w:gridCol w:w="753"/>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F5E0A" w:rsidRPr="00FD0689" w:rsidTr="00EF5E0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F5E0A" w:rsidRPr="00FD0689" w:rsidRDefault="00EF5E0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75,0%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96,4%</w:t>
            </w:r>
          </w:p>
        </w:tc>
      </w:tr>
      <w:tr w:rsidR="00EF5E0A" w:rsidRPr="00FD0689" w:rsidTr="00EF5E0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F5E0A" w:rsidRPr="00FD0689" w:rsidRDefault="00EF5E0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42,9%</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45,5%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54,5%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45,5%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54,5%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45,5%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54,5%</w:t>
            </w:r>
          </w:p>
        </w:tc>
        <w:tc>
          <w:tcPr>
            <w:tcW w:w="0" w:type="auto"/>
            <w:noWrap/>
            <w:vAlign w:val="center"/>
          </w:tcPr>
          <w:p w:rsidR="00EF5E0A" w:rsidRPr="00EF5E0A" w:rsidRDefault="00EF5E0A" w:rsidP="00EF5E0A">
            <w:pPr>
              <w:jc w:val="center"/>
              <w:cnfStyle w:val="000000000000" w:firstRow="0" w:lastRow="0" w:firstColumn="0" w:lastColumn="0" w:oddVBand="0" w:evenVBand="0" w:oddHBand="0" w:evenHBand="0" w:firstRowFirstColumn="0" w:firstRowLastColumn="0" w:lastRowFirstColumn="0" w:lastRowLastColumn="0"/>
              <w:rPr>
                <w:sz w:val="16"/>
                <w:szCs w:val="16"/>
              </w:rPr>
            </w:pPr>
            <w:r w:rsidRPr="00EF5E0A">
              <w:rPr>
                <w:sz w:val="16"/>
                <w:szCs w:val="16"/>
              </w:rPr>
              <w:t>49,0%</w:t>
            </w:r>
          </w:p>
        </w:tc>
      </w:tr>
      <w:tr w:rsidR="00EF5E0A" w:rsidRPr="00A94BCA" w:rsidTr="00EF5E0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F5E0A" w:rsidRPr="002A154B" w:rsidRDefault="00EF5E0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54,2%</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64,7%</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70,6%</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64,7%</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70,6%</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64,7%</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70,6%</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F5E0A">
              <w:rPr>
                <w:b/>
                <w:i/>
                <w:sz w:val="16"/>
                <w:szCs w:val="16"/>
              </w:rPr>
              <w:t>66,6%</w:t>
            </w:r>
          </w:p>
        </w:tc>
      </w:tr>
    </w:tbl>
    <w:p w:rsidR="00EF5E0A" w:rsidRDefault="00EF5E0A" w:rsidP="00BF43F4">
      <w:pPr>
        <w:pStyle w:val="Cuerpodelboletn"/>
        <w:spacing w:before="120" w:after="120" w:line="312" w:lineRule="auto"/>
        <w:ind w:left="284"/>
        <w:rPr>
          <w:color w:val="FF0000"/>
        </w:rPr>
      </w:pPr>
    </w:p>
    <w:p w:rsidR="00BD4582" w:rsidRDefault="001179AB" w:rsidP="00BF43F4">
      <w:pPr>
        <w:pStyle w:val="Cuerpodelboletn"/>
        <w:spacing w:before="120" w:after="120" w:line="312" w:lineRule="auto"/>
        <w:ind w:left="284"/>
        <w:rPr>
          <w:color w:val="auto"/>
        </w:rPr>
      </w:pPr>
      <w:r w:rsidRPr="00EF5E0A">
        <w:rPr>
          <w:color w:val="auto"/>
        </w:rPr>
        <w:t xml:space="preserve">El Índice de Cumplimiento de la Información Obligatoria (ICIO) alcanza un </w:t>
      </w:r>
      <w:r w:rsidR="00EF5E0A" w:rsidRPr="00EF5E0A">
        <w:rPr>
          <w:color w:val="auto"/>
        </w:rPr>
        <w:t>66,6</w:t>
      </w:r>
      <w:r w:rsidRPr="00EF5E0A">
        <w:rPr>
          <w:color w:val="auto"/>
        </w:rPr>
        <w:t>% de cumplimiento. La falta de publicación de informaciones obligatorias – sólo se publica el</w:t>
      </w:r>
      <w:r w:rsidR="00AB3949" w:rsidRPr="00EF5E0A">
        <w:rPr>
          <w:color w:val="auto"/>
        </w:rPr>
        <w:t xml:space="preserve"> </w:t>
      </w:r>
      <w:r w:rsidR="00EF5E0A" w:rsidRPr="00EF5E0A">
        <w:rPr>
          <w:color w:val="auto"/>
        </w:rPr>
        <w:t>54,2</w:t>
      </w:r>
      <w:r w:rsidRPr="00EF5E0A">
        <w:rPr>
          <w:color w:val="auto"/>
        </w:rPr>
        <w:t>%</w:t>
      </w:r>
      <w:r w:rsidR="0072156A" w:rsidRPr="00EF5E0A">
        <w:rPr>
          <w:color w:val="auto"/>
        </w:rPr>
        <w:t xml:space="preserve"> </w:t>
      </w:r>
      <w:r w:rsidRPr="00EF5E0A">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B03C17" w:rsidRDefault="00B03C17">
      <w:pPr>
        <w:rPr>
          <w:szCs w:val="24"/>
        </w:rPr>
      </w:pPr>
      <w:r>
        <w:br w:type="page"/>
      </w:r>
    </w:p>
    <w:p w:rsidR="00B03C17" w:rsidRPr="00EF5E0A" w:rsidRDefault="00B03C17"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58C72DD" wp14:editId="781F2D5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37527" w:rsidRDefault="00A37527">
                            <w:pPr>
                              <w:rPr>
                                <w:b/>
                                <w:color w:val="00642D"/>
                              </w:rPr>
                            </w:pPr>
                            <w:r w:rsidRPr="002A154B">
                              <w:rPr>
                                <w:b/>
                                <w:color w:val="00642D"/>
                              </w:rPr>
                              <w:t xml:space="preserve">Transparencia </w:t>
                            </w:r>
                            <w:r>
                              <w:rPr>
                                <w:b/>
                                <w:color w:val="00642D"/>
                              </w:rPr>
                              <w:t>Voluntaria</w:t>
                            </w:r>
                          </w:p>
                          <w:p w:rsidR="00A37527" w:rsidRPr="004C053A" w:rsidRDefault="00A37527" w:rsidP="00BF43F4">
                            <w:pPr>
                              <w:spacing w:before="120" w:after="120" w:line="312" w:lineRule="auto"/>
                              <w:jc w:val="both"/>
                              <w:rPr>
                                <w:sz w:val="20"/>
                                <w:szCs w:val="20"/>
                              </w:rPr>
                            </w:pPr>
                            <w:r w:rsidRPr="00315D71">
                              <w:rPr>
                                <w:sz w:val="20"/>
                                <w:szCs w:val="20"/>
                              </w:rPr>
                              <w:t>La Sociedad Estatal Correos y Telégrafos, S.A., S.ME., (Sepi</w:t>
                            </w:r>
                            <w:r>
                              <w:rPr>
                                <w:sz w:val="20"/>
                                <w:szCs w:val="20"/>
                              </w:rPr>
                              <w:t xml:space="preserve">) en su Web corporativa </w:t>
                            </w:r>
                            <w:proofErr w:type="gramStart"/>
                            <w:r w:rsidR="00D54D82" w:rsidRPr="005C64FF">
                              <w:rPr>
                                <w:sz w:val="20"/>
                                <w:szCs w:val="20"/>
                              </w:rPr>
                              <w:t>publica</w:t>
                            </w:r>
                            <w:proofErr w:type="gramEnd"/>
                            <w:r w:rsidR="00D54D82" w:rsidRPr="005C64FF">
                              <w:rPr>
                                <w:sz w:val="20"/>
                                <w:szCs w:val="20"/>
                              </w:rPr>
                              <w:t xml:space="preserve"> informaci</w:t>
                            </w:r>
                            <w:r w:rsidR="00D54D82">
                              <w:rPr>
                                <w:sz w:val="20"/>
                                <w:szCs w:val="20"/>
                              </w:rPr>
                              <w:t>ón</w:t>
                            </w:r>
                            <w:r w:rsidR="00D54D82" w:rsidRPr="005C64FF">
                              <w:rPr>
                                <w:sz w:val="20"/>
                                <w:szCs w:val="20"/>
                              </w:rPr>
                              <w:t xml:space="preserve"> adicional a la obligatoria que puede considerarse relevante desde el punto de vista de la Transparencia de la entidad, aunque alguna</w:t>
                            </w:r>
                            <w:r w:rsidR="00D54D82">
                              <w:rPr>
                                <w:sz w:val="20"/>
                                <w:szCs w:val="20"/>
                              </w:rPr>
                              <w:t xml:space="preserve"> de esta información derive</w:t>
                            </w:r>
                            <w:r w:rsidR="00D54D82" w:rsidRPr="005C64FF">
                              <w:rPr>
                                <w:sz w:val="20"/>
                                <w:szCs w:val="20"/>
                              </w:rPr>
                              <w:t xml:space="preserve"> de obligaciones establecidas en otras disposiciones normativas</w:t>
                            </w:r>
                            <w:r w:rsidRPr="004C053A">
                              <w:rPr>
                                <w:sz w:val="20"/>
                                <w:szCs w:val="20"/>
                              </w:rPr>
                              <w:t>:</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Certificaciones ISO y Premios (2019)</w:t>
                            </w:r>
                          </w:p>
                          <w:p w:rsidR="00A37527" w:rsidRPr="00315D71" w:rsidRDefault="00A37527" w:rsidP="00BF43F4">
                            <w:pPr>
                              <w:pStyle w:val="Ttulo3"/>
                              <w:numPr>
                                <w:ilvl w:val="0"/>
                                <w:numId w:val="22"/>
                              </w:numPr>
                              <w:spacing w:before="120" w:after="120" w:line="312" w:lineRule="auto"/>
                              <w:jc w:val="both"/>
                              <w:rPr>
                                <w:rFonts w:ascii="Century Gothic" w:eastAsiaTheme="minorEastAsia" w:hAnsi="Century Gothic" w:cstheme="minorBidi"/>
                                <w:b w:val="0"/>
                                <w:bCs w:val="0"/>
                                <w:color w:val="auto"/>
                                <w:sz w:val="20"/>
                                <w:szCs w:val="20"/>
                              </w:rPr>
                            </w:pPr>
                            <w:r w:rsidRPr="00315D71">
                              <w:rPr>
                                <w:rFonts w:ascii="Century Gothic" w:eastAsiaTheme="minorEastAsia" w:hAnsi="Century Gothic" w:cstheme="minorBidi"/>
                                <w:b w:val="0"/>
                                <w:bCs w:val="0"/>
                                <w:color w:val="auto"/>
                                <w:sz w:val="20"/>
                                <w:szCs w:val="20"/>
                              </w:rPr>
                              <w:t>Resultados de la medición de calidad en la prestación del Servicio Postal Universal (SPU), con remisión a la página web de la Comisión Nacional de los Mercados y la Competen</w:t>
                            </w:r>
                            <w:r>
                              <w:rPr>
                                <w:rFonts w:ascii="Century Gothic" w:eastAsiaTheme="minorEastAsia" w:hAnsi="Century Gothic" w:cstheme="minorBidi"/>
                                <w:b w:val="0"/>
                                <w:bCs w:val="0"/>
                                <w:color w:val="auto"/>
                                <w:sz w:val="20"/>
                                <w:szCs w:val="20"/>
                              </w:rPr>
                              <w:t>cia</w:t>
                            </w:r>
                            <w:r w:rsidRPr="00315D71">
                              <w:rPr>
                                <w:rFonts w:ascii="Century Gothic" w:eastAsiaTheme="minorEastAsia" w:hAnsi="Century Gothic" w:cstheme="minorBidi"/>
                                <w:b w:val="0"/>
                                <w:bCs w:val="0"/>
                                <w:color w:val="auto"/>
                                <w:sz w:val="20"/>
                                <w:szCs w:val="20"/>
                              </w:rPr>
                              <w:t xml:space="preserve"> donde se recogen los informes que emite al respecto</w:t>
                            </w:r>
                            <w:r>
                              <w:rPr>
                                <w:rFonts w:ascii="Century Gothic" w:eastAsiaTheme="minorEastAsia" w:hAnsi="Century Gothic" w:cstheme="minorBidi"/>
                                <w:b w:val="0"/>
                                <w:bCs w:val="0"/>
                                <w:color w:val="auto"/>
                                <w:sz w:val="20"/>
                                <w:szCs w:val="20"/>
                              </w:rPr>
                              <w:t xml:space="preserve"> (artículo 8.5 de la </w:t>
                            </w:r>
                            <w:r w:rsidRPr="00315D71">
                              <w:rPr>
                                <w:rFonts w:ascii="Century Gothic" w:eastAsiaTheme="minorEastAsia" w:hAnsi="Century Gothic" w:cstheme="minorBidi"/>
                                <w:b w:val="0"/>
                                <w:bCs w:val="0"/>
                                <w:color w:val="auto"/>
                                <w:sz w:val="20"/>
                                <w:szCs w:val="20"/>
                              </w:rPr>
                              <w:t>Ley 3/2013, de 4 de junio, de creación de la Comisión Nacional de los Mercados y la Competencia</w:t>
                            </w:r>
                            <w:r>
                              <w:rPr>
                                <w:rFonts w:ascii="Century Gothic" w:eastAsiaTheme="minorEastAsia" w:hAnsi="Century Gothic" w:cstheme="minorBidi"/>
                                <w:b w:val="0"/>
                                <w:bCs w:val="0"/>
                                <w:color w:val="auto"/>
                                <w:sz w:val="20"/>
                                <w:szCs w:val="20"/>
                              </w:rPr>
                              <w:t>)</w:t>
                            </w:r>
                          </w:p>
                          <w:p w:rsidR="00A37527" w:rsidRPr="00315D71" w:rsidRDefault="00A37527" w:rsidP="00BF43F4">
                            <w:pPr>
                              <w:pStyle w:val="Prrafodelista"/>
                              <w:numPr>
                                <w:ilvl w:val="0"/>
                                <w:numId w:val="22"/>
                              </w:numPr>
                              <w:spacing w:before="120" w:after="120" w:line="312" w:lineRule="auto"/>
                              <w:contextualSpacing w:val="0"/>
                              <w:jc w:val="both"/>
                              <w:rPr>
                                <w:sz w:val="20"/>
                                <w:szCs w:val="20"/>
                              </w:rPr>
                            </w:pPr>
                            <w:r>
                              <w:rPr>
                                <w:sz w:val="20"/>
                                <w:szCs w:val="20"/>
                              </w:rPr>
                              <w:t>C</w:t>
                            </w:r>
                            <w:r w:rsidRPr="00321A48">
                              <w:rPr>
                                <w:sz w:val="20"/>
                                <w:szCs w:val="20"/>
                              </w:rPr>
                              <w:t>onvocatorias de empleo de Correos</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 xml:space="preserve">Informe anual 2019 </w:t>
                            </w:r>
                          </w:p>
                          <w:p w:rsidR="00A37527" w:rsidRDefault="00A37527" w:rsidP="00BF43F4">
                            <w:pPr>
                              <w:pStyle w:val="Prrafodelista"/>
                              <w:numPr>
                                <w:ilvl w:val="0"/>
                                <w:numId w:val="22"/>
                              </w:numPr>
                              <w:spacing w:before="120" w:after="120" w:line="312" w:lineRule="auto"/>
                              <w:contextualSpacing w:val="0"/>
                              <w:jc w:val="both"/>
                              <w:rPr>
                                <w:sz w:val="20"/>
                                <w:szCs w:val="20"/>
                              </w:rPr>
                            </w:pPr>
                            <w:r w:rsidRPr="007903EA">
                              <w:rPr>
                                <w:sz w:val="20"/>
                                <w:szCs w:val="20"/>
                              </w:rPr>
                              <w:t>Plan de sostenibilidad y proyectos.</w:t>
                            </w:r>
                          </w:p>
                          <w:p w:rsidR="00A37527" w:rsidRDefault="00A37527" w:rsidP="00BF43F4">
                            <w:pPr>
                              <w:pStyle w:val="Prrafodelista"/>
                              <w:numPr>
                                <w:ilvl w:val="0"/>
                                <w:numId w:val="22"/>
                              </w:numPr>
                              <w:spacing w:before="120" w:after="120" w:line="312" w:lineRule="auto"/>
                              <w:contextualSpacing w:val="0"/>
                              <w:jc w:val="both"/>
                              <w:rPr>
                                <w:sz w:val="20"/>
                                <w:szCs w:val="20"/>
                              </w:rPr>
                            </w:pPr>
                            <w:r w:rsidRPr="00C72AD3">
                              <w:rPr>
                                <w:sz w:val="20"/>
                                <w:szCs w:val="20"/>
                              </w:rPr>
                              <w:t>Código General de Conducta, Estatuto del Comité de Cumplimiento y su Reglamento de funcionamiento</w:t>
                            </w:r>
                            <w:r>
                              <w:rPr>
                                <w:sz w:val="20"/>
                                <w:szCs w:val="20"/>
                              </w:rPr>
                              <w:t>.</w:t>
                            </w:r>
                          </w:p>
                          <w:p w:rsidR="00A37527" w:rsidRPr="00F71D92" w:rsidRDefault="00A37527" w:rsidP="00BF43F4">
                            <w:pPr>
                              <w:pStyle w:val="Prrafodelista"/>
                              <w:numPr>
                                <w:ilvl w:val="0"/>
                                <w:numId w:val="22"/>
                              </w:numPr>
                              <w:spacing w:before="120" w:after="120" w:line="312" w:lineRule="auto"/>
                              <w:contextualSpacing w:val="0"/>
                              <w:jc w:val="both"/>
                              <w:rPr>
                                <w:sz w:val="20"/>
                                <w:szCs w:val="20"/>
                              </w:rPr>
                            </w:pPr>
                            <w:r>
                              <w:rPr>
                                <w:sz w:val="20"/>
                                <w:szCs w:val="20"/>
                              </w:rPr>
                              <w:t>Publicación de las r</w:t>
                            </w:r>
                            <w:r w:rsidRPr="00F71D92">
                              <w:rPr>
                                <w:sz w:val="20"/>
                                <w:szCs w:val="20"/>
                              </w:rPr>
                              <w:t xml:space="preserve">esoluciones emitidas por Correos en materia de acceso a la información, así como las </w:t>
                            </w:r>
                            <w:r>
                              <w:rPr>
                                <w:sz w:val="20"/>
                                <w:szCs w:val="20"/>
                              </w:rPr>
                              <w:t>r</w:t>
                            </w:r>
                            <w:r w:rsidRPr="00F71D92">
                              <w:rPr>
                                <w:sz w:val="20"/>
                                <w:szCs w:val="20"/>
                              </w:rPr>
                              <w:t>esoluciones del C</w:t>
                            </w:r>
                            <w:r>
                              <w:rPr>
                                <w:sz w:val="20"/>
                                <w:szCs w:val="20"/>
                              </w:rPr>
                              <w:t>TG en</w:t>
                            </w:r>
                            <w:r w:rsidRPr="00F71D92">
                              <w:rPr>
                                <w:sz w:val="20"/>
                                <w:szCs w:val="20"/>
                              </w:rPr>
                              <w:t xml:space="preserve"> reclamaciones </w:t>
                            </w:r>
                            <w:r>
                              <w:rPr>
                                <w:sz w:val="20"/>
                                <w:szCs w:val="20"/>
                              </w:rPr>
                              <w:t xml:space="preserve">frente </w:t>
                            </w:r>
                            <w:r w:rsidRPr="00F71D92">
                              <w:rPr>
                                <w:sz w:val="20"/>
                                <w:szCs w:val="20"/>
                              </w:rPr>
                              <w:t>a Correos.</w:t>
                            </w:r>
                          </w:p>
                          <w:p w:rsidR="00A37527" w:rsidRPr="007903EA" w:rsidRDefault="00A37527" w:rsidP="00BF43F4">
                            <w:pPr>
                              <w:pStyle w:val="Prrafodelista"/>
                              <w:numPr>
                                <w:ilvl w:val="0"/>
                                <w:numId w:val="22"/>
                              </w:numPr>
                              <w:spacing w:before="120" w:after="120" w:line="312" w:lineRule="auto"/>
                              <w:contextualSpacing w:val="0"/>
                              <w:jc w:val="both"/>
                              <w:rPr>
                                <w:sz w:val="20"/>
                                <w:szCs w:val="20"/>
                              </w:rPr>
                            </w:pPr>
                            <w:r w:rsidRPr="00F71D92">
                              <w:rPr>
                                <w:sz w:val="20"/>
                                <w:szCs w:val="20"/>
                              </w:rPr>
                              <w:t>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w:t>
                            </w:r>
                            <w:r w:rsidRPr="00C72AD3">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37527" w:rsidRDefault="00A37527">
                      <w:pPr>
                        <w:rPr>
                          <w:b/>
                          <w:color w:val="00642D"/>
                        </w:rPr>
                      </w:pPr>
                      <w:r w:rsidRPr="002A154B">
                        <w:rPr>
                          <w:b/>
                          <w:color w:val="00642D"/>
                        </w:rPr>
                        <w:t xml:space="preserve">Transparencia </w:t>
                      </w:r>
                      <w:r>
                        <w:rPr>
                          <w:b/>
                          <w:color w:val="00642D"/>
                        </w:rPr>
                        <w:t>Voluntaria</w:t>
                      </w:r>
                    </w:p>
                    <w:p w:rsidR="00A37527" w:rsidRPr="004C053A" w:rsidRDefault="00A37527" w:rsidP="00BF43F4">
                      <w:pPr>
                        <w:spacing w:before="120" w:after="120" w:line="312" w:lineRule="auto"/>
                        <w:jc w:val="both"/>
                        <w:rPr>
                          <w:sz w:val="20"/>
                          <w:szCs w:val="20"/>
                        </w:rPr>
                      </w:pPr>
                      <w:r w:rsidRPr="00315D71">
                        <w:rPr>
                          <w:sz w:val="20"/>
                          <w:szCs w:val="20"/>
                        </w:rPr>
                        <w:t>La Sociedad Estatal Correos y Telégrafos, S.A., S.ME., (Sepi</w:t>
                      </w:r>
                      <w:r>
                        <w:rPr>
                          <w:sz w:val="20"/>
                          <w:szCs w:val="20"/>
                        </w:rPr>
                        <w:t xml:space="preserve">) en su Web corporativa </w:t>
                      </w:r>
                      <w:r w:rsidR="00D54D82" w:rsidRPr="005C64FF">
                        <w:rPr>
                          <w:sz w:val="20"/>
                          <w:szCs w:val="20"/>
                        </w:rPr>
                        <w:t>publica informaci</w:t>
                      </w:r>
                      <w:r w:rsidR="00D54D82">
                        <w:rPr>
                          <w:sz w:val="20"/>
                          <w:szCs w:val="20"/>
                        </w:rPr>
                        <w:t>ón</w:t>
                      </w:r>
                      <w:r w:rsidR="00D54D82" w:rsidRPr="005C64FF">
                        <w:rPr>
                          <w:sz w:val="20"/>
                          <w:szCs w:val="20"/>
                        </w:rPr>
                        <w:t xml:space="preserve"> adicional a la obligatoria que puede considerarse relevante desde el punto de vista de la Transparencia de la entidad, aunque alguna</w:t>
                      </w:r>
                      <w:r w:rsidR="00D54D82">
                        <w:rPr>
                          <w:sz w:val="20"/>
                          <w:szCs w:val="20"/>
                        </w:rPr>
                        <w:t xml:space="preserve"> de esta información derive</w:t>
                      </w:r>
                      <w:r w:rsidR="00D54D82" w:rsidRPr="005C64FF">
                        <w:rPr>
                          <w:sz w:val="20"/>
                          <w:szCs w:val="20"/>
                        </w:rPr>
                        <w:t xml:space="preserve"> de obligaciones establecidas en otras disposiciones normativas</w:t>
                      </w:r>
                      <w:r w:rsidRPr="004C053A">
                        <w:rPr>
                          <w:sz w:val="20"/>
                          <w:szCs w:val="20"/>
                        </w:rPr>
                        <w:t>:</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Certificaciones ISO y Premios (2019)</w:t>
                      </w:r>
                    </w:p>
                    <w:p w:rsidR="00A37527" w:rsidRPr="00315D71" w:rsidRDefault="00A37527" w:rsidP="00BF43F4">
                      <w:pPr>
                        <w:pStyle w:val="Ttulo3"/>
                        <w:numPr>
                          <w:ilvl w:val="0"/>
                          <w:numId w:val="22"/>
                        </w:numPr>
                        <w:spacing w:before="120" w:after="120" w:line="312" w:lineRule="auto"/>
                        <w:jc w:val="both"/>
                        <w:rPr>
                          <w:rFonts w:ascii="Century Gothic" w:eastAsiaTheme="minorEastAsia" w:hAnsi="Century Gothic" w:cstheme="minorBidi"/>
                          <w:b w:val="0"/>
                          <w:bCs w:val="0"/>
                          <w:color w:val="auto"/>
                          <w:sz w:val="20"/>
                          <w:szCs w:val="20"/>
                        </w:rPr>
                      </w:pPr>
                      <w:r w:rsidRPr="00315D71">
                        <w:rPr>
                          <w:rFonts w:ascii="Century Gothic" w:eastAsiaTheme="minorEastAsia" w:hAnsi="Century Gothic" w:cstheme="minorBidi"/>
                          <w:b w:val="0"/>
                          <w:bCs w:val="0"/>
                          <w:color w:val="auto"/>
                          <w:sz w:val="20"/>
                          <w:szCs w:val="20"/>
                        </w:rPr>
                        <w:t>Resultados de la medición de calidad en la prestación del Servicio Postal Universal (SPU), con remisión a la página web de la Comisión Nacional de los Mercados y la Competen</w:t>
                      </w:r>
                      <w:r>
                        <w:rPr>
                          <w:rFonts w:ascii="Century Gothic" w:eastAsiaTheme="minorEastAsia" w:hAnsi="Century Gothic" w:cstheme="minorBidi"/>
                          <w:b w:val="0"/>
                          <w:bCs w:val="0"/>
                          <w:color w:val="auto"/>
                          <w:sz w:val="20"/>
                          <w:szCs w:val="20"/>
                        </w:rPr>
                        <w:t>cia</w:t>
                      </w:r>
                      <w:r w:rsidRPr="00315D71">
                        <w:rPr>
                          <w:rFonts w:ascii="Century Gothic" w:eastAsiaTheme="minorEastAsia" w:hAnsi="Century Gothic" w:cstheme="minorBidi"/>
                          <w:b w:val="0"/>
                          <w:bCs w:val="0"/>
                          <w:color w:val="auto"/>
                          <w:sz w:val="20"/>
                          <w:szCs w:val="20"/>
                        </w:rPr>
                        <w:t xml:space="preserve"> donde se recogen los informes que emite al respecto</w:t>
                      </w:r>
                      <w:r>
                        <w:rPr>
                          <w:rFonts w:ascii="Century Gothic" w:eastAsiaTheme="minorEastAsia" w:hAnsi="Century Gothic" w:cstheme="minorBidi"/>
                          <w:b w:val="0"/>
                          <w:bCs w:val="0"/>
                          <w:color w:val="auto"/>
                          <w:sz w:val="20"/>
                          <w:szCs w:val="20"/>
                        </w:rPr>
                        <w:t xml:space="preserve"> (artículo 8.5 de la </w:t>
                      </w:r>
                      <w:r w:rsidRPr="00315D71">
                        <w:rPr>
                          <w:rFonts w:ascii="Century Gothic" w:eastAsiaTheme="minorEastAsia" w:hAnsi="Century Gothic" w:cstheme="minorBidi"/>
                          <w:b w:val="0"/>
                          <w:bCs w:val="0"/>
                          <w:color w:val="auto"/>
                          <w:sz w:val="20"/>
                          <w:szCs w:val="20"/>
                        </w:rPr>
                        <w:t>Ley 3/2013, de 4 de junio, de creación de la Comisión Nacional de los Mercados y la Competencia</w:t>
                      </w:r>
                      <w:r>
                        <w:rPr>
                          <w:rFonts w:ascii="Century Gothic" w:eastAsiaTheme="minorEastAsia" w:hAnsi="Century Gothic" w:cstheme="minorBidi"/>
                          <w:b w:val="0"/>
                          <w:bCs w:val="0"/>
                          <w:color w:val="auto"/>
                          <w:sz w:val="20"/>
                          <w:szCs w:val="20"/>
                        </w:rPr>
                        <w:t>)</w:t>
                      </w:r>
                    </w:p>
                    <w:p w:rsidR="00A37527" w:rsidRPr="00315D71" w:rsidRDefault="00A37527" w:rsidP="00BF43F4">
                      <w:pPr>
                        <w:pStyle w:val="Prrafodelista"/>
                        <w:numPr>
                          <w:ilvl w:val="0"/>
                          <w:numId w:val="22"/>
                        </w:numPr>
                        <w:spacing w:before="120" w:after="120" w:line="312" w:lineRule="auto"/>
                        <w:contextualSpacing w:val="0"/>
                        <w:jc w:val="both"/>
                        <w:rPr>
                          <w:sz w:val="20"/>
                          <w:szCs w:val="20"/>
                        </w:rPr>
                      </w:pPr>
                      <w:r>
                        <w:rPr>
                          <w:sz w:val="20"/>
                          <w:szCs w:val="20"/>
                        </w:rPr>
                        <w:t>C</w:t>
                      </w:r>
                      <w:r w:rsidRPr="00321A48">
                        <w:rPr>
                          <w:sz w:val="20"/>
                          <w:szCs w:val="20"/>
                        </w:rPr>
                        <w:t>onvocatorias de empleo de Correos</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 xml:space="preserve">Informe anual 2019 </w:t>
                      </w:r>
                    </w:p>
                    <w:p w:rsidR="00A37527" w:rsidRDefault="00A37527" w:rsidP="00BF43F4">
                      <w:pPr>
                        <w:pStyle w:val="Prrafodelista"/>
                        <w:numPr>
                          <w:ilvl w:val="0"/>
                          <w:numId w:val="22"/>
                        </w:numPr>
                        <w:spacing w:before="120" w:after="120" w:line="312" w:lineRule="auto"/>
                        <w:contextualSpacing w:val="0"/>
                        <w:jc w:val="both"/>
                        <w:rPr>
                          <w:sz w:val="20"/>
                          <w:szCs w:val="20"/>
                        </w:rPr>
                      </w:pPr>
                      <w:r w:rsidRPr="007903EA">
                        <w:rPr>
                          <w:sz w:val="20"/>
                          <w:szCs w:val="20"/>
                        </w:rPr>
                        <w:t>Plan de sostenibilidad y proyectos.</w:t>
                      </w:r>
                    </w:p>
                    <w:p w:rsidR="00A37527" w:rsidRDefault="00A37527" w:rsidP="00BF43F4">
                      <w:pPr>
                        <w:pStyle w:val="Prrafodelista"/>
                        <w:numPr>
                          <w:ilvl w:val="0"/>
                          <w:numId w:val="22"/>
                        </w:numPr>
                        <w:spacing w:before="120" w:after="120" w:line="312" w:lineRule="auto"/>
                        <w:contextualSpacing w:val="0"/>
                        <w:jc w:val="both"/>
                        <w:rPr>
                          <w:sz w:val="20"/>
                          <w:szCs w:val="20"/>
                        </w:rPr>
                      </w:pPr>
                      <w:r w:rsidRPr="00C72AD3">
                        <w:rPr>
                          <w:sz w:val="20"/>
                          <w:szCs w:val="20"/>
                        </w:rPr>
                        <w:t>Código General de Conducta, Estatuto del Comité de Cumplimiento y su Reglamento de funcionamiento</w:t>
                      </w:r>
                      <w:r>
                        <w:rPr>
                          <w:sz w:val="20"/>
                          <w:szCs w:val="20"/>
                        </w:rPr>
                        <w:t>.</w:t>
                      </w:r>
                    </w:p>
                    <w:p w:rsidR="00A37527" w:rsidRPr="00F71D92" w:rsidRDefault="00A37527" w:rsidP="00BF43F4">
                      <w:pPr>
                        <w:pStyle w:val="Prrafodelista"/>
                        <w:numPr>
                          <w:ilvl w:val="0"/>
                          <w:numId w:val="22"/>
                        </w:numPr>
                        <w:spacing w:before="120" w:after="120" w:line="312" w:lineRule="auto"/>
                        <w:contextualSpacing w:val="0"/>
                        <w:jc w:val="both"/>
                        <w:rPr>
                          <w:sz w:val="20"/>
                          <w:szCs w:val="20"/>
                        </w:rPr>
                      </w:pPr>
                      <w:r>
                        <w:rPr>
                          <w:sz w:val="20"/>
                          <w:szCs w:val="20"/>
                        </w:rPr>
                        <w:t>Publicación de las r</w:t>
                      </w:r>
                      <w:r w:rsidRPr="00F71D92">
                        <w:rPr>
                          <w:sz w:val="20"/>
                          <w:szCs w:val="20"/>
                        </w:rPr>
                        <w:t xml:space="preserve">esoluciones emitidas por Correos en materia de acceso a la información, así como las </w:t>
                      </w:r>
                      <w:r>
                        <w:rPr>
                          <w:sz w:val="20"/>
                          <w:szCs w:val="20"/>
                        </w:rPr>
                        <w:t>r</w:t>
                      </w:r>
                      <w:r w:rsidRPr="00F71D92">
                        <w:rPr>
                          <w:sz w:val="20"/>
                          <w:szCs w:val="20"/>
                        </w:rPr>
                        <w:t>esoluciones del C</w:t>
                      </w:r>
                      <w:r>
                        <w:rPr>
                          <w:sz w:val="20"/>
                          <w:szCs w:val="20"/>
                        </w:rPr>
                        <w:t>TG en</w:t>
                      </w:r>
                      <w:r w:rsidRPr="00F71D92">
                        <w:rPr>
                          <w:sz w:val="20"/>
                          <w:szCs w:val="20"/>
                        </w:rPr>
                        <w:t xml:space="preserve"> reclamaciones </w:t>
                      </w:r>
                      <w:r>
                        <w:rPr>
                          <w:sz w:val="20"/>
                          <w:szCs w:val="20"/>
                        </w:rPr>
                        <w:t xml:space="preserve">frente </w:t>
                      </w:r>
                      <w:r w:rsidRPr="00F71D92">
                        <w:rPr>
                          <w:sz w:val="20"/>
                          <w:szCs w:val="20"/>
                        </w:rPr>
                        <w:t>a Correos.</w:t>
                      </w:r>
                    </w:p>
                    <w:p w:rsidR="00A37527" w:rsidRPr="007903EA" w:rsidRDefault="00A37527" w:rsidP="00BF43F4">
                      <w:pPr>
                        <w:pStyle w:val="Prrafodelista"/>
                        <w:numPr>
                          <w:ilvl w:val="0"/>
                          <w:numId w:val="22"/>
                        </w:numPr>
                        <w:spacing w:before="120" w:after="120" w:line="312" w:lineRule="auto"/>
                        <w:contextualSpacing w:val="0"/>
                        <w:jc w:val="both"/>
                        <w:rPr>
                          <w:sz w:val="20"/>
                          <w:szCs w:val="20"/>
                        </w:rPr>
                      </w:pPr>
                      <w:r w:rsidRPr="00F71D92">
                        <w:rPr>
                          <w:sz w:val="20"/>
                          <w:szCs w:val="20"/>
                        </w:rPr>
                        <w:t>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w:t>
                      </w:r>
                      <w:r w:rsidRPr="00C72AD3">
                        <w:rPr>
                          <w:sz w:val="20"/>
                          <w:szCs w:val="20"/>
                        </w:rPr>
                        <w:t xml:space="preserve">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DC44B2" w:rsidRDefault="00DC44B2"/>
    <w:p w:rsidR="00DC44B2" w:rsidRDefault="00DC44B2"/>
    <w:p w:rsidR="00E42BEA" w:rsidRDefault="00E42BEA"/>
    <w:p w:rsidR="00B03C17" w:rsidRDefault="00B03C17"/>
    <w:p w:rsidR="00B03C17" w:rsidRDefault="00B03C17"/>
    <w:p w:rsidR="00B03C17" w:rsidRDefault="00B03C17"/>
    <w:p w:rsidR="00B03C17" w:rsidRDefault="00B03C17">
      <w:r>
        <w:br w:type="page"/>
      </w:r>
    </w:p>
    <w:p w:rsidR="00B03C17" w:rsidRDefault="00B03C17"/>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F1C9257" wp14:editId="662704F8">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37527" w:rsidRDefault="00A37527" w:rsidP="002A154B">
                            <w:pPr>
                              <w:rPr>
                                <w:b/>
                                <w:color w:val="00642D"/>
                              </w:rPr>
                            </w:pPr>
                            <w:r>
                              <w:rPr>
                                <w:b/>
                                <w:color w:val="00642D"/>
                              </w:rPr>
                              <w:t>Buenas Prácticas</w:t>
                            </w:r>
                          </w:p>
                          <w:p w:rsidR="00A37527" w:rsidRPr="00C32CD8" w:rsidRDefault="00A37527" w:rsidP="00BF43F4">
                            <w:pPr>
                              <w:spacing w:before="120" w:after="120" w:line="312" w:lineRule="auto"/>
                              <w:jc w:val="both"/>
                              <w:rPr>
                                <w:sz w:val="20"/>
                                <w:szCs w:val="20"/>
                              </w:rPr>
                            </w:pPr>
                            <w:r w:rsidRPr="00C32CD8">
                              <w:rPr>
                                <w:sz w:val="20"/>
                                <w:szCs w:val="20"/>
                              </w:rPr>
                              <w:t>Como buenas prácticas de la Sociedad Estatal Correos y Telégrafos, S.A., S.ME., cabe reseñar las siguientes:</w:t>
                            </w:r>
                          </w:p>
                          <w:p w:rsidR="00A37527" w:rsidRPr="00C32CD8" w:rsidRDefault="00A37527" w:rsidP="00E72B7A">
                            <w:pPr>
                              <w:pStyle w:val="Prrafodelista"/>
                              <w:numPr>
                                <w:ilvl w:val="0"/>
                                <w:numId w:val="14"/>
                              </w:numPr>
                              <w:spacing w:before="120" w:after="120"/>
                              <w:ind w:left="714" w:hanging="357"/>
                              <w:contextualSpacing w:val="0"/>
                              <w:jc w:val="both"/>
                              <w:rPr>
                                <w:sz w:val="20"/>
                                <w:szCs w:val="20"/>
                              </w:rPr>
                            </w:pPr>
                            <w:r w:rsidRPr="00C32CD8">
                              <w:rPr>
                                <w:sz w:val="20"/>
                                <w:szCs w:val="20"/>
                              </w:rPr>
                              <w:t>La organización y presentación de la información que facilita la localización y accesibilidad a la misma</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publicación de descripciones de los contenidos de los distintos apartados del Portal</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utilización de un lenguaje en la descripción de los contenidos que facilita la comprensión de la información por los ciudadanos</w:t>
                            </w:r>
                          </w:p>
                          <w:p w:rsidR="00A37527"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inclusión de la fecha de actualización de la información. </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creación de un acceso específico </w:t>
                            </w:r>
                            <w:r w:rsidR="0043297C" w:rsidRPr="00C32CD8">
                              <w:rPr>
                                <w:sz w:val="20"/>
                                <w:szCs w:val="20"/>
                              </w:rPr>
                              <w:t>dentro del apartado “transparencia”</w:t>
                            </w:r>
                            <w:r w:rsidR="0043297C">
                              <w:rPr>
                                <w:sz w:val="20"/>
                                <w:szCs w:val="20"/>
                              </w:rPr>
                              <w:t xml:space="preserve"> en el que se ofrece información </w:t>
                            </w:r>
                            <w:r w:rsidRPr="00C32CD8">
                              <w:rPr>
                                <w:sz w:val="20"/>
                                <w:szCs w:val="20"/>
                              </w:rPr>
                              <w:t xml:space="preserve">para el ejercicio del derecho de acceso </w:t>
                            </w:r>
                            <w:r w:rsidR="0043297C">
                              <w:rPr>
                                <w:sz w:val="20"/>
                                <w:szCs w:val="20"/>
                              </w:rPr>
                              <w:t>a información pública.</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La publicación de las resoluciones emitidas por Correos en materia de acceso a la información, así como las resoluciones dictada por el CTBG en reclamaciones frente a Correos.</w:t>
                            </w:r>
                          </w:p>
                          <w:p w:rsidR="00A37527" w:rsidRPr="00C32CD8" w:rsidRDefault="00A37527" w:rsidP="00E72B7A">
                            <w:pPr>
                              <w:pStyle w:val="Prrafodelista"/>
                              <w:numPr>
                                <w:ilvl w:val="0"/>
                                <w:numId w:val="14"/>
                              </w:numPr>
                              <w:spacing w:before="120" w:after="120" w:line="312" w:lineRule="auto"/>
                              <w:ind w:left="714" w:hanging="357"/>
                              <w:contextualSpacing w:val="0"/>
                              <w:jc w:val="both"/>
                              <w:rPr>
                                <w:b/>
                                <w:sz w:val="20"/>
                                <w:szCs w:val="20"/>
                              </w:rPr>
                            </w:pPr>
                            <w:r w:rsidRPr="00C32CD8">
                              <w:rPr>
                                <w:sz w:val="20"/>
                                <w:szCs w:val="20"/>
                              </w:rPr>
                              <w:t xml:space="preserve">La publicación de los 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A37527" w:rsidRDefault="00A37527" w:rsidP="002A154B">
                      <w:pPr>
                        <w:rPr>
                          <w:b/>
                          <w:color w:val="00642D"/>
                        </w:rPr>
                      </w:pPr>
                      <w:r>
                        <w:rPr>
                          <w:b/>
                          <w:color w:val="00642D"/>
                        </w:rPr>
                        <w:t>Buenas Prácticas</w:t>
                      </w:r>
                    </w:p>
                    <w:p w:rsidR="00A37527" w:rsidRPr="00C32CD8" w:rsidRDefault="00A37527" w:rsidP="00BF43F4">
                      <w:pPr>
                        <w:spacing w:before="120" w:after="120" w:line="312" w:lineRule="auto"/>
                        <w:jc w:val="both"/>
                        <w:rPr>
                          <w:sz w:val="20"/>
                          <w:szCs w:val="20"/>
                        </w:rPr>
                      </w:pPr>
                      <w:r w:rsidRPr="00C32CD8">
                        <w:rPr>
                          <w:sz w:val="20"/>
                          <w:szCs w:val="20"/>
                        </w:rPr>
                        <w:t>Como buenas prácticas de la Sociedad Estatal Correos y Telégrafos, S.A., S.ME., cabe reseñar las siguientes:</w:t>
                      </w:r>
                    </w:p>
                    <w:p w:rsidR="00A37527" w:rsidRPr="00C32CD8" w:rsidRDefault="00A37527" w:rsidP="00E72B7A">
                      <w:pPr>
                        <w:pStyle w:val="Prrafodelista"/>
                        <w:numPr>
                          <w:ilvl w:val="0"/>
                          <w:numId w:val="14"/>
                        </w:numPr>
                        <w:spacing w:before="120" w:after="120"/>
                        <w:ind w:left="714" w:hanging="357"/>
                        <w:contextualSpacing w:val="0"/>
                        <w:jc w:val="both"/>
                        <w:rPr>
                          <w:sz w:val="20"/>
                          <w:szCs w:val="20"/>
                        </w:rPr>
                      </w:pPr>
                      <w:r w:rsidRPr="00C32CD8">
                        <w:rPr>
                          <w:sz w:val="20"/>
                          <w:szCs w:val="20"/>
                        </w:rPr>
                        <w:t>La organización y presentación de la información que facilita la localización y accesibilidad a la misma</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publicación de descripciones de los contenidos de los distintos apartados del Portal</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utilización de un lenguaje en la descripción de los contenidos que facilita la comprensión de la información por los ciudadanos</w:t>
                      </w:r>
                    </w:p>
                    <w:p w:rsidR="00A37527"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inclusión de la fecha de actualización de la información. </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creación de un acceso específico </w:t>
                      </w:r>
                      <w:r w:rsidR="0043297C" w:rsidRPr="00C32CD8">
                        <w:rPr>
                          <w:sz w:val="20"/>
                          <w:szCs w:val="20"/>
                        </w:rPr>
                        <w:t>dentro del apartado “transparencia”</w:t>
                      </w:r>
                      <w:r w:rsidR="0043297C">
                        <w:rPr>
                          <w:sz w:val="20"/>
                          <w:szCs w:val="20"/>
                        </w:rPr>
                        <w:t xml:space="preserve"> en el que se ofrece información </w:t>
                      </w:r>
                      <w:r w:rsidRPr="00C32CD8">
                        <w:rPr>
                          <w:sz w:val="20"/>
                          <w:szCs w:val="20"/>
                        </w:rPr>
                        <w:t xml:space="preserve">para el ejercicio del derecho de acceso </w:t>
                      </w:r>
                      <w:r w:rsidR="0043297C">
                        <w:rPr>
                          <w:sz w:val="20"/>
                          <w:szCs w:val="20"/>
                        </w:rPr>
                        <w:t>a información pública.</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La publicación de las resoluciones emitidas por Correos en materia de acceso a la información, así como las resoluciones dictada por el CTBG en reclamaciones frente a Correos.</w:t>
                      </w:r>
                    </w:p>
                    <w:p w:rsidR="00A37527" w:rsidRPr="00C32CD8" w:rsidRDefault="00A37527" w:rsidP="00E72B7A">
                      <w:pPr>
                        <w:pStyle w:val="Prrafodelista"/>
                        <w:numPr>
                          <w:ilvl w:val="0"/>
                          <w:numId w:val="14"/>
                        </w:numPr>
                        <w:spacing w:before="120" w:after="120" w:line="312" w:lineRule="auto"/>
                        <w:ind w:left="714" w:hanging="357"/>
                        <w:contextualSpacing w:val="0"/>
                        <w:jc w:val="both"/>
                        <w:rPr>
                          <w:b/>
                          <w:sz w:val="20"/>
                          <w:szCs w:val="20"/>
                        </w:rPr>
                      </w:pPr>
                      <w:r w:rsidRPr="00C32CD8">
                        <w:rPr>
                          <w:sz w:val="20"/>
                          <w:szCs w:val="20"/>
                        </w:rPr>
                        <w:t xml:space="preserve">La publicación de los 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7F72A8" w:rsidRDefault="007F72A8"/>
    <w:p w:rsidR="007F72A8" w:rsidRDefault="007F72A8"/>
    <w:p w:rsidR="00BF43F4" w:rsidRDefault="00BF43F4"/>
    <w:p w:rsidR="00BF43F4" w:rsidRDefault="00BF43F4"/>
    <w:p w:rsidR="00BF43F4" w:rsidRDefault="00BF43F4"/>
    <w:p w:rsidR="00C32CD8" w:rsidRDefault="00C32CD8"/>
    <w:p w:rsidR="00C32CD8" w:rsidRDefault="00C32CD8"/>
    <w:p w:rsidR="00C32CD8" w:rsidRDefault="00C32CD8"/>
    <w:p w:rsidR="00C32CD8" w:rsidRDefault="00C32CD8"/>
    <w:p w:rsidR="00BF43F4" w:rsidRDefault="00BF43F4"/>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F71D92" w:rsidRPr="00BF43F4">
        <w:t>la Sociedad Estatal Correos y Telégrafos, S.A., S.ME.</w:t>
      </w:r>
      <w:r w:rsidR="00F16E31" w:rsidRPr="00BF43F4">
        <w:t>,</w:t>
      </w:r>
      <w:r w:rsidRPr="00BF43F4">
        <w:t xml:space="preserve"> en función de la información disponible en su Portal de Transparencia alcanza el</w:t>
      </w:r>
      <w:r w:rsidR="00702FF8" w:rsidRPr="00BF43F4">
        <w:t xml:space="preserve"> </w:t>
      </w:r>
      <w:r w:rsidR="00EF5E0A">
        <w:t>66,6</w:t>
      </w:r>
      <w:r w:rsidRPr="00EF5E0A">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F71D92" w:rsidRPr="00BF43F4">
        <w:t>la Sociedad Estatal Correos y Telégrafos, S.A., S.ME.</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Dentro del acceso específico de Transparencia y dentro de cada bloque de información - –las informaciones obligatorias que establecen los artículos 6 y 8 de la LTAIBG</w:t>
      </w:r>
      <w:r w:rsidR="00E72B7A">
        <w:rPr>
          <w:rFonts w:eastAsiaTheme="majorEastAsia" w:cstheme="majorBidi"/>
          <w:bCs/>
        </w:rPr>
        <w:t xml:space="preserve"> deberían de contar</w:t>
      </w:r>
      <w:r w:rsidR="00C9403B" w:rsidRPr="00BF43F4">
        <w:rPr>
          <w:rFonts w:eastAsiaTheme="majorEastAsia" w:cstheme="majorBidi"/>
          <w:bCs/>
        </w:rPr>
        <w:t xml:space="preserve"> con un apartado específico para cada una de ellas</w:t>
      </w:r>
      <w:r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 xml:space="preserve">En el caso de que no sea posible la publicación de alguna de las informaciones vinculadas a estos bloques bien porque no exista, no concurra el supuesto o no haya habido actividad en el </w:t>
      </w:r>
      <w:r w:rsidRPr="00BF43F4">
        <w:rPr>
          <w:rFonts w:eastAsiaTheme="majorEastAsia" w:cstheme="majorBidi"/>
          <w:bCs/>
        </w:rPr>
        <w:lastRenderedPageBreak/>
        <w:t>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33745B">
        <w:rPr>
          <w:rFonts w:eastAsiaTheme="majorEastAsia" w:cstheme="majorBidi"/>
          <w:bCs/>
        </w:rPr>
        <w:t>.</w:t>
      </w:r>
    </w:p>
    <w:p w:rsidR="00E72B7A" w:rsidRDefault="00E72B7A"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DC44B2" w:rsidRPr="0039641B" w:rsidRDefault="00006094" w:rsidP="00A2531E">
      <w:pPr>
        <w:pStyle w:val="Prrafodelista"/>
        <w:numPr>
          <w:ilvl w:val="0"/>
          <w:numId w:val="4"/>
        </w:numPr>
        <w:spacing w:before="120" w:after="120" w:line="312" w:lineRule="auto"/>
        <w:ind w:left="426" w:firstLine="0"/>
        <w:contextualSpacing w:val="0"/>
        <w:jc w:val="both"/>
        <w:rPr>
          <w:rFonts w:eastAsiaTheme="minorHAnsi"/>
          <w:lang w:eastAsia="en-US" w:bidi="es-ES"/>
        </w:rPr>
      </w:pPr>
      <w:r>
        <w:rPr>
          <w:rFonts w:eastAsiaTheme="minorHAnsi"/>
          <w:lang w:eastAsia="en-US" w:bidi="es-ES"/>
        </w:rPr>
        <w:t xml:space="preserve">Debería </w:t>
      </w:r>
      <w:r w:rsidRPr="0039641B">
        <w:rPr>
          <w:rFonts w:eastAsiaTheme="minorHAnsi"/>
          <w:lang w:eastAsia="en-US" w:bidi="es-ES"/>
        </w:rPr>
        <w:t xml:space="preserve">completar la </w:t>
      </w:r>
      <w:r w:rsidR="002D30F5" w:rsidRPr="0039641B">
        <w:t xml:space="preserve">información sobre la estructura de </w:t>
      </w:r>
      <w:r w:rsidR="00F71D92" w:rsidRPr="0039641B">
        <w:t>la sociedad</w:t>
      </w:r>
      <w:r w:rsidR="002D30F5" w:rsidRPr="0039641B">
        <w:t>.</w:t>
      </w:r>
    </w:p>
    <w:p w:rsidR="00C37415" w:rsidRPr="0039641B" w:rsidRDefault="00C37415" w:rsidP="00A2531E">
      <w:pPr>
        <w:pStyle w:val="Prrafodelista"/>
        <w:numPr>
          <w:ilvl w:val="0"/>
          <w:numId w:val="4"/>
        </w:numPr>
        <w:spacing w:before="120" w:after="120" w:line="240" w:lineRule="auto"/>
        <w:contextualSpacing w:val="0"/>
        <w:jc w:val="both"/>
        <w:rPr>
          <w:rFonts w:eastAsiaTheme="minorHAnsi"/>
          <w:lang w:eastAsia="en-US" w:bidi="es-ES"/>
        </w:rPr>
      </w:pPr>
      <w:r w:rsidRPr="0039641B">
        <w:rPr>
          <w:rFonts w:eastAsiaTheme="minorHAnsi"/>
          <w:lang w:eastAsia="en-US" w:bidi="es-ES"/>
        </w:rPr>
        <w:t>También debería completarse su organigrama</w:t>
      </w:r>
      <w:r w:rsidR="00D54D82">
        <w:rPr>
          <w:rFonts w:eastAsiaTheme="minorHAnsi"/>
          <w:lang w:eastAsia="en-US" w:bidi="es-ES"/>
        </w:rPr>
        <w:t>.</w:t>
      </w:r>
      <w:r w:rsidRPr="0039641B">
        <w:rPr>
          <w:rFonts w:eastAsiaTheme="minorHAnsi"/>
          <w:lang w:eastAsia="en-US" w:bidi="es-ES"/>
        </w:rPr>
        <w:t xml:space="preserve"> </w:t>
      </w:r>
    </w:p>
    <w:p w:rsidR="00C37415" w:rsidRPr="0039641B" w:rsidRDefault="00C37415" w:rsidP="00A2531E">
      <w:pPr>
        <w:pStyle w:val="Prrafodelista"/>
        <w:numPr>
          <w:ilvl w:val="0"/>
          <w:numId w:val="4"/>
        </w:numPr>
        <w:spacing w:before="120" w:after="120" w:line="240" w:lineRule="auto"/>
        <w:contextualSpacing w:val="0"/>
        <w:jc w:val="both"/>
        <w:rPr>
          <w:rFonts w:eastAsiaTheme="minorHAnsi"/>
          <w:lang w:eastAsia="en-US" w:bidi="es-ES"/>
        </w:rPr>
      </w:pPr>
      <w:r w:rsidRPr="0039641B">
        <w:rPr>
          <w:rFonts w:eastAsiaTheme="minorHAnsi"/>
          <w:lang w:eastAsia="en-US" w:bidi="es-ES"/>
        </w:rPr>
        <w:t>Debe</w:t>
      </w:r>
      <w:r w:rsidR="00E72B7A">
        <w:rPr>
          <w:rFonts w:eastAsiaTheme="minorHAnsi"/>
          <w:lang w:eastAsia="en-US" w:bidi="es-ES"/>
        </w:rPr>
        <w:t xml:space="preserve"> </w:t>
      </w:r>
      <w:r w:rsidRPr="0039641B">
        <w:rPr>
          <w:rFonts w:eastAsiaTheme="minorHAnsi"/>
          <w:lang w:eastAsia="en-US" w:bidi="es-ES"/>
        </w:rPr>
        <w:t xml:space="preserve">informar </w:t>
      </w:r>
      <w:r w:rsidRPr="0039641B">
        <w:rPr>
          <w:rFonts w:eastAsiaTheme="minorHAnsi"/>
          <w:bCs/>
          <w:lang w:eastAsia="en-US" w:bidi="es-ES"/>
        </w:rPr>
        <w:t>sobre el perfil y trayectoria profesional de todos los</w:t>
      </w:r>
      <w:r w:rsidR="00E72B7A">
        <w:rPr>
          <w:rFonts w:eastAsiaTheme="minorHAnsi"/>
          <w:bCs/>
          <w:lang w:eastAsia="en-US" w:bidi="es-ES"/>
        </w:rPr>
        <w:t xml:space="preserve"> </w:t>
      </w:r>
      <w:r w:rsidRPr="0039641B">
        <w:rPr>
          <w:rFonts w:eastAsiaTheme="minorHAnsi"/>
          <w:bCs/>
          <w:lang w:eastAsia="en-US" w:bidi="es-ES"/>
        </w:rPr>
        <w:t xml:space="preserve">miembros de órganos de gobierno (Consejo de </w:t>
      </w:r>
      <w:r w:rsidRPr="0039641B">
        <w:rPr>
          <w:rFonts w:eastAsiaTheme="minorHAnsi"/>
          <w:lang w:eastAsia="en-US" w:bidi="es-ES"/>
        </w:rPr>
        <w:t>Administración</w:t>
      </w:r>
      <w:r w:rsidRPr="0039641B">
        <w:rPr>
          <w:rFonts w:eastAsiaTheme="minorHAnsi"/>
          <w:bCs/>
          <w:lang w:eastAsia="en-US" w:bidi="es-ES"/>
        </w:rPr>
        <w:t xml:space="preserve">). </w:t>
      </w:r>
    </w:p>
    <w:p w:rsidR="00BF43F4" w:rsidRPr="0039641B" w:rsidRDefault="00BF43F4" w:rsidP="00BF43F4">
      <w:pPr>
        <w:spacing w:before="120" w:after="120" w:line="312" w:lineRule="auto"/>
        <w:jc w:val="both"/>
        <w:rPr>
          <w:rFonts w:eastAsiaTheme="minorHAnsi"/>
          <w:lang w:eastAsia="en-US" w:bidi="es-ES"/>
        </w:rPr>
      </w:pPr>
    </w:p>
    <w:p w:rsidR="001179AB" w:rsidRPr="00C32CD8" w:rsidRDefault="001179AB" w:rsidP="00BF43F4">
      <w:pPr>
        <w:spacing w:before="120" w:after="120" w:line="312" w:lineRule="auto"/>
        <w:jc w:val="both"/>
        <w:outlineLvl w:val="1"/>
        <w:rPr>
          <w:b/>
          <w:color w:val="00642D"/>
        </w:rPr>
      </w:pPr>
      <w:r w:rsidRPr="00C32CD8">
        <w:rPr>
          <w:b/>
          <w:color w:val="00642D"/>
        </w:rPr>
        <w:t>Información Económica, Presupuestaria y Estadística</w:t>
      </w:r>
    </w:p>
    <w:p w:rsidR="002D30F5" w:rsidRPr="00DF1120" w:rsidRDefault="00DC44B2" w:rsidP="00A2531E">
      <w:pPr>
        <w:numPr>
          <w:ilvl w:val="0"/>
          <w:numId w:val="6"/>
        </w:numPr>
        <w:spacing w:before="120" w:after="120" w:line="240" w:lineRule="auto"/>
        <w:ind w:left="714" w:hanging="357"/>
        <w:jc w:val="both"/>
        <w:rPr>
          <w:rFonts w:eastAsia="Times New Roman" w:cs="Times New Roman"/>
          <w:bCs/>
        </w:rPr>
      </w:pPr>
      <w:r w:rsidRPr="0039641B">
        <w:rPr>
          <w:rFonts w:eastAsia="Times New Roman" w:cs="Times New Roman"/>
          <w:bCs/>
        </w:rPr>
        <w:t xml:space="preserve">Debe publicarse información </w:t>
      </w:r>
      <w:r w:rsidR="002D30F5" w:rsidRPr="00DF1120">
        <w:rPr>
          <w:rFonts w:eastAsia="Times New Roman" w:cs="Times New Roman"/>
          <w:bCs/>
        </w:rPr>
        <w:t>sobre modificaciones de contratos</w:t>
      </w:r>
    </w:p>
    <w:p w:rsidR="00DF1120" w:rsidRPr="00DF1120" w:rsidRDefault="00DF1120" w:rsidP="00DF1120">
      <w:pPr>
        <w:numPr>
          <w:ilvl w:val="0"/>
          <w:numId w:val="6"/>
        </w:numPr>
        <w:spacing w:before="120" w:after="120"/>
        <w:jc w:val="both"/>
        <w:rPr>
          <w:rFonts w:eastAsia="Times New Roman" w:cs="Times New Roman"/>
          <w:bCs/>
        </w:rPr>
      </w:pPr>
      <w:r w:rsidRPr="0039641B">
        <w:rPr>
          <w:rFonts w:eastAsia="Times New Roman" w:cs="Times New Roman"/>
          <w:bCs/>
        </w:rPr>
        <w:t>Debe publicarse información</w:t>
      </w:r>
      <w:r w:rsidRPr="00DF1120">
        <w:rPr>
          <w:rFonts w:eastAsia="Times New Roman" w:cs="Times New Roman"/>
          <w:bCs/>
        </w:rPr>
        <w:t xml:space="preserve"> (actualizada) sobre datos estadísticos de contratos según procedimiento de adjudicación. </w:t>
      </w:r>
    </w:p>
    <w:p w:rsidR="00376EAC" w:rsidRPr="0039641B" w:rsidRDefault="00D20453" w:rsidP="00A2531E">
      <w:pPr>
        <w:numPr>
          <w:ilvl w:val="0"/>
          <w:numId w:val="8"/>
        </w:numPr>
        <w:spacing w:before="120" w:after="120" w:line="240" w:lineRule="auto"/>
        <w:jc w:val="both"/>
      </w:pPr>
      <w:r w:rsidRPr="0039641B">
        <w:rPr>
          <w:rFonts w:eastAsiaTheme="majorEastAsia" w:cstheme="majorBidi"/>
          <w:bCs/>
        </w:rPr>
        <w:t>Debería informar</w:t>
      </w:r>
      <w:r w:rsidR="00A2531E" w:rsidRPr="0039641B">
        <w:rPr>
          <w:rFonts w:eastAsiaTheme="majorEastAsia" w:cstheme="majorBidi"/>
          <w:bCs/>
        </w:rPr>
        <w:t>se</w:t>
      </w:r>
      <w:r w:rsidRPr="0039641B">
        <w:rPr>
          <w:rFonts w:eastAsiaTheme="majorEastAsia" w:cstheme="majorBidi"/>
          <w:bCs/>
        </w:rPr>
        <w:t xml:space="preserve"> sobre </w:t>
      </w:r>
      <w:r w:rsidR="00376EAC" w:rsidRPr="0039641B">
        <w:t>obligaciones económicas y modificaciones en los convenios suscritos.</w:t>
      </w:r>
    </w:p>
    <w:p w:rsidR="003323A4" w:rsidRDefault="00A2531E" w:rsidP="00A2531E">
      <w:pPr>
        <w:numPr>
          <w:ilvl w:val="0"/>
          <w:numId w:val="8"/>
        </w:numPr>
        <w:spacing w:before="120" w:after="120" w:line="240" w:lineRule="auto"/>
        <w:jc w:val="both"/>
      </w:pPr>
      <w:r w:rsidRPr="0039641B">
        <w:t xml:space="preserve">Debe informar </w:t>
      </w:r>
      <w:r w:rsidR="003323A4" w:rsidRPr="0039641B">
        <w:t>sobre subvenciones y ayudas públicas concedidas</w:t>
      </w:r>
    </w:p>
    <w:p w:rsidR="0010531B" w:rsidRPr="005B0234" w:rsidRDefault="0010531B" w:rsidP="0010531B">
      <w:pPr>
        <w:pStyle w:val="Prrafodelista"/>
        <w:numPr>
          <w:ilvl w:val="0"/>
          <w:numId w:val="8"/>
        </w:numPr>
        <w:spacing w:before="120" w:after="120" w:line="312" w:lineRule="auto"/>
        <w:jc w:val="both"/>
      </w:pPr>
      <w:r>
        <w:t xml:space="preserve">Debe publicar </w:t>
      </w:r>
      <w:r w:rsidRPr="005B0234">
        <w:t>– o enla</w:t>
      </w:r>
      <w:r>
        <w:t>zar</w:t>
      </w:r>
      <w:r w:rsidRPr="005B0234">
        <w:t xml:space="preserve"> – a los informes de fiscalización realizados por órganos de control externo.</w:t>
      </w:r>
    </w:p>
    <w:p w:rsidR="00D23F37" w:rsidRPr="0039641B" w:rsidRDefault="00D23F37" w:rsidP="00A2531E">
      <w:pPr>
        <w:numPr>
          <w:ilvl w:val="0"/>
          <w:numId w:val="8"/>
        </w:numPr>
        <w:spacing w:before="120" w:after="120" w:line="240" w:lineRule="auto"/>
        <w:jc w:val="both"/>
      </w:pPr>
      <w:r w:rsidRPr="0039641B">
        <w:rPr>
          <w:rFonts w:eastAsiaTheme="majorEastAsia" w:cstheme="majorBidi"/>
          <w:bCs/>
        </w:rPr>
        <w:t xml:space="preserve">Debe publicar las </w:t>
      </w:r>
      <w:r w:rsidRPr="0039641B">
        <w:t xml:space="preserve">retribuciones de todos sus máximos responsables </w:t>
      </w:r>
    </w:p>
    <w:p w:rsidR="00EA7789" w:rsidRPr="0039641B" w:rsidRDefault="00EA7789" w:rsidP="00A2531E">
      <w:pPr>
        <w:pStyle w:val="Prrafodelista"/>
        <w:numPr>
          <w:ilvl w:val="0"/>
          <w:numId w:val="8"/>
        </w:numPr>
        <w:spacing w:before="120" w:after="120" w:line="240" w:lineRule="auto"/>
        <w:ind w:left="714" w:hanging="357"/>
        <w:contextualSpacing w:val="0"/>
        <w:jc w:val="both"/>
      </w:pPr>
      <w:r w:rsidRPr="0039641B">
        <w:rPr>
          <w:rStyle w:val="Ttulo2Car"/>
          <w:b w:val="0"/>
          <w:color w:val="auto"/>
          <w:sz w:val="22"/>
          <w:szCs w:val="22"/>
          <w:lang w:bidi="es-ES"/>
        </w:rPr>
        <w:t>Debe</w:t>
      </w:r>
      <w:r w:rsidR="00D23F37" w:rsidRPr="0039641B">
        <w:rPr>
          <w:rStyle w:val="Ttulo2Car"/>
          <w:b w:val="0"/>
          <w:color w:val="auto"/>
          <w:sz w:val="22"/>
          <w:szCs w:val="22"/>
          <w:lang w:bidi="es-ES"/>
        </w:rPr>
        <w:t>rían p</w:t>
      </w:r>
      <w:r w:rsidRPr="0039641B">
        <w:rPr>
          <w:rStyle w:val="Ttulo2Car"/>
          <w:b w:val="0"/>
          <w:color w:val="auto"/>
          <w:sz w:val="22"/>
          <w:szCs w:val="22"/>
          <w:lang w:bidi="es-ES"/>
        </w:rPr>
        <w:t xml:space="preserve">ublicarse </w:t>
      </w:r>
      <w:r w:rsidR="00D23F37" w:rsidRPr="0039641B">
        <w:rPr>
          <w:rStyle w:val="Ttulo2Car"/>
          <w:b w:val="0"/>
          <w:color w:val="auto"/>
          <w:sz w:val="22"/>
          <w:szCs w:val="22"/>
          <w:lang w:bidi="es-ES"/>
        </w:rPr>
        <w:t xml:space="preserve">en su web </w:t>
      </w:r>
      <w:r w:rsidRPr="0039641B">
        <w:rPr>
          <w:rStyle w:val="Ttulo2Car"/>
          <w:b w:val="0"/>
          <w:color w:val="auto"/>
          <w:sz w:val="22"/>
          <w:szCs w:val="22"/>
          <w:lang w:bidi="es-ES"/>
        </w:rPr>
        <w:t>las resoluciones de autorización o reconocimiento de compatibilidad que afecten a los empleado</w:t>
      </w:r>
      <w:r w:rsidR="002D30F5" w:rsidRPr="0039641B">
        <w:rPr>
          <w:rStyle w:val="Ttulo2Car"/>
          <w:b w:val="0"/>
          <w:color w:val="auto"/>
          <w:sz w:val="22"/>
          <w:szCs w:val="22"/>
          <w:lang w:bidi="es-ES"/>
        </w:rPr>
        <w:t xml:space="preserve">s </w:t>
      </w:r>
      <w:r w:rsidR="00D23F37" w:rsidRPr="0039641B">
        <w:rPr>
          <w:rStyle w:val="Ttulo2Car"/>
          <w:b w:val="0"/>
          <w:color w:val="auto"/>
          <w:sz w:val="22"/>
          <w:szCs w:val="22"/>
          <w:lang w:bidi="es-ES"/>
        </w:rPr>
        <w:t xml:space="preserve">públicos </w:t>
      </w:r>
      <w:r w:rsidR="002D30F5" w:rsidRPr="0039641B">
        <w:rPr>
          <w:rStyle w:val="Ttulo2Car"/>
          <w:b w:val="0"/>
          <w:color w:val="auto"/>
          <w:sz w:val="22"/>
          <w:szCs w:val="22"/>
          <w:lang w:bidi="es-ES"/>
        </w:rPr>
        <w:t>de la sociedad</w:t>
      </w:r>
    </w:p>
    <w:p w:rsidR="00DC44B2" w:rsidRPr="0039641B" w:rsidRDefault="00DC44B2" w:rsidP="00A2531E">
      <w:pPr>
        <w:pStyle w:val="Prrafodelista"/>
        <w:numPr>
          <w:ilvl w:val="0"/>
          <w:numId w:val="8"/>
        </w:numPr>
        <w:spacing w:before="120" w:after="120" w:line="240" w:lineRule="auto"/>
        <w:ind w:left="714" w:hanging="357"/>
        <w:contextualSpacing w:val="0"/>
        <w:jc w:val="both"/>
      </w:pPr>
      <w:r w:rsidRPr="0039641B">
        <w:t xml:space="preserve">Deben publicarse las autorizaciones para el ejercicio de actividades privadas al cese de altos cargos </w:t>
      </w:r>
    </w:p>
    <w:p w:rsidR="00702FF8" w:rsidRPr="0039641B" w:rsidRDefault="00702FF8" w:rsidP="00BF43F4">
      <w:pPr>
        <w:pStyle w:val="Prrafodelista"/>
        <w:spacing w:before="120" w:after="120" w:line="312" w:lineRule="auto"/>
        <w:ind w:left="426"/>
        <w:contextualSpacing w:val="0"/>
        <w:jc w:val="both"/>
        <w:rPr>
          <w:lang w:bidi="es-ES"/>
        </w:rPr>
      </w:pPr>
    </w:p>
    <w:p w:rsidR="001179AB" w:rsidRPr="0039641B" w:rsidRDefault="001179AB" w:rsidP="00BF43F4">
      <w:pPr>
        <w:spacing w:before="120" w:after="120" w:line="312" w:lineRule="auto"/>
        <w:jc w:val="both"/>
        <w:outlineLvl w:val="1"/>
        <w:rPr>
          <w:b/>
          <w:color w:val="00642D"/>
        </w:rPr>
      </w:pPr>
      <w:r w:rsidRPr="0039641B">
        <w:rPr>
          <w:b/>
          <w:color w:val="00642D"/>
        </w:rPr>
        <w:t>Calidad de la Información</w:t>
      </w:r>
    </w:p>
    <w:p w:rsidR="00BF43F4" w:rsidRPr="0039641B" w:rsidRDefault="00BF43F4" w:rsidP="00BF43F4">
      <w:pPr>
        <w:spacing w:before="120" w:after="120" w:line="312" w:lineRule="auto"/>
        <w:jc w:val="both"/>
        <w:outlineLvl w:val="1"/>
        <w:rPr>
          <w:b/>
        </w:rPr>
      </w:pPr>
    </w:p>
    <w:p w:rsidR="00D20453" w:rsidRPr="0039641B" w:rsidRDefault="00702FF8" w:rsidP="00BF43F4">
      <w:pPr>
        <w:pStyle w:val="Prrafodelista"/>
        <w:numPr>
          <w:ilvl w:val="0"/>
          <w:numId w:val="9"/>
        </w:numPr>
        <w:spacing w:before="120" w:after="120" w:line="312" w:lineRule="auto"/>
        <w:ind w:left="714" w:hanging="357"/>
        <w:contextualSpacing w:val="0"/>
        <w:jc w:val="both"/>
      </w:pPr>
      <w:r w:rsidRPr="0039641B">
        <w:t>Toda l</w:t>
      </w:r>
      <w:r w:rsidR="001179AB" w:rsidRPr="0039641B">
        <w:t>a información debe publicarse en formatos reutilizables según lo dispuesto por la Ley 17/2007, de reutilización de la información del sector público</w:t>
      </w:r>
      <w:r w:rsidR="00A2531E" w:rsidRPr="0039641B">
        <w:t>.</w:t>
      </w:r>
      <w:r w:rsidR="001179AB" w:rsidRPr="0039641B">
        <w:t xml:space="preserve"> </w:t>
      </w:r>
    </w:p>
    <w:p w:rsidR="001179AB" w:rsidRPr="0039641B" w:rsidRDefault="001179AB" w:rsidP="00BF43F4">
      <w:pPr>
        <w:pStyle w:val="Prrafodelista"/>
        <w:numPr>
          <w:ilvl w:val="0"/>
          <w:numId w:val="9"/>
        </w:numPr>
        <w:spacing w:before="120" w:after="120" w:line="312" w:lineRule="auto"/>
        <w:ind w:left="714" w:hanging="357"/>
        <w:contextualSpacing w:val="0"/>
        <w:jc w:val="both"/>
      </w:pPr>
      <w:r w:rsidRPr="0039641B">
        <w:t>Debe</w:t>
      </w:r>
      <w:r w:rsidR="00D23F37" w:rsidRPr="0039641B">
        <w:t xml:space="preserve"> actualizarse toda la información que no lo esté e </w:t>
      </w:r>
      <w:r w:rsidRPr="0039641B">
        <w:t>incluirse referencias a la fecha en que se revisó o actualizó por última vez la información.</w:t>
      </w:r>
    </w:p>
    <w:p w:rsidR="00C20F23" w:rsidRPr="0039641B" w:rsidRDefault="00C20F23" w:rsidP="00BF43F4">
      <w:pPr>
        <w:pStyle w:val="Prrafodelista"/>
        <w:numPr>
          <w:ilvl w:val="0"/>
          <w:numId w:val="9"/>
        </w:numPr>
        <w:spacing w:before="120" w:after="120" w:line="312" w:lineRule="auto"/>
        <w:ind w:left="714" w:hanging="357"/>
        <w:contextualSpacing w:val="0"/>
        <w:jc w:val="both"/>
      </w:pPr>
      <w:r w:rsidRPr="0039641B">
        <w:lastRenderedPageBreak/>
        <w:t>La información debe</w:t>
      </w:r>
      <w:r w:rsidR="00E72B7A">
        <w:t>ría de</w:t>
      </w:r>
      <w:r w:rsidRPr="0039641B">
        <w:t xml:space="preserve"> publicarse en la web </w:t>
      </w:r>
      <w:r w:rsidR="00D23F37" w:rsidRPr="0039641B">
        <w:t>corporativa de Correos</w:t>
      </w:r>
      <w:r w:rsidRPr="0039641B">
        <w:t xml:space="preserve">, sin que </w:t>
      </w:r>
      <w:r w:rsidR="0039641B" w:rsidRPr="0039641B">
        <w:t>se realicen remisiones a fuentes de información externas s externas, como en materia de presupuestos (Ministerio de Hacienda) o autorizaciones de compatibilidad (</w:t>
      </w:r>
      <w:r w:rsidRPr="0039641B">
        <w:t>Portal de Transparencia de la AGE</w:t>
      </w:r>
      <w:r w:rsidR="0039641B" w:rsidRPr="0039641B">
        <w:t xml:space="preserve"> en el</w:t>
      </w:r>
      <w:r w:rsidRPr="0039641B">
        <w:t xml:space="preserve"> en el </w:t>
      </w:r>
      <w:r w:rsidR="00D23F37" w:rsidRPr="0039641B">
        <w:t xml:space="preserve">que </w:t>
      </w:r>
      <w:r w:rsidRPr="0039641B">
        <w:t xml:space="preserve">sólo debería publicar la información correspondiente a la organización central de los Ministerios, </w:t>
      </w:r>
      <w:r w:rsidR="00C5053A" w:rsidRPr="0039641B">
        <w:t>A</w:t>
      </w:r>
      <w:r w:rsidRPr="0039641B">
        <w:t>dministración territorial</w:t>
      </w:r>
      <w:r w:rsidR="00C5053A" w:rsidRPr="0039641B">
        <w:t xml:space="preserve"> </w:t>
      </w:r>
      <w:r w:rsidRPr="0039641B">
        <w:t xml:space="preserve">y Administración General del Estado en el </w:t>
      </w:r>
      <w:r w:rsidR="00D23F37" w:rsidRPr="0039641B">
        <w:t>e</w:t>
      </w:r>
      <w:r w:rsidRPr="0039641B">
        <w:t>xterior</w:t>
      </w:r>
      <w:r w:rsidR="0039641B" w:rsidRPr="0039641B">
        <w:t>). Estas remisiones dificultan, cuando no impiden, localizar la información.</w:t>
      </w:r>
      <w:r w:rsidR="00E72B7A">
        <w:t xml:space="preserve"> </w:t>
      </w:r>
    </w:p>
    <w:p w:rsidR="0039641B" w:rsidRPr="0039641B" w:rsidRDefault="0039641B" w:rsidP="00A2531E">
      <w:pPr>
        <w:numPr>
          <w:ilvl w:val="0"/>
          <w:numId w:val="9"/>
        </w:numPr>
        <w:spacing w:before="120" w:after="120" w:line="312" w:lineRule="auto"/>
        <w:ind w:left="714" w:right="-24" w:hanging="357"/>
        <w:contextualSpacing/>
        <w:jc w:val="both"/>
      </w:pPr>
      <w:r w:rsidRPr="0039641B">
        <w:t xml:space="preserve">En este sentido, también </w:t>
      </w:r>
      <w:r w:rsidR="00C9403B" w:rsidRPr="0039641B">
        <w:t>debe 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r w:rsidR="00A2531E" w:rsidRPr="0039641B">
        <w:t xml:space="preserve"> </w:t>
      </w:r>
    </w:p>
    <w:p w:rsidR="00A2531E" w:rsidRPr="0039641B" w:rsidRDefault="00A2531E" w:rsidP="00A2531E">
      <w:pPr>
        <w:pStyle w:val="Prrafodelista"/>
        <w:numPr>
          <w:ilvl w:val="0"/>
          <w:numId w:val="9"/>
        </w:numPr>
        <w:spacing w:before="120" w:after="0" w:line="312" w:lineRule="auto"/>
        <w:ind w:right="-24"/>
        <w:jc w:val="both"/>
        <w:rPr>
          <w:bCs/>
        </w:rPr>
      </w:pPr>
      <w:r w:rsidRPr="0039641B">
        <w:rPr>
          <w:bCs/>
        </w:rPr>
        <w:t>Se recomienda que en el caso de que no hubiera información que publicar, se señale expresamente esta circunstancia.</w:t>
      </w:r>
    </w:p>
    <w:p w:rsidR="00C20F23" w:rsidRPr="0039641B" w:rsidRDefault="00C20F23" w:rsidP="00BF43F4">
      <w:pPr>
        <w:spacing w:before="120" w:after="120" w:line="312" w:lineRule="auto"/>
        <w:ind w:left="360"/>
        <w:jc w:val="both"/>
      </w:pPr>
    </w:p>
    <w:p w:rsidR="001179AB" w:rsidRDefault="001179AB" w:rsidP="00D20453">
      <w:pPr>
        <w:jc w:val="right"/>
      </w:pPr>
      <w:r>
        <w:t>Madrid, abril de 2021</w:t>
      </w:r>
    </w:p>
    <w:p w:rsidR="00121C30" w:rsidRDefault="00121C30">
      <w:r>
        <w:br w:type="page"/>
      </w:r>
    </w:p>
    <w:p w:rsidR="00121C30" w:rsidRPr="00121C30" w:rsidRDefault="00B03C17"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9641B">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27" w:rsidRDefault="00A37527" w:rsidP="00932008">
      <w:pPr>
        <w:spacing w:after="0" w:line="240" w:lineRule="auto"/>
      </w:pPr>
      <w:r>
        <w:separator/>
      </w:r>
    </w:p>
  </w:endnote>
  <w:endnote w:type="continuationSeparator" w:id="0">
    <w:p w:rsidR="00A37527" w:rsidRDefault="00A3752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27" w:rsidRDefault="00A37527" w:rsidP="00932008">
      <w:pPr>
        <w:spacing w:after="0" w:line="240" w:lineRule="auto"/>
      </w:pPr>
      <w:r>
        <w:separator/>
      </w:r>
    </w:p>
  </w:footnote>
  <w:footnote w:type="continuationSeparator" w:id="0">
    <w:p w:rsidR="00A37527" w:rsidRDefault="00A3752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22954"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22955"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22953"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0"/>
  </w:num>
  <w:num w:numId="5">
    <w:abstractNumId w:val="11"/>
  </w:num>
  <w:num w:numId="6">
    <w:abstractNumId w:val="6"/>
  </w:num>
  <w:num w:numId="7">
    <w:abstractNumId w:val="10"/>
  </w:num>
  <w:num w:numId="8">
    <w:abstractNumId w:val="5"/>
  </w:num>
  <w:num w:numId="9">
    <w:abstractNumId w:val="18"/>
  </w:num>
  <w:num w:numId="10">
    <w:abstractNumId w:val="7"/>
  </w:num>
  <w:num w:numId="11">
    <w:abstractNumId w:val="8"/>
  </w:num>
  <w:num w:numId="12">
    <w:abstractNumId w:val="13"/>
  </w:num>
  <w:num w:numId="13">
    <w:abstractNumId w:val="16"/>
  </w:num>
  <w:num w:numId="14">
    <w:abstractNumId w:val="17"/>
  </w:num>
  <w:num w:numId="15">
    <w:abstractNumId w:val="2"/>
  </w:num>
  <w:num w:numId="16">
    <w:abstractNumId w:val="3"/>
  </w:num>
  <w:num w:numId="17">
    <w:abstractNumId w:val="9"/>
  </w:num>
  <w:num w:numId="18">
    <w:abstractNumId w:val="18"/>
  </w:num>
  <w:num w:numId="19">
    <w:abstractNumId w:val="1"/>
  </w:num>
  <w:num w:numId="20">
    <w:abstractNumId w:val="21"/>
  </w:num>
  <w:num w:numId="21">
    <w:abstractNumId w:val="12"/>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6094"/>
    <w:rsid w:val="000262A3"/>
    <w:rsid w:val="00045308"/>
    <w:rsid w:val="00056F6C"/>
    <w:rsid w:val="00082E36"/>
    <w:rsid w:val="00087908"/>
    <w:rsid w:val="000965B3"/>
    <w:rsid w:val="000A5616"/>
    <w:rsid w:val="000C6CFF"/>
    <w:rsid w:val="000C7D64"/>
    <w:rsid w:val="000E7845"/>
    <w:rsid w:val="00102733"/>
    <w:rsid w:val="0010531B"/>
    <w:rsid w:val="001179AB"/>
    <w:rsid w:val="00121C30"/>
    <w:rsid w:val="00155C93"/>
    <w:rsid w:val="001561A4"/>
    <w:rsid w:val="0015759C"/>
    <w:rsid w:val="00177C0B"/>
    <w:rsid w:val="00182938"/>
    <w:rsid w:val="00196E94"/>
    <w:rsid w:val="001B5A19"/>
    <w:rsid w:val="00222C4B"/>
    <w:rsid w:val="00231932"/>
    <w:rsid w:val="00247A45"/>
    <w:rsid w:val="002A154B"/>
    <w:rsid w:val="002D30F5"/>
    <w:rsid w:val="00315D71"/>
    <w:rsid w:val="0032102D"/>
    <w:rsid w:val="00321A48"/>
    <w:rsid w:val="003323A4"/>
    <w:rsid w:val="0033745B"/>
    <w:rsid w:val="00345A70"/>
    <w:rsid w:val="00355B0B"/>
    <w:rsid w:val="00376EAC"/>
    <w:rsid w:val="00392269"/>
    <w:rsid w:val="0039641B"/>
    <w:rsid w:val="003C3B3A"/>
    <w:rsid w:val="003D3077"/>
    <w:rsid w:val="003E31AC"/>
    <w:rsid w:val="003F0D0D"/>
    <w:rsid w:val="003F271E"/>
    <w:rsid w:val="003F572A"/>
    <w:rsid w:val="00414283"/>
    <w:rsid w:val="0043297C"/>
    <w:rsid w:val="00453CE5"/>
    <w:rsid w:val="00497B1E"/>
    <w:rsid w:val="004D2663"/>
    <w:rsid w:val="004F2655"/>
    <w:rsid w:val="00521DA9"/>
    <w:rsid w:val="00531564"/>
    <w:rsid w:val="00544E0C"/>
    <w:rsid w:val="0056132B"/>
    <w:rsid w:val="00561402"/>
    <w:rsid w:val="00563E2C"/>
    <w:rsid w:val="0057532F"/>
    <w:rsid w:val="005B0234"/>
    <w:rsid w:val="005B13BD"/>
    <w:rsid w:val="005B608D"/>
    <w:rsid w:val="005B6CF5"/>
    <w:rsid w:val="005D59B0"/>
    <w:rsid w:val="005F29B8"/>
    <w:rsid w:val="00607165"/>
    <w:rsid w:val="00616000"/>
    <w:rsid w:val="006206AA"/>
    <w:rsid w:val="00661C71"/>
    <w:rsid w:val="00665CC1"/>
    <w:rsid w:val="006855DB"/>
    <w:rsid w:val="006A2766"/>
    <w:rsid w:val="006D5F56"/>
    <w:rsid w:val="006E4529"/>
    <w:rsid w:val="006F3CA6"/>
    <w:rsid w:val="00702FF8"/>
    <w:rsid w:val="00707DA4"/>
    <w:rsid w:val="00710031"/>
    <w:rsid w:val="007116B2"/>
    <w:rsid w:val="0072156A"/>
    <w:rsid w:val="00736908"/>
    <w:rsid w:val="00742778"/>
    <w:rsid w:val="00743756"/>
    <w:rsid w:val="00743886"/>
    <w:rsid w:val="007444C5"/>
    <w:rsid w:val="00746C83"/>
    <w:rsid w:val="007603B3"/>
    <w:rsid w:val="007903EA"/>
    <w:rsid w:val="00790A5B"/>
    <w:rsid w:val="0079783E"/>
    <w:rsid w:val="007A4CFB"/>
    <w:rsid w:val="007A5577"/>
    <w:rsid w:val="007B0F99"/>
    <w:rsid w:val="007F1D0F"/>
    <w:rsid w:val="007F72A8"/>
    <w:rsid w:val="00802C7C"/>
    <w:rsid w:val="00806DE9"/>
    <w:rsid w:val="008075A4"/>
    <w:rsid w:val="00826773"/>
    <w:rsid w:val="0083209D"/>
    <w:rsid w:val="00843911"/>
    <w:rsid w:val="00844FA9"/>
    <w:rsid w:val="00873061"/>
    <w:rsid w:val="008770D3"/>
    <w:rsid w:val="008861AF"/>
    <w:rsid w:val="00894571"/>
    <w:rsid w:val="008A37B5"/>
    <w:rsid w:val="008C1E1E"/>
    <w:rsid w:val="008E05B9"/>
    <w:rsid w:val="008E7D0B"/>
    <w:rsid w:val="008F5CE3"/>
    <w:rsid w:val="009038B7"/>
    <w:rsid w:val="009214BE"/>
    <w:rsid w:val="00924073"/>
    <w:rsid w:val="00932008"/>
    <w:rsid w:val="00934BE9"/>
    <w:rsid w:val="009609E9"/>
    <w:rsid w:val="00967377"/>
    <w:rsid w:val="009732BA"/>
    <w:rsid w:val="009B0891"/>
    <w:rsid w:val="009D16D8"/>
    <w:rsid w:val="009F206C"/>
    <w:rsid w:val="00A2531E"/>
    <w:rsid w:val="00A27488"/>
    <w:rsid w:val="00A37527"/>
    <w:rsid w:val="00A6166B"/>
    <w:rsid w:val="00A8146B"/>
    <w:rsid w:val="00A8668E"/>
    <w:rsid w:val="00AA102A"/>
    <w:rsid w:val="00AA4E7E"/>
    <w:rsid w:val="00AB3949"/>
    <w:rsid w:val="00AD06BA"/>
    <w:rsid w:val="00AD2022"/>
    <w:rsid w:val="00AD29E8"/>
    <w:rsid w:val="00AD7C1D"/>
    <w:rsid w:val="00AE1666"/>
    <w:rsid w:val="00AF2AAB"/>
    <w:rsid w:val="00B03C17"/>
    <w:rsid w:val="00B316E5"/>
    <w:rsid w:val="00B40246"/>
    <w:rsid w:val="00B841AE"/>
    <w:rsid w:val="00B932E4"/>
    <w:rsid w:val="00BA57D3"/>
    <w:rsid w:val="00BB6799"/>
    <w:rsid w:val="00BC6B57"/>
    <w:rsid w:val="00BD4582"/>
    <w:rsid w:val="00BE6A46"/>
    <w:rsid w:val="00BE75C4"/>
    <w:rsid w:val="00BF35C8"/>
    <w:rsid w:val="00BF43F4"/>
    <w:rsid w:val="00BF6F19"/>
    <w:rsid w:val="00C05F64"/>
    <w:rsid w:val="00C20F23"/>
    <w:rsid w:val="00C30AE1"/>
    <w:rsid w:val="00C32CD8"/>
    <w:rsid w:val="00C33A23"/>
    <w:rsid w:val="00C37415"/>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F23B6"/>
    <w:rsid w:val="00D002D4"/>
    <w:rsid w:val="00D051A3"/>
    <w:rsid w:val="00D10954"/>
    <w:rsid w:val="00D164BD"/>
    <w:rsid w:val="00D20453"/>
    <w:rsid w:val="00D23F37"/>
    <w:rsid w:val="00D54D82"/>
    <w:rsid w:val="00D6232D"/>
    <w:rsid w:val="00D9084F"/>
    <w:rsid w:val="00D96F84"/>
    <w:rsid w:val="00DC44B2"/>
    <w:rsid w:val="00DC74C0"/>
    <w:rsid w:val="00DD58B3"/>
    <w:rsid w:val="00DF1120"/>
    <w:rsid w:val="00DF63E7"/>
    <w:rsid w:val="00E0211B"/>
    <w:rsid w:val="00E100D8"/>
    <w:rsid w:val="00E3088D"/>
    <w:rsid w:val="00E34195"/>
    <w:rsid w:val="00E42BEA"/>
    <w:rsid w:val="00E47613"/>
    <w:rsid w:val="00E54A74"/>
    <w:rsid w:val="00E72B7A"/>
    <w:rsid w:val="00E85B09"/>
    <w:rsid w:val="00E92BE3"/>
    <w:rsid w:val="00EA1E0B"/>
    <w:rsid w:val="00EA7789"/>
    <w:rsid w:val="00EF5E0A"/>
    <w:rsid w:val="00F14DA4"/>
    <w:rsid w:val="00F16E31"/>
    <w:rsid w:val="00F22512"/>
    <w:rsid w:val="00F47C3B"/>
    <w:rsid w:val="00F55E29"/>
    <w:rsid w:val="00F704A4"/>
    <w:rsid w:val="00F71D7D"/>
    <w:rsid w:val="00F71D92"/>
    <w:rsid w:val="00F96B96"/>
    <w:rsid w:val="00FA263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orreos.com/?_ga=2.48058663.1272337042.1602486055-1925384938.16021558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3F559E"/>
    <w:rsid w:val="004C7436"/>
    <w:rsid w:val="005C439C"/>
    <w:rsid w:val="006E19CB"/>
    <w:rsid w:val="007A1A3C"/>
    <w:rsid w:val="0097282F"/>
    <w:rsid w:val="00A1408F"/>
    <w:rsid w:val="00A66078"/>
    <w:rsid w:val="00BF2C04"/>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5A8F3CF-C8F7-4801-B830-B36070E6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1627</TotalTime>
  <Pages>14</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104</cp:revision>
  <cp:lastPrinted>2007-10-26T10:03:00Z</cp:lastPrinted>
  <dcterms:created xsi:type="dcterms:W3CDTF">2021-02-24T12:44:00Z</dcterms:created>
  <dcterms:modified xsi:type="dcterms:W3CDTF">2021-05-07T07:32:00Z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