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rsidR="00622429" w:rsidRPr="00006957" w:rsidRDefault="00622429"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D57398" w:rsidRPr="00006957" w:rsidRDefault="00D57398"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622429" w:rsidRDefault="00622429"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D57398" w:rsidRDefault="00D57398"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p w:rsidR="00C43711" w:rsidRDefault="00C43711"/>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A8668E" w:rsidRDefault="004F14F9" w:rsidP="00C66635">
            <w:r w:rsidRPr="004F14F9">
              <w:t>Aguas de las Cuencas Mediterráneas, S.M.E.,S.A., (</w:t>
            </w:r>
            <w:proofErr w:type="spellStart"/>
            <w:r w:rsidRPr="004F14F9">
              <w:t>Acuamed</w:t>
            </w:r>
            <w:proofErr w:type="spellEnd"/>
            <w:r w:rsidRPr="004F14F9">
              <w:t>)</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Pr="00A8668E" w:rsidRDefault="00D20453">
            <w:r w:rsidRPr="00A8668E">
              <w:t>5 de abril de 2021</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284551" w:rsidRPr="00CB5511" w:rsidRDefault="00DB4778" w:rsidP="00284551">
            <w:pPr>
              <w:rPr>
                <w:sz w:val="24"/>
                <w:szCs w:val="24"/>
              </w:rPr>
            </w:pPr>
            <w:hyperlink r:id="rId12" w:history="1">
              <w:r w:rsidR="00284551" w:rsidRPr="0069187F">
                <w:rPr>
                  <w:rStyle w:val="Hipervnculo"/>
                </w:rPr>
                <w:t>https://www.acuamed.es/</w:t>
              </w:r>
            </w:hyperlink>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C43711" w:rsidRPr="00F14DA4" w:rsidTr="003F0D0D">
        <w:tc>
          <w:tcPr>
            <w:tcW w:w="1760"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C43711" w:rsidRPr="00F14DA4" w:rsidRDefault="00C43711" w:rsidP="003F0D0D">
            <w:pPr>
              <w:jc w:val="center"/>
              <w:rPr>
                <w:color w:val="FFFFFF" w:themeColor="background1"/>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2.1.a</w:t>
            </w:r>
          </w:p>
        </w:tc>
        <w:tc>
          <w:tcPr>
            <w:tcW w:w="8129" w:type="dxa"/>
          </w:tcPr>
          <w:p w:rsidR="00C43711" w:rsidRPr="00F14DA4" w:rsidRDefault="00C43711" w:rsidP="003F0D0D">
            <w:pPr>
              <w:rPr>
                <w:sz w:val="20"/>
                <w:szCs w:val="20"/>
              </w:rPr>
            </w:pPr>
            <w:r w:rsidRPr="00F14DA4">
              <w:rPr>
                <w:sz w:val="20"/>
                <w:szCs w:val="20"/>
              </w:rPr>
              <w:t xml:space="preserve">Administración General del Estado, Administraciones de las Comunidades Autónomas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2.1.a.1</w:t>
            </w:r>
          </w:p>
        </w:tc>
        <w:tc>
          <w:tcPr>
            <w:tcW w:w="8129" w:type="dxa"/>
          </w:tcPr>
          <w:p w:rsidR="00C43711" w:rsidRDefault="00C43711" w:rsidP="003F0D0D">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2.1.b</w:t>
            </w:r>
          </w:p>
        </w:tc>
        <w:tc>
          <w:tcPr>
            <w:tcW w:w="8129" w:type="dxa"/>
          </w:tcPr>
          <w:p w:rsidR="00C43711" w:rsidRPr="00F14DA4" w:rsidRDefault="00C43711" w:rsidP="003F0D0D">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2.1.c</w:t>
            </w:r>
          </w:p>
        </w:tc>
        <w:tc>
          <w:tcPr>
            <w:tcW w:w="8129" w:type="dxa"/>
          </w:tcPr>
          <w:p w:rsidR="00C43711" w:rsidRPr="00F14DA4" w:rsidRDefault="00C43711" w:rsidP="003F0D0D">
            <w:pPr>
              <w:rPr>
                <w:sz w:val="20"/>
                <w:szCs w:val="20"/>
              </w:rPr>
            </w:pPr>
            <w:r>
              <w:rPr>
                <w:sz w:val="20"/>
                <w:szCs w:val="20"/>
              </w:rPr>
              <w:t>Organismos y entidades vinculados o dependientes de administraciones públicas</w:t>
            </w:r>
            <w:r w:rsidRPr="00000DF7">
              <w:rPr>
                <w:sz w:val="20"/>
                <w:szCs w:val="20"/>
              </w:rPr>
              <w:t xml:space="preserve">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2.1.d</w:t>
            </w:r>
          </w:p>
        </w:tc>
        <w:tc>
          <w:tcPr>
            <w:tcW w:w="8129" w:type="dxa"/>
          </w:tcPr>
          <w:p w:rsidR="00C43711" w:rsidRPr="00F14DA4" w:rsidRDefault="00C43711" w:rsidP="003F0D0D">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2.1.e</w:t>
            </w:r>
          </w:p>
        </w:tc>
        <w:tc>
          <w:tcPr>
            <w:tcW w:w="8129" w:type="dxa"/>
          </w:tcPr>
          <w:p w:rsidR="00C43711" w:rsidRPr="00F14DA4" w:rsidRDefault="00C43711" w:rsidP="003F0D0D">
            <w:pPr>
              <w:rPr>
                <w:sz w:val="20"/>
                <w:szCs w:val="20"/>
              </w:rPr>
            </w:pPr>
            <w:r>
              <w:rPr>
                <w:sz w:val="20"/>
                <w:szCs w:val="20"/>
              </w:rPr>
              <w:t>C</w:t>
            </w:r>
            <w:r w:rsidRPr="00000DF7">
              <w:rPr>
                <w:sz w:val="20"/>
                <w:szCs w:val="20"/>
              </w:rPr>
              <w:t>orporaciones de Derecho Público,</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2.1.f</w:t>
            </w:r>
          </w:p>
        </w:tc>
        <w:tc>
          <w:tcPr>
            <w:tcW w:w="8129" w:type="dxa"/>
          </w:tcPr>
          <w:p w:rsidR="00C43711" w:rsidRDefault="00C43711" w:rsidP="003F0D0D">
            <w:pPr>
              <w:rPr>
                <w:sz w:val="20"/>
                <w:szCs w:val="20"/>
              </w:rPr>
            </w:pPr>
            <w:r>
              <w:rPr>
                <w:sz w:val="20"/>
                <w:szCs w:val="20"/>
              </w:rPr>
              <w:t>Órganos constitucionales o de relevancia constitucional</w:t>
            </w:r>
          </w:p>
        </w:tc>
        <w:tc>
          <w:tcPr>
            <w:tcW w:w="709" w:type="dxa"/>
            <w:vAlign w:val="center"/>
          </w:tcPr>
          <w:p w:rsidR="00C43711" w:rsidRPr="004A123A" w:rsidRDefault="00C43711" w:rsidP="003F0D0D">
            <w:pPr>
              <w:jc w:val="center"/>
              <w:rPr>
                <w:b/>
                <w:sz w:val="20"/>
                <w:szCs w:val="20"/>
              </w:rPr>
            </w:pPr>
          </w:p>
        </w:tc>
      </w:tr>
      <w:tr w:rsidR="00622429" w:rsidTr="00622429">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2.1.g</w:t>
            </w:r>
          </w:p>
        </w:tc>
        <w:tc>
          <w:tcPr>
            <w:tcW w:w="8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Sociedades Mercantiles del sector público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22429" w:rsidRDefault="00622429">
            <w:pPr>
              <w:jc w:val="center"/>
              <w:rPr>
                <w:b/>
                <w:sz w:val="20"/>
                <w:szCs w:val="20"/>
              </w:rPr>
            </w:pPr>
            <w:r>
              <w:rPr>
                <w:b/>
                <w:sz w:val="20"/>
                <w:szCs w:val="20"/>
              </w:rPr>
              <w:t>X</w:t>
            </w:r>
          </w:p>
        </w:tc>
      </w:tr>
      <w:tr w:rsidR="00622429" w:rsidTr="00622429">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2.1.h</w:t>
            </w:r>
          </w:p>
        </w:tc>
        <w:tc>
          <w:tcPr>
            <w:tcW w:w="8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Fundaciones del sector público</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429" w:rsidRDefault="00622429">
            <w:pPr>
              <w:jc w:val="center"/>
              <w:rPr>
                <w:b/>
                <w:sz w:val="20"/>
                <w:szCs w:val="20"/>
              </w:rPr>
            </w:pPr>
          </w:p>
        </w:tc>
      </w:tr>
      <w:tr w:rsidR="00622429" w:rsidTr="00622429">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2.1.i</w:t>
            </w:r>
          </w:p>
        </w:tc>
        <w:tc>
          <w:tcPr>
            <w:tcW w:w="8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22429" w:rsidRDefault="00622429">
            <w:pPr>
              <w:rPr>
                <w:sz w:val="20"/>
                <w:szCs w:val="20"/>
              </w:rPr>
            </w:pPr>
            <w:r>
              <w:rPr>
                <w:sz w:val="20"/>
                <w:szCs w:val="20"/>
              </w:rPr>
              <w:t>Asociaciones constituidas por las Administraciones, organismos y entidades publicas</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22429" w:rsidRDefault="00622429">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3.a</w:t>
            </w:r>
          </w:p>
        </w:tc>
        <w:tc>
          <w:tcPr>
            <w:tcW w:w="8129" w:type="dxa"/>
          </w:tcPr>
          <w:p w:rsidR="00C43711" w:rsidRPr="00F14DA4" w:rsidRDefault="00C43711" w:rsidP="003F0D0D">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3.b</w:t>
            </w:r>
          </w:p>
        </w:tc>
        <w:tc>
          <w:tcPr>
            <w:tcW w:w="8129" w:type="dxa"/>
          </w:tcPr>
          <w:p w:rsidR="00C43711" w:rsidRPr="00F14DA4" w:rsidRDefault="00C43711" w:rsidP="003F0D0D">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C43711" w:rsidRPr="004A123A" w:rsidRDefault="00C43711" w:rsidP="003F0D0D">
            <w:pPr>
              <w:jc w:val="center"/>
              <w:rPr>
                <w:b/>
                <w:sz w:val="20"/>
                <w:szCs w:val="20"/>
              </w:rPr>
            </w:pPr>
          </w:p>
        </w:tc>
      </w:tr>
    </w:tbl>
    <w:p w:rsidR="00F14DA4" w:rsidRDefault="00F14DA4"/>
    <w:p w:rsidR="00F14DA4" w:rsidRDefault="00F14DA4"/>
    <w:p w:rsidR="00F14DA4" w:rsidRDefault="00F14DA4"/>
    <w:p w:rsidR="00082E36" w:rsidRDefault="00082E36"/>
    <w:p w:rsidR="00F14DA4" w:rsidRDefault="00F14DA4"/>
    <w:p w:rsidR="00F14DA4" w:rsidRDefault="00F14DA4"/>
    <w:p w:rsidR="00561402" w:rsidRDefault="00561402"/>
    <w:p w:rsidR="00F14DA4" w:rsidRDefault="00F14DA4"/>
    <w:p w:rsidR="00CB5511" w:rsidRDefault="00BB6799">
      <w:pPr>
        <w:rPr>
          <w:b/>
          <w:color w:val="00642D"/>
          <w:sz w:val="30"/>
          <w:szCs w:val="30"/>
        </w:rPr>
      </w:pPr>
      <w:r w:rsidRPr="00BB6799">
        <w:rPr>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rsidP="005B6CF5">
            <w:pPr>
              <w:jc w:val="cente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B6CF5">
            <w:pPr>
              <w:jc w:val="center"/>
              <w:rPr>
                <w:b/>
                <w:color w:val="00642D"/>
                <w:sz w:val="20"/>
                <w:szCs w:val="20"/>
              </w:rPr>
            </w:pPr>
            <w:r w:rsidRPr="00AD2022">
              <w:rPr>
                <w:b/>
                <w:sz w:val="20"/>
                <w:szCs w:val="20"/>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924073">
              <w:rPr>
                <w:sz w:val="20"/>
                <w:szCs w:val="20"/>
              </w:rPr>
              <w:t>Registro de Actividades de Tratamiento</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5B6CF5">
            <w:pPr>
              <w:jc w:val="center"/>
              <w:rPr>
                <w:b/>
              </w:rPr>
            </w:pPr>
          </w:p>
        </w:tc>
      </w:tr>
      <w:tr w:rsidR="00DD58B3" w:rsidRPr="00BB6799" w:rsidTr="003F0D0D">
        <w:tc>
          <w:tcPr>
            <w:tcW w:w="1633" w:type="dxa"/>
            <w:vMerge w:val="restart"/>
            <w:tcBorders>
              <w:top w:val="single" w:sz="4" w:space="0" w:color="FFFFFF" w:themeColor="background1"/>
              <w:right w:val="nil"/>
            </w:tcBorders>
            <w:shd w:val="clear" w:color="auto" w:fill="4D7F52"/>
            <w:textDirection w:val="btLr"/>
          </w:tcPr>
          <w:p w:rsidR="00DD58B3" w:rsidRPr="0057532F" w:rsidRDefault="00DD58B3"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DD58B3" w:rsidRPr="0057532F" w:rsidRDefault="00DD58B3" w:rsidP="0057532F">
            <w:pPr>
              <w:rPr>
                <w:sz w:val="20"/>
                <w:szCs w:val="20"/>
              </w:rPr>
            </w:pPr>
            <w:r w:rsidRPr="0057532F">
              <w:rPr>
                <w:sz w:val="20"/>
                <w:szCs w:val="20"/>
              </w:rPr>
              <w:t>Directrices, instrucciones, acuerdos, circulares o respuestas a consultas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Anteproyectos de Ley</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Decretos Legislativos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Reglamentos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Memorias e informes que conformen los expedientes de elaboración de los textos normativos</w:t>
            </w:r>
          </w:p>
        </w:tc>
        <w:tc>
          <w:tcPr>
            <w:tcW w:w="709" w:type="dxa"/>
          </w:tcPr>
          <w:p w:rsidR="00DD58B3" w:rsidRPr="00AD2022" w:rsidRDefault="00DD58B3" w:rsidP="005B6CF5">
            <w:pPr>
              <w:jc w:val="center"/>
              <w:rPr>
                <w:b/>
              </w:rPr>
            </w:pPr>
          </w:p>
        </w:tc>
      </w:tr>
      <w:tr w:rsidR="00DD58B3" w:rsidRPr="00BB6799" w:rsidTr="003F0D0D">
        <w:tc>
          <w:tcPr>
            <w:tcW w:w="1633" w:type="dxa"/>
            <w:vMerge/>
            <w:tcBorders>
              <w:bottom w:val="single" w:sz="4" w:space="0" w:color="FFFFFF" w:themeColor="background1"/>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DD58B3">
              <w:rPr>
                <w:sz w:val="20"/>
                <w:szCs w:val="20"/>
              </w:rPr>
              <w:t>Documentos sometidos a información</w:t>
            </w:r>
            <w:r>
              <w:rPr>
                <w:sz w:val="20"/>
                <w:szCs w:val="20"/>
              </w:rPr>
              <w:t xml:space="preserve"> pública durante su tramitación</w:t>
            </w:r>
          </w:p>
        </w:tc>
        <w:tc>
          <w:tcPr>
            <w:tcW w:w="709" w:type="dxa"/>
          </w:tcPr>
          <w:p w:rsidR="00DD58B3" w:rsidRPr="00AD2022" w:rsidRDefault="00DD58B3" w:rsidP="005B6CF5">
            <w:pPr>
              <w:jc w:val="center"/>
              <w:rPr>
                <w:b/>
              </w:rPr>
            </w:pPr>
          </w:p>
        </w:tc>
      </w:tr>
      <w:tr w:rsidR="00AD2022" w:rsidRPr="00BB6799" w:rsidTr="003F0D0D">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Modificaciones</w:t>
            </w:r>
            <w:r w:rsidR="00AB3949">
              <w:rPr>
                <w:sz w:val="20"/>
                <w:szCs w:val="20"/>
              </w:rPr>
              <w:t xml:space="preserve"> </w:t>
            </w:r>
            <w:r w:rsidRPr="0057532F">
              <w:rPr>
                <w:sz w:val="20"/>
                <w:szCs w:val="20"/>
              </w:rPr>
              <w:t xml:space="preserve">de 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5B608D" w:rsidP="005B6CF5">
            <w:pPr>
              <w:jc w:val="center"/>
              <w:rPr>
                <w:b/>
              </w:rPr>
            </w:pPr>
            <w:r>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924073" w:rsidRDefault="00AD2022" w:rsidP="00743756">
            <w:pPr>
              <w:rPr>
                <w:sz w:val="20"/>
                <w:szCs w:val="20"/>
              </w:rPr>
            </w:pPr>
            <w:r w:rsidRPr="00924073">
              <w:rPr>
                <w:sz w:val="20"/>
                <w:szCs w:val="20"/>
              </w:rPr>
              <w:t xml:space="preserve">Subvenciones y ayudas públicas </w:t>
            </w:r>
          </w:p>
        </w:tc>
        <w:tc>
          <w:tcPr>
            <w:tcW w:w="709" w:type="dxa"/>
          </w:tcPr>
          <w:p w:rsidR="00AD2022" w:rsidRPr="00AD2022" w:rsidRDefault="00AD2022" w:rsidP="005B6CF5">
            <w:pPr>
              <w:jc w:val="center"/>
              <w:rPr>
                <w:b/>
              </w:rPr>
            </w:pPr>
            <w:r w:rsidRPr="00AD2022">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Presupuestos</w:t>
            </w:r>
          </w:p>
        </w:tc>
        <w:tc>
          <w:tcPr>
            <w:tcW w:w="709" w:type="dxa"/>
          </w:tcPr>
          <w:p w:rsidR="005B6CF5" w:rsidRDefault="00924073" w:rsidP="005B6CF5">
            <w:pPr>
              <w:jc w:val="center"/>
            </w:pPr>
            <w:r w:rsidRPr="00924073">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Ejecución presupuestaria</w:t>
            </w:r>
          </w:p>
        </w:tc>
        <w:tc>
          <w:tcPr>
            <w:tcW w:w="709" w:type="dxa"/>
          </w:tcPr>
          <w:p w:rsidR="005B6CF5" w:rsidRDefault="005B6CF5"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056F6C" w:rsidRDefault="00AD2022" w:rsidP="0057532F">
            <w:pPr>
              <w:rPr>
                <w:color w:val="FF0000"/>
                <w:sz w:val="20"/>
                <w:szCs w:val="20"/>
              </w:rPr>
            </w:pPr>
            <w:r w:rsidRPr="00056F6C">
              <w:rPr>
                <w:sz w:val="20"/>
                <w:szCs w:val="20"/>
              </w:rPr>
              <w:t>Cumplimiento de los objetivos de estabilidad presupuestaria</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5B6CF5">
            <w:pPr>
              <w:jc w:val="center"/>
              <w:rPr>
                <w:b/>
              </w:rPr>
            </w:pP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Cuentas anuales</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Informes de auditoría de cuentas y de fiscalización por órganos de control externo</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Retribuciones anuales Altos Cargos y máximos responsables</w:t>
            </w:r>
          </w:p>
        </w:tc>
        <w:tc>
          <w:tcPr>
            <w:tcW w:w="709" w:type="dxa"/>
          </w:tcPr>
          <w:p w:rsidR="005B6CF5" w:rsidRDefault="005B6CF5" w:rsidP="005B6CF5">
            <w:pPr>
              <w:jc w:val="center"/>
            </w:pPr>
            <w:r w:rsidRPr="00F91FD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Indemnizaciones percibidas por Altos Cargos con ocasión del abandono del cargo</w:t>
            </w:r>
          </w:p>
        </w:tc>
        <w:tc>
          <w:tcPr>
            <w:tcW w:w="709" w:type="dxa"/>
          </w:tcPr>
          <w:p w:rsidR="005B6CF5" w:rsidRDefault="005B6CF5" w:rsidP="005B6CF5">
            <w:pPr>
              <w:jc w:val="center"/>
            </w:pPr>
            <w:r w:rsidRPr="00F91FD8">
              <w:rPr>
                <w:b/>
              </w:rPr>
              <w:t>x</w:t>
            </w:r>
          </w:p>
        </w:tc>
      </w:tr>
      <w:tr w:rsidR="00544E0C" w:rsidRPr="00924073"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924073" w:rsidP="005B6CF5">
            <w:pPr>
              <w:jc w:val="center"/>
            </w:pPr>
            <w:r w:rsidRPr="00924073">
              <w:rPr>
                <w:b/>
              </w:rPr>
              <w:t>x</w:t>
            </w:r>
          </w:p>
        </w:tc>
      </w:tr>
      <w:tr w:rsidR="00544E0C" w:rsidRPr="00BB6799"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924073" w:rsidP="005B6CF5">
            <w:pPr>
              <w:jc w:val="center"/>
            </w:pPr>
            <w:r w:rsidRPr="00924073">
              <w:rPr>
                <w:b/>
              </w:rPr>
              <w:t>x</w:t>
            </w: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B6CF5">
            <w:pPr>
              <w:jc w:val="center"/>
            </w:pP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CC451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5B6CF5">
            <w:pPr>
              <w:jc w:val="center"/>
              <w:rPr>
                <w:b/>
              </w:rPr>
            </w:pPr>
          </w:p>
        </w:tc>
      </w:tr>
      <w:tr w:rsidR="00AD2022" w:rsidRPr="00BB6799" w:rsidTr="003F0D0D">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5B6CF5">
            <w:pPr>
              <w:jc w:val="center"/>
              <w:rPr>
                <w:b/>
              </w:rPr>
            </w:pPr>
          </w:p>
        </w:tc>
      </w:tr>
    </w:tbl>
    <w:p w:rsidR="00BB6799" w:rsidRDefault="00BB6799">
      <w:pPr>
        <w:rPr>
          <w:b/>
          <w:color w:val="00642D"/>
          <w:sz w:val="30"/>
          <w:szCs w:val="30"/>
        </w:rPr>
      </w:pPr>
    </w:p>
    <w:p w:rsidR="00BB6799" w:rsidRDefault="00BB6799">
      <w:pPr>
        <w:rPr>
          <w:b/>
          <w:color w:val="00642D"/>
          <w:sz w:val="30"/>
          <w:szCs w:val="30"/>
        </w:rPr>
      </w:pPr>
    </w:p>
    <w:p w:rsidR="00B40246" w:rsidRPr="00E34195" w:rsidRDefault="00DB4778" w:rsidP="000C6CFF">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7380086C8FAE48A7BA69FB659C705034"/>
          </w:placeholder>
        </w:sdtPr>
        <w:sdtEndPr>
          <w:rPr>
            <w:sz w:val="32"/>
            <w:szCs w:val="24"/>
          </w:rPr>
        </w:sdtEndPr>
        <w:sdtContent>
          <w:r w:rsidR="000C6CFF" w:rsidRPr="00E34195">
            <w:rPr>
              <w:rFonts w:ascii="Century Gothic" w:hAnsi="Century Gothic"/>
              <w:color w:val="00642D"/>
              <w:sz w:val="30"/>
              <w:szCs w:val="30"/>
            </w:rPr>
            <w:t>I. Localización y Estructuración de la Información de Transparencia</w:t>
          </w:r>
        </w:sdtContent>
      </w:sdt>
    </w:p>
    <w:p w:rsidR="000C6CFF" w:rsidRDefault="000C6CFF"/>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284551" w:rsidP="00CB5511">
            <w:pPr>
              <w:jc w:val="center"/>
              <w:rPr>
                <w:b/>
                <w:sz w:val="20"/>
                <w:szCs w:val="20"/>
              </w:rPr>
            </w:pPr>
            <w:r>
              <w:rPr>
                <w:b/>
                <w:sz w:val="20"/>
                <w:szCs w:val="20"/>
              </w:rPr>
              <w:t>x</w:t>
            </w:r>
          </w:p>
        </w:tc>
        <w:tc>
          <w:tcPr>
            <w:tcW w:w="3969" w:type="dxa"/>
            <w:vMerge w:val="restart"/>
          </w:tcPr>
          <w:p w:rsidR="00CB5511" w:rsidRPr="000C6CFF" w:rsidRDefault="00284551" w:rsidP="00CA488F">
            <w:pPr>
              <w:spacing w:before="100" w:beforeAutospacing="1" w:after="100" w:afterAutospacing="1"/>
              <w:jc w:val="both"/>
              <w:rPr>
                <w:sz w:val="20"/>
                <w:szCs w:val="20"/>
              </w:rPr>
            </w:pPr>
            <w:r>
              <w:rPr>
                <w:sz w:val="20"/>
                <w:szCs w:val="20"/>
              </w:rPr>
              <w:t>Cuenta</w:t>
            </w:r>
            <w:r w:rsidR="00DE6CA5">
              <w:rPr>
                <w:sz w:val="20"/>
                <w:szCs w:val="20"/>
              </w:rPr>
              <w:t xml:space="preserve"> con un a</w:t>
            </w:r>
            <w:r>
              <w:rPr>
                <w:sz w:val="20"/>
                <w:szCs w:val="20"/>
              </w:rPr>
              <w:t>partado</w:t>
            </w:r>
            <w:r w:rsidR="00DE6CA5">
              <w:rPr>
                <w:sz w:val="20"/>
                <w:szCs w:val="20"/>
              </w:rPr>
              <w:t xml:space="preserve"> </w:t>
            </w:r>
            <w:r w:rsidR="00AD7C1D">
              <w:rPr>
                <w:sz w:val="20"/>
                <w:szCs w:val="20"/>
              </w:rPr>
              <w:t>específico</w:t>
            </w:r>
            <w:r>
              <w:rPr>
                <w:sz w:val="20"/>
                <w:szCs w:val="20"/>
              </w:rPr>
              <w:t xml:space="preserve"> “Transparencia” en la parte superior de su página web (y </w:t>
            </w:r>
            <w:r w:rsidR="00765031">
              <w:rPr>
                <w:sz w:val="20"/>
                <w:szCs w:val="20"/>
              </w:rPr>
              <w:t xml:space="preserve">también en el mapa </w:t>
            </w:r>
            <w:r w:rsidR="00CA488F">
              <w:rPr>
                <w:sz w:val="20"/>
                <w:szCs w:val="20"/>
              </w:rPr>
              <w:t xml:space="preserve">del sitio </w:t>
            </w:r>
            <w:r w:rsidR="00765031">
              <w:rPr>
                <w:sz w:val="20"/>
                <w:szCs w:val="20"/>
              </w:rPr>
              <w:t>web a</w:t>
            </w:r>
            <w:r>
              <w:rPr>
                <w:sz w:val="20"/>
                <w:szCs w:val="20"/>
              </w:rPr>
              <w:t xml:space="preserve"> pie de página), donde se recoge </w:t>
            </w:r>
            <w:r w:rsidR="00CA488F">
              <w:rPr>
                <w:sz w:val="20"/>
                <w:szCs w:val="20"/>
              </w:rPr>
              <w:t xml:space="preserve">parte de </w:t>
            </w:r>
            <w:r>
              <w:rPr>
                <w:sz w:val="20"/>
                <w:szCs w:val="20"/>
              </w:rPr>
              <w:t xml:space="preserve">la información sujeta a obligaciones de publicidad activa, </w:t>
            </w:r>
            <w:r w:rsidR="00CA488F">
              <w:rPr>
                <w:sz w:val="20"/>
                <w:szCs w:val="20"/>
              </w:rPr>
              <w:t xml:space="preserve">Otra parte </w:t>
            </w:r>
            <w:r>
              <w:rPr>
                <w:sz w:val="20"/>
                <w:szCs w:val="20"/>
              </w:rPr>
              <w:t xml:space="preserve">se localiza al margen de este acceso, en otros apartados de la web. </w:t>
            </w: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CB5511" w:rsidP="00CB5511">
            <w:pPr>
              <w:jc w:val="center"/>
              <w:rPr>
                <w:b/>
                <w:sz w:val="20"/>
                <w:szCs w:val="20"/>
              </w:rPr>
            </w:pPr>
          </w:p>
        </w:tc>
        <w:tc>
          <w:tcPr>
            <w:tcW w:w="3969" w:type="dxa"/>
            <w:vMerge/>
          </w:tcPr>
          <w:p w:rsidR="00CB5511" w:rsidRPr="000C6CFF" w:rsidRDefault="00CB5511" w:rsidP="00CB5511">
            <w:pPr>
              <w:rPr>
                <w:sz w:val="20"/>
                <w:szCs w:val="20"/>
              </w:rPr>
            </w:pPr>
          </w:p>
        </w:tc>
      </w:tr>
    </w:tbl>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val="restart"/>
          </w:tcPr>
          <w:p w:rsidR="00284551" w:rsidRDefault="00284551" w:rsidP="00284551">
            <w:pPr>
              <w:jc w:val="both"/>
              <w:rPr>
                <w:sz w:val="20"/>
                <w:szCs w:val="20"/>
              </w:rPr>
            </w:pPr>
            <w:r w:rsidRPr="00284551">
              <w:rPr>
                <w:sz w:val="20"/>
                <w:szCs w:val="20"/>
              </w:rPr>
              <w:t xml:space="preserve">Al acceder al apartado de “Transparencia” se informa sobre la LTAIBG, el derecho de acceso y el organigrama del equipo directivo de </w:t>
            </w:r>
            <w:proofErr w:type="spellStart"/>
            <w:r w:rsidRPr="00284551">
              <w:rPr>
                <w:sz w:val="20"/>
                <w:szCs w:val="20"/>
              </w:rPr>
              <w:t>AcuaMed</w:t>
            </w:r>
            <w:proofErr w:type="spellEnd"/>
            <w:r w:rsidRPr="00284551">
              <w:rPr>
                <w:sz w:val="20"/>
                <w:szCs w:val="20"/>
              </w:rPr>
              <w:t xml:space="preserve">. Además, se incluyen cuatro </w:t>
            </w:r>
            <w:r w:rsidR="00765031">
              <w:rPr>
                <w:sz w:val="20"/>
                <w:szCs w:val="20"/>
              </w:rPr>
              <w:t>elementos</w:t>
            </w:r>
            <w:r w:rsidRPr="00284551">
              <w:rPr>
                <w:sz w:val="20"/>
                <w:szCs w:val="20"/>
              </w:rPr>
              <w:t>: retribuciones, información eco</w:t>
            </w:r>
            <w:r>
              <w:rPr>
                <w:sz w:val="20"/>
                <w:szCs w:val="20"/>
              </w:rPr>
              <w:t xml:space="preserve">nómica y presupuestos, cuentas anuales y convenios. </w:t>
            </w:r>
          </w:p>
          <w:p w:rsidR="000E7845" w:rsidRPr="00DE6CA5" w:rsidRDefault="00284551" w:rsidP="00765031">
            <w:pPr>
              <w:jc w:val="both"/>
              <w:rPr>
                <w:color w:val="FF0000"/>
                <w:sz w:val="20"/>
                <w:szCs w:val="20"/>
              </w:rPr>
            </w:pPr>
            <w:r>
              <w:rPr>
                <w:sz w:val="20"/>
                <w:szCs w:val="20"/>
              </w:rPr>
              <w:t>La información sobre contratos y la mayor parte de la información institucion</w:t>
            </w:r>
            <w:r w:rsidRPr="0005165A">
              <w:rPr>
                <w:sz w:val="20"/>
                <w:szCs w:val="20"/>
              </w:rPr>
              <w:t>al y organizativa se localiza al margen de</w:t>
            </w:r>
            <w:r w:rsidR="00765031" w:rsidRPr="0005165A">
              <w:rPr>
                <w:sz w:val="20"/>
                <w:szCs w:val="20"/>
              </w:rPr>
              <w:t>l</w:t>
            </w:r>
            <w:r w:rsidRPr="0005165A">
              <w:rPr>
                <w:sz w:val="20"/>
                <w:szCs w:val="20"/>
              </w:rPr>
              <w:t xml:space="preserve"> apartado de “Transparencia”</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284551" w:rsidP="00CB5511">
            <w:pPr>
              <w:jc w:val="center"/>
              <w:rPr>
                <w:b/>
                <w:sz w:val="20"/>
                <w:szCs w:val="20"/>
              </w:rPr>
            </w:pPr>
            <w:r>
              <w:rPr>
                <w:b/>
                <w:sz w:val="20"/>
                <w:szCs w:val="20"/>
              </w:rPr>
              <w:t>x</w:t>
            </w: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bl>
    <w:p w:rsidR="004D2663" w:rsidRDefault="00284551" w:rsidP="00E92BE3">
      <w:pPr>
        <w:jc w:val="center"/>
      </w:pPr>
      <w:r>
        <w:rPr>
          <w:noProof/>
        </w:rPr>
        <w:drawing>
          <wp:inline distT="0" distB="0" distL="0" distR="0" wp14:anchorId="2F3D1F7B" wp14:editId="6CFB2696">
            <wp:extent cx="5514975" cy="29527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021" r="1612" b="3323"/>
                    <a:stretch/>
                  </pic:blipFill>
                  <pic:spPr bwMode="auto">
                    <a:xfrm>
                      <a:off x="0" y="0"/>
                      <a:ext cx="5521640" cy="2956318"/>
                    </a:xfrm>
                    <a:prstGeom prst="rect">
                      <a:avLst/>
                    </a:prstGeom>
                    <a:ln>
                      <a:noFill/>
                    </a:ln>
                    <a:extLst>
                      <a:ext uri="{53640926-AAD7-44D8-BBD7-CCE9431645EC}">
                        <a14:shadowObscured xmlns:a14="http://schemas.microsoft.com/office/drawing/2010/main"/>
                      </a:ext>
                    </a:extLst>
                  </pic:spPr>
                </pic:pic>
              </a:graphicData>
            </a:graphic>
          </wp:inline>
        </w:drawing>
      </w:r>
      <w:r w:rsidR="004D2663">
        <w:br w:type="textWrapping" w:clear="all"/>
      </w:r>
    </w:p>
    <w:p w:rsidR="00561402" w:rsidRDefault="00561402" w:rsidP="004D2663">
      <w:pPr>
        <w:jc w:val="center"/>
      </w:pPr>
    </w:p>
    <w:p w:rsidR="004D2663" w:rsidRDefault="004D2663"/>
    <w:p w:rsidR="00414283" w:rsidRDefault="00414283"/>
    <w:p w:rsidR="00414283" w:rsidRDefault="00414283"/>
    <w:p w:rsidR="004D2663" w:rsidRDefault="004D2663" w:rsidP="004D2663">
      <w:pPr>
        <w:jc w:val="center"/>
      </w:pP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F47C3B">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7444C5">
        <w:trPr>
          <w:trHeight w:val="2620"/>
        </w:trPr>
        <w:tc>
          <w:tcPr>
            <w:tcW w:w="1591" w:type="dxa"/>
            <w:vMerge w:val="restart"/>
            <w:tcBorders>
              <w:right w:val="single" w:sz="4" w:space="0" w:color="00642D"/>
            </w:tcBorders>
            <w:shd w:val="clear" w:color="auto" w:fill="00642D"/>
            <w:textDirection w:val="btLr"/>
            <w:vAlign w:val="center"/>
          </w:tcPr>
          <w:p w:rsidR="00E34195" w:rsidRPr="00E34195" w:rsidRDefault="00E34195" w:rsidP="00C05F6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BF35C8" w:rsidRDefault="00C21DA4" w:rsidP="00E3088D">
            <w:pPr>
              <w:pStyle w:val="Cuerpodelboletn"/>
              <w:spacing w:before="120" w:after="120" w:line="312" w:lineRule="auto"/>
              <w:rPr>
                <w:rStyle w:val="Ttulo2Car"/>
                <w:b w:val="0"/>
                <w:sz w:val="24"/>
                <w:szCs w:val="24"/>
                <w:lang w:bidi="es-ES"/>
              </w:rPr>
            </w:pPr>
            <w:r>
              <w:rPr>
                <w:rStyle w:val="Ttulo2Car"/>
                <w:b w:val="0"/>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C21DA4" w:rsidRDefault="00C21DA4" w:rsidP="00C21DA4">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Al margen del </w:t>
            </w:r>
            <w:r w:rsidRPr="00C21DA4">
              <w:rPr>
                <w:rStyle w:val="Ttulo2Car"/>
                <w:b w:val="0"/>
                <w:color w:val="auto"/>
                <w:sz w:val="20"/>
                <w:szCs w:val="20"/>
                <w:lang w:bidi="es-ES"/>
              </w:rPr>
              <w:t>apartado de “Transparencia”</w:t>
            </w:r>
            <w:r w:rsidR="005C2136">
              <w:rPr>
                <w:rStyle w:val="Ttulo2Car"/>
                <w:b w:val="0"/>
                <w:color w:val="auto"/>
                <w:sz w:val="20"/>
                <w:szCs w:val="20"/>
                <w:lang w:bidi="es-ES"/>
              </w:rPr>
              <w:t>;</w:t>
            </w:r>
            <w:r w:rsidR="005429FB">
              <w:rPr>
                <w:rStyle w:val="Ttulo2Car"/>
                <w:b w:val="0"/>
                <w:color w:val="auto"/>
                <w:sz w:val="20"/>
                <w:szCs w:val="20"/>
                <w:lang w:bidi="es-ES"/>
              </w:rPr>
              <w:t xml:space="preserve"> en el</w:t>
            </w:r>
            <w:r w:rsidRPr="00C21DA4">
              <w:rPr>
                <w:rStyle w:val="Ttulo2Car"/>
                <w:b w:val="0"/>
                <w:color w:val="auto"/>
                <w:sz w:val="20"/>
                <w:szCs w:val="20"/>
                <w:lang w:bidi="es-ES"/>
              </w:rPr>
              <w:t xml:space="preserve"> apartado “Nosotros”, al final del </w:t>
            </w:r>
            <w:r w:rsidR="002F0706">
              <w:rPr>
                <w:rStyle w:val="Ttulo2Car"/>
                <w:b w:val="0"/>
                <w:color w:val="auto"/>
                <w:sz w:val="20"/>
                <w:szCs w:val="20"/>
                <w:lang w:bidi="es-ES"/>
              </w:rPr>
              <w:t xml:space="preserve">acceso </w:t>
            </w:r>
            <w:r w:rsidRPr="00C21DA4">
              <w:rPr>
                <w:rStyle w:val="Ttulo2Car"/>
                <w:b w:val="0"/>
                <w:color w:val="auto"/>
                <w:sz w:val="20"/>
                <w:szCs w:val="20"/>
                <w:lang w:bidi="es-ES"/>
              </w:rPr>
              <w:t>“formas de actuación” relaciona la normativa presupuestaria, contable, de control financiero y de contratación que le resulta de aplicación</w:t>
            </w:r>
            <w:r>
              <w:rPr>
                <w:rStyle w:val="Ttulo2Car"/>
                <w:b w:val="0"/>
                <w:color w:val="auto"/>
                <w:sz w:val="20"/>
                <w:szCs w:val="20"/>
                <w:lang w:bidi="es-ES"/>
              </w:rPr>
              <w:t>. La información carece de referencias que permitan conocer la última vez que se revisó o actualizó.</w:t>
            </w:r>
          </w:p>
          <w:p w:rsidR="00E34195" w:rsidRPr="000E7845" w:rsidRDefault="00C21DA4" w:rsidP="00C21DA4">
            <w:pPr>
              <w:pStyle w:val="Cuerpodelboletn"/>
              <w:spacing w:before="120" w:after="120"/>
              <w:rPr>
                <w:rStyle w:val="Ttulo2Car"/>
                <w:b w:val="0"/>
                <w:color w:val="auto"/>
                <w:sz w:val="20"/>
                <w:szCs w:val="20"/>
                <w:lang w:bidi="es-ES"/>
              </w:rPr>
            </w:pPr>
            <w:r>
              <w:rPr>
                <w:rStyle w:val="Ttulo2Car"/>
                <w:b w:val="0"/>
                <w:color w:val="auto"/>
                <w:sz w:val="20"/>
                <w:szCs w:val="20"/>
                <w:lang w:bidi="es-ES"/>
              </w:rPr>
              <w:t>No se ha localizado información sobre sus Estatutos sociales.</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743886" w:rsidRDefault="00C30AE1" w:rsidP="00E3088D">
            <w:pPr>
              <w:pStyle w:val="Cuerpodelboletn"/>
              <w:spacing w:before="120" w:after="120" w:line="312" w:lineRule="auto"/>
              <w:rPr>
                <w:rStyle w:val="Ttulo2Car"/>
                <w:b w:val="0"/>
                <w:sz w:val="24"/>
                <w:szCs w:val="24"/>
                <w:lang w:bidi="es-ES"/>
              </w:rPr>
            </w:pPr>
            <w:r w:rsidRPr="00743886">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C30AE1" w:rsidRDefault="00C21DA4" w:rsidP="002F0706">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Al margen del </w:t>
            </w:r>
            <w:r w:rsidRPr="00284551">
              <w:rPr>
                <w:sz w:val="20"/>
                <w:szCs w:val="20"/>
              </w:rPr>
              <w:t>apartado de “Transparencia”</w:t>
            </w:r>
            <w:r>
              <w:rPr>
                <w:sz w:val="20"/>
                <w:szCs w:val="20"/>
              </w:rPr>
              <w:t xml:space="preserve"> en los apartados “Nosotros” y “Qué hacemos” </w:t>
            </w:r>
            <w:r>
              <w:rPr>
                <w:rStyle w:val="Ttulo2Car"/>
                <w:b w:val="0"/>
                <w:color w:val="auto"/>
                <w:sz w:val="20"/>
                <w:szCs w:val="20"/>
                <w:lang w:bidi="es-ES"/>
              </w:rPr>
              <w:t>La información carece de referencias que permitan conocer la última vez que se revisó o actualizó.</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736908" w:rsidRDefault="00497B1E" w:rsidP="00E3088D">
            <w:pPr>
              <w:pStyle w:val="Cuerpodelboletn"/>
              <w:spacing w:before="120" w:after="120" w:line="312" w:lineRule="auto"/>
              <w:rPr>
                <w:rStyle w:val="Ttulo2Car"/>
                <w:b w:val="0"/>
                <w:color w:val="auto"/>
                <w:sz w:val="24"/>
                <w:szCs w:val="24"/>
                <w:lang w:bidi="es-ES"/>
              </w:rPr>
            </w:pPr>
            <w:r w:rsidRPr="00736908">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736908" w:rsidRDefault="002F0706" w:rsidP="002F224D">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Al margen del </w:t>
            </w:r>
            <w:r w:rsidRPr="00C21DA4">
              <w:rPr>
                <w:rStyle w:val="Ttulo2Car"/>
                <w:b w:val="0"/>
                <w:color w:val="auto"/>
                <w:sz w:val="20"/>
                <w:szCs w:val="20"/>
                <w:lang w:bidi="es-ES"/>
              </w:rPr>
              <w:t xml:space="preserve">apartado de “Transparencia” en los apartado “Nosotros”, </w:t>
            </w:r>
            <w:r>
              <w:rPr>
                <w:rStyle w:val="Ttulo2Car"/>
                <w:b w:val="0"/>
                <w:color w:val="auto"/>
                <w:sz w:val="20"/>
                <w:szCs w:val="20"/>
                <w:lang w:bidi="es-ES"/>
              </w:rPr>
              <w:t>en el</w:t>
            </w:r>
            <w:r w:rsidRPr="00C21DA4">
              <w:rPr>
                <w:rStyle w:val="Ttulo2Car"/>
                <w:b w:val="0"/>
                <w:color w:val="auto"/>
                <w:sz w:val="20"/>
                <w:szCs w:val="20"/>
                <w:lang w:bidi="es-ES"/>
              </w:rPr>
              <w:t xml:space="preserve"> </w:t>
            </w:r>
            <w:r>
              <w:rPr>
                <w:rStyle w:val="Ttulo2Car"/>
                <w:b w:val="0"/>
                <w:color w:val="auto"/>
                <w:sz w:val="20"/>
                <w:szCs w:val="20"/>
                <w:lang w:bidi="es-ES"/>
              </w:rPr>
              <w:t>acceso</w:t>
            </w:r>
            <w:r w:rsidRPr="00736908">
              <w:rPr>
                <w:rStyle w:val="Ttulo2Car"/>
                <w:b w:val="0"/>
                <w:color w:val="auto"/>
                <w:sz w:val="20"/>
                <w:szCs w:val="20"/>
                <w:lang w:bidi="es-ES"/>
              </w:rPr>
              <w:t xml:space="preserve"> </w:t>
            </w:r>
            <w:r>
              <w:rPr>
                <w:rStyle w:val="Ttulo2Car"/>
                <w:b w:val="0"/>
                <w:color w:val="auto"/>
                <w:sz w:val="20"/>
                <w:szCs w:val="20"/>
                <w:lang w:bidi="es-ES"/>
              </w:rPr>
              <w:t>“Presentación” se informa del Consejo de Administración, de la Comisión de Auditoría y Control y del organigrama directivo. P</w:t>
            </w:r>
            <w:r w:rsidR="009F206C" w:rsidRPr="00736908">
              <w:rPr>
                <w:rStyle w:val="Ttulo2Car"/>
                <w:b w:val="0"/>
                <w:color w:val="auto"/>
                <w:sz w:val="20"/>
                <w:szCs w:val="20"/>
                <w:lang w:bidi="es-ES"/>
              </w:rPr>
              <w:t>ero no se describe toda su estructura organizativa</w:t>
            </w:r>
            <w:r w:rsidR="002F224D">
              <w:rPr>
                <w:rStyle w:val="Ttulo2Car"/>
                <w:b w:val="0"/>
                <w:color w:val="auto"/>
                <w:sz w:val="20"/>
                <w:szCs w:val="20"/>
                <w:lang w:bidi="es-ES"/>
              </w:rPr>
              <w:t xml:space="preserve">. La información no </w:t>
            </w:r>
            <w:r w:rsidR="005429FB">
              <w:rPr>
                <w:rStyle w:val="Ttulo2Car"/>
                <w:b w:val="0"/>
                <w:color w:val="auto"/>
                <w:sz w:val="20"/>
                <w:szCs w:val="20"/>
                <w:lang w:bidi="es-ES"/>
              </w:rPr>
              <w:t>está datada</w:t>
            </w:r>
            <w:r w:rsidR="0026121A">
              <w:rPr>
                <w:rStyle w:val="Ttulo2Car"/>
                <w:b w:val="0"/>
                <w:color w:val="auto"/>
                <w:sz w:val="20"/>
                <w:szCs w:val="20"/>
                <w:lang w:bidi="es-ES"/>
              </w:rPr>
              <w:t>.</w:t>
            </w:r>
            <w:r>
              <w:rPr>
                <w:rStyle w:val="Ttulo2Car"/>
                <w:b w:val="0"/>
                <w:color w:val="auto"/>
                <w:sz w:val="20"/>
                <w:szCs w:val="20"/>
                <w:lang w:bidi="es-ES"/>
              </w:rPr>
              <w:t xml:space="preserve"> </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736908" w:rsidRDefault="008075A4" w:rsidP="00E3088D">
            <w:pPr>
              <w:pStyle w:val="Cuerpodelboletn"/>
              <w:spacing w:before="120" w:after="120" w:line="312" w:lineRule="auto"/>
              <w:rPr>
                <w:rStyle w:val="Ttulo2Car"/>
                <w:color w:val="auto"/>
                <w:sz w:val="24"/>
                <w:szCs w:val="24"/>
                <w:lang w:bidi="es-ES"/>
              </w:rPr>
            </w:pPr>
            <w:r w:rsidRPr="00736908">
              <w:rPr>
                <w:rStyle w:val="Ttulo2Car"/>
                <w:b w:val="0"/>
                <w:color w:val="auto"/>
                <w:sz w:val="24"/>
                <w:szCs w:val="24"/>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736908" w:rsidRDefault="005429FB" w:rsidP="0026121A">
            <w:pPr>
              <w:pStyle w:val="Cuerpodelboletn"/>
              <w:spacing w:before="120" w:after="120"/>
              <w:rPr>
                <w:rStyle w:val="Ttulo2Car"/>
                <w:color w:val="auto"/>
                <w:sz w:val="20"/>
                <w:szCs w:val="20"/>
                <w:lang w:bidi="es-ES"/>
              </w:rPr>
            </w:pPr>
            <w:r>
              <w:rPr>
                <w:rStyle w:val="Ttulo2Car"/>
                <w:b w:val="0"/>
                <w:color w:val="auto"/>
                <w:sz w:val="20"/>
                <w:szCs w:val="20"/>
                <w:lang w:bidi="es-ES"/>
              </w:rPr>
              <w:t xml:space="preserve">Se </w:t>
            </w:r>
            <w:r w:rsidR="002F0706">
              <w:rPr>
                <w:rStyle w:val="Ttulo2Car"/>
                <w:b w:val="0"/>
                <w:color w:val="auto"/>
                <w:sz w:val="20"/>
                <w:szCs w:val="20"/>
                <w:lang w:bidi="es-ES"/>
              </w:rPr>
              <w:t>suministra el organigrama del equipo</w:t>
            </w:r>
            <w:r>
              <w:rPr>
                <w:rStyle w:val="Ttulo2Car"/>
                <w:b w:val="0"/>
                <w:color w:val="auto"/>
                <w:sz w:val="20"/>
                <w:szCs w:val="20"/>
                <w:lang w:bidi="es-ES"/>
              </w:rPr>
              <w:t xml:space="preserve"> directivo </w:t>
            </w:r>
            <w:r w:rsidR="005C2136">
              <w:rPr>
                <w:rStyle w:val="Ttulo2Car"/>
                <w:b w:val="0"/>
                <w:color w:val="auto"/>
                <w:sz w:val="20"/>
                <w:szCs w:val="20"/>
                <w:lang w:bidi="es-ES"/>
              </w:rPr>
              <w:t>(no</w:t>
            </w:r>
            <w:r>
              <w:rPr>
                <w:rStyle w:val="Ttulo2Car"/>
                <w:b w:val="0"/>
                <w:color w:val="auto"/>
                <w:sz w:val="20"/>
                <w:szCs w:val="20"/>
                <w:lang w:bidi="es-ES"/>
              </w:rPr>
              <w:t xml:space="preserve"> de toda la estructura organizativa)</w:t>
            </w:r>
            <w:r w:rsidR="002F0706">
              <w:rPr>
                <w:rStyle w:val="Ttulo2Car"/>
                <w:b w:val="0"/>
                <w:color w:val="auto"/>
                <w:sz w:val="20"/>
                <w:szCs w:val="20"/>
                <w:lang w:bidi="es-ES"/>
              </w:rPr>
              <w:t xml:space="preserve">, tanto al margen </w:t>
            </w:r>
            <w:r w:rsidR="002F0706" w:rsidRPr="00C21DA4">
              <w:rPr>
                <w:rStyle w:val="Ttulo2Car"/>
                <w:b w:val="0"/>
                <w:color w:val="auto"/>
                <w:sz w:val="20"/>
                <w:szCs w:val="20"/>
                <w:lang w:bidi="es-ES"/>
              </w:rPr>
              <w:t>apartado de “Transparencia”</w:t>
            </w:r>
            <w:r w:rsidR="002F0706">
              <w:rPr>
                <w:rStyle w:val="Ttulo2Car"/>
                <w:b w:val="0"/>
                <w:color w:val="auto"/>
                <w:sz w:val="20"/>
                <w:szCs w:val="20"/>
                <w:lang w:bidi="es-ES"/>
              </w:rPr>
              <w:t xml:space="preserve"> como dentro de este apartado. No está datado</w:t>
            </w:r>
            <w:r w:rsidR="0026121A">
              <w:rPr>
                <w:rStyle w:val="Ttulo2Car"/>
                <w:b w:val="0"/>
                <w:color w:val="auto"/>
                <w:sz w:val="20"/>
                <w:szCs w:val="20"/>
                <w:lang w:bidi="es-ES"/>
              </w:rPr>
              <w:t>.</w:t>
            </w:r>
            <w:r w:rsidR="002F0706">
              <w:rPr>
                <w:sz w:val="20"/>
                <w:szCs w:val="20"/>
              </w:rPr>
              <w:t xml:space="preserve"> </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743886" w:rsidRDefault="003F0D0D" w:rsidP="00E3088D">
            <w:pPr>
              <w:pStyle w:val="Cuerpodelboletn"/>
              <w:spacing w:before="120" w:after="120" w:line="312" w:lineRule="auto"/>
              <w:rPr>
                <w:rStyle w:val="Ttulo2Car"/>
                <w:b w:val="0"/>
                <w:color w:val="auto"/>
                <w:sz w:val="24"/>
                <w:szCs w:val="24"/>
                <w:lang w:bidi="es-ES"/>
              </w:rPr>
            </w:pPr>
            <w:r w:rsidRPr="00D6232D">
              <w:rPr>
                <w:rStyle w:val="Ttulo2Car"/>
                <w:b w:val="0"/>
                <w:color w:val="auto"/>
                <w:sz w:val="20"/>
                <w:szCs w:val="20"/>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E34195" w:rsidRPr="008770D3" w:rsidRDefault="00D6232D" w:rsidP="0026121A">
            <w:pPr>
              <w:pStyle w:val="Cuerpodelboletn"/>
              <w:spacing w:before="120" w:after="120"/>
              <w:rPr>
                <w:rStyle w:val="Ttulo2Car"/>
                <w:b w:val="0"/>
                <w:color w:val="FF0000"/>
                <w:sz w:val="20"/>
                <w:szCs w:val="20"/>
                <w:lang w:bidi="es-ES"/>
              </w:rPr>
            </w:pPr>
            <w:r w:rsidRPr="00D6232D">
              <w:rPr>
                <w:rStyle w:val="Ttulo2Car"/>
                <w:b w:val="0"/>
                <w:color w:val="auto"/>
                <w:sz w:val="20"/>
                <w:szCs w:val="20"/>
                <w:lang w:bidi="es-ES"/>
              </w:rPr>
              <w:t xml:space="preserve">Se identifican a los miembros del </w:t>
            </w:r>
            <w:r w:rsidR="00BF35C8" w:rsidRPr="00D6232D">
              <w:rPr>
                <w:rStyle w:val="Ttulo2Car"/>
                <w:b w:val="0"/>
                <w:color w:val="auto"/>
                <w:sz w:val="20"/>
                <w:szCs w:val="20"/>
                <w:lang w:bidi="es-ES"/>
              </w:rPr>
              <w:t xml:space="preserve">Consejo de Administración </w:t>
            </w:r>
            <w:r w:rsidRPr="00D6232D">
              <w:rPr>
                <w:rStyle w:val="Ttulo2Car"/>
                <w:b w:val="0"/>
                <w:color w:val="auto"/>
                <w:sz w:val="20"/>
                <w:szCs w:val="20"/>
                <w:lang w:bidi="es-ES"/>
              </w:rPr>
              <w:t xml:space="preserve">y del </w:t>
            </w:r>
            <w:r w:rsidR="00C05F64">
              <w:rPr>
                <w:rStyle w:val="Ttulo2Car"/>
                <w:b w:val="0"/>
                <w:color w:val="auto"/>
                <w:sz w:val="20"/>
                <w:szCs w:val="20"/>
                <w:lang w:bidi="es-ES"/>
              </w:rPr>
              <w:t>Equipo Directivo.</w:t>
            </w:r>
            <w:r w:rsidR="005429FB">
              <w:rPr>
                <w:rStyle w:val="Ttulo2Car"/>
                <w:b w:val="0"/>
                <w:color w:val="auto"/>
                <w:sz w:val="20"/>
                <w:szCs w:val="20"/>
                <w:lang w:bidi="es-ES"/>
              </w:rPr>
              <w:t xml:space="preserve"> Sin fecha</w:t>
            </w:r>
            <w:r w:rsidR="0026121A">
              <w:rPr>
                <w:rStyle w:val="Ttulo2Car"/>
                <w:b w:val="0"/>
                <w:color w:val="auto"/>
                <w:sz w:val="20"/>
                <w:szCs w:val="20"/>
                <w:lang w:bidi="es-ES"/>
              </w:rPr>
              <w:t>.</w:t>
            </w:r>
            <w:r w:rsidR="005429FB">
              <w:rPr>
                <w:rStyle w:val="Ttulo2Car"/>
                <w:b w:val="0"/>
                <w:color w:val="auto"/>
                <w:sz w:val="20"/>
                <w:szCs w:val="20"/>
                <w:lang w:bidi="es-ES"/>
              </w:rPr>
              <w:t xml:space="preserve"> </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D6232D" w:rsidRDefault="00742778" w:rsidP="00E3088D">
            <w:pPr>
              <w:pStyle w:val="Cuerpodelboletn"/>
              <w:spacing w:before="120" w:after="120" w:line="312" w:lineRule="auto"/>
              <w:rPr>
                <w:rStyle w:val="Ttulo2Car"/>
                <w:b w:val="0"/>
                <w:color w:val="auto"/>
                <w:sz w:val="22"/>
                <w:szCs w:val="22"/>
                <w:lang w:bidi="es-ES"/>
              </w:rPr>
            </w:pPr>
            <w:r w:rsidRPr="00D6232D">
              <w:rPr>
                <w:rStyle w:val="Ttulo2Car"/>
                <w:b w:val="0"/>
                <w:color w:val="auto"/>
                <w:sz w:val="22"/>
                <w:szCs w:val="22"/>
                <w:lang w:bidi="es-ES"/>
              </w:rPr>
              <w:t>x</w:t>
            </w:r>
          </w:p>
        </w:tc>
        <w:tc>
          <w:tcPr>
            <w:tcW w:w="6037" w:type="dxa"/>
            <w:tcBorders>
              <w:top w:val="single" w:sz="4" w:space="0" w:color="00642D"/>
              <w:left w:val="single" w:sz="4" w:space="0" w:color="00642D"/>
              <w:bottom w:val="single" w:sz="4" w:space="0" w:color="00642D"/>
              <w:right w:val="single" w:sz="4" w:space="0" w:color="00642D"/>
            </w:tcBorders>
          </w:tcPr>
          <w:p w:rsidR="00CA488F" w:rsidRDefault="00D6232D" w:rsidP="00CA488F">
            <w:pPr>
              <w:pStyle w:val="Cuerpodelboletn"/>
              <w:spacing w:before="120" w:after="120"/>
              <w:rPr>
                <w:rStyle w:val="Ttulo2Car"/>
                <w:b w:val="0"/>
                <w:color w:val="auto"/>
                <w:sz w:val="20"/>
                <w:szCs w:val="20"/>
                <w:lang w:bidi="es-ES"/>
              </w:rPr>
            </w:pPr>
            <w:r w:rsidRPr="00D6232D">
              <w:rPr>
                <w:rStyle w:val="Ttulo2Car"/>
                <w:b w:val="0"/>
                <w:color w:val="auto"/>
                <w:sz w:val="20"/>
                <w:szCs w:val="20"/>
                <w:lang w:bidi="es-ES"/>
              </w:rPr>
              <w:t>Junto a la id</w:t>
            </w:r>
            <w:r>
              <w:rPr>
                <w:rStyle w:val="Ttulo2Car"/>
                <w:b w:val="0"/>
                <w:color w:val="auto"/>
                <w:sz w:val="20"/>
                <w:szCs w:val="20"/>
                <w:lang w:bidi="es-ES"/>
              </w:rPr>
              <w:t>entificación</w:t>
            </w:r>
            <w:r w:rsidRPr="00D6232D">
              <w:rPr>
                <w:rStyle w:val="Ttulo2Car"/>
                <w:b w:val="0"/>
                <w:color w:val="auto"/>
                <w:sz w:val="20"/>
                <w:szCs w:val="20"/>
                <w:lang w:bidi="es-ES"/>
              </w:rPr>
              <w:t xml:space="preserve"> de</w:t>
            </w:r>
            <w:r w:rsidR="00087908">
              <w:rPr>
                <w:rStyle w:val="Ttulo2Car"/>
                <w:b w:val="0"/>
                <w:color w:val="auto"/>
                <w:sz w:val="20"/>
                <w:szCs w:val="20"/>
                <w:lang w:bidi="es-ES"/>
              </w:rPr>
              <w:t xml:space="preserve"> los miembros del equipo directivo</w:t>
            </w:r>
            <w:r w:rsidR="00CA488F">
              <w:rPr>
                <w:rStyle w:val="Ttulo2Car"/>
                <w:b w:val="0"/>
                <w:color w:val="auto"/>
                <w:sz w:val="20"/>
                <w:szCs w:val="20"/>
                <w:lang w:bidi="es-ES"/>
              </w:rPr>
              <w:t xml:space="preserve"> en el portal de transparencia</w:t>
            </w:r>
            <w:r w:rsidR="00087908">
              <w:rPr>
                <w:rStyle w:val="Ttulo2Car"/>
                <w:b w:val="0"/>
                <w:color w:val="auto"/>
                <w:sz w:val="20"/>
                <w:szCs w:val="20"/>
                <w:lang w:bidi="es-ES"/>
              </w:rPr>
              <w:t xml:space="preserve">. </w:t>
            </w:r>
            <w:r w:rsidR="00CA488F">
              <w:rPr>
                <w:rStyle w:val="Ttulo2Car"/>
                <w:b w:val="0"/>
                <w:color w:val="auto"/>
                <w:sz w:val="20"/>
                <w:szCs w:val="20"/>
                <w:lang w:bidi="es-ES"/>
              </w:rPr>
              <w:t>La información</w:t>
            </w:r>
            <w:r w:rsidR="00CA488F">
              <w:rPr>
                <w:sz w:val="20"/>
                <w:szCs w:val="20"/>
              </w:rPr>
              <w:t xml:space="preserve"> carece de referencias a la última vez en que se revisó o actualizó la información suministrada.</w:t>
            </w:r>
          </w:p>
          <w:p w:rsidR="00E34195" w:rsidRPr="00D6232D" w:rsidRDefault="00CA488F" w:rsidP="00CA488F">
            <w:pPr>
              <w:pStyle w:val="Cuerpodelboletn"/>
              <w:spacing w:before="120" w:after="120"/>
              <w:rPr>
                <w:rStyle w:val="Ttulo2Car"/>
                <w:b w:val="0"/>
                <w:color w:val="auto"/>
                <w:sz w:val="20"/>
                <w:szCs w:val="20"/>
                <w:lang w:bidi="es-ES"/>
              </w:rPr>
            </w:pPr>
            <w:r>
              <w:rPr>
                <w:rStyle w:val="Ttulo2Car"/>
                <w:b w:val="0"/>
                <w:color w:val="auto"/>
                <w:sz w:val="20"/>
                <w:szCs w:val="20"/>
                <w:lang w:bidi="es-ES"/>
              </w:rPr>
              <w:t xml:space="preserve">No se ha localizado información del perfil y trayectoria profesional de los consejeros. </w:t>
            </w:r>
          </w:p>
        </w:tc>
      </w:tr>
    </w:tbl>
    <w:p w:rsidR="002F0706" w:rsidRDefault="002F0706" w:rsidP="00E3088D">
      <w:pPr>
        <w:pStyle w:val="Cuerpodelboletn"/>
        <w:spacing w:before="120" w:after="120" w:line="312" w:lineRule="auto"/>
        <w:ind w:left="360"/>
        <w:rPr>
          <w:rStyle w:val="Ttulo2Car"/>
          <w:lang w:bidi="es-ES"/>
        </w:rPr>
      </w:pPr>
    </w:p>
    <w:p w:rsidR="002F0706" w:rsidRDefault="002F0706">
      <w:pPr>
        <w:rPr>
          <w:rStyle w:val="Ttulo2Car"/>
          <w:lang w:bidi="es-ES"/>
        </w:rPr>
      </w:pPr>
      <w:r>
        <w:rPr>
          <w:rStyle w:val="Ttulo2Car"/>
          <w:lang w:bidi="es-ES"/>
        </w:rPr>
        <w:br w:type="page"/>
      </w:r>
    </w:p>
    <w:p w:rsidR="00C50D13" w:rsidRDefault="00C50D13" w:rsidP="00E3088D">
      <w:pPr>
        <w:pStyle w:val="Cuerpodelboletn"/>
        <w:spacing w:before="120" w:after="120" w:line="312" w:lineRule="auto"/>
        <w:ind w:left="360"/>
        <w:rPr>
          <w:rStyle w:val="Ttulo2Car"/>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anchorId="7EE66B95" wp14:editId="68BA3B7F">
                <wp:simplePos x="0" y="0"/>
                <wp:positionH relativeFrom="column">
                  <wp:align>center</wp:align>
                </wp:positionH>
                <wp:positionV relativeFrom="paragraph">
                  <wp:posOffset>0</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622429" w:rsidRDefault="00622429">
                            <w:pPr>
                              <w:rPr>
                                <w:b/>
                                <w:color w:val="00642D"/>
                              </w:rPr>
                            </w:pPr>
                            <w:r w:rsidRPr="00BD4582">
                              <w:rPr>
                                <w:b/>
                                <w:color w:val="00642D"/>
                              </w:rPr>
                              <w:t>Contenidos</w:t>
                            </w:r>
                          </w:p>
                          <w:p w:rsidR="00622429" w:rsidRPr="003E31AC" w:rsidRDefault="00622429" w:rsidP="003E31AC">
                            <w:pPr>
                              <w:jc w:val="both"/>
                              <w:rPr>
                                <w:sz w:val="20"/>
                                <w:szCs w:val="20"/>
                              </w:rPr>
                            </w:pPr>
                            <w:r w:rsidRPr="009F206C">
                              <w:rPr>
                                <w:sz w:val="20"/>
                                <w:szCs w:val="20"/>
                              </w:rPr>
                              <w:t>La</w:t>
                            </w:r>
                            <w:r w:rsidRPr="003E31AC">
                              <w:rPr>
                                <w:sz w:val="20"/>
                                <w:szCs w:val="20"/>
                              </w:rPr>
                              <w:t xml:space="preserve"> información publicada no recoge la totalidad de los contenidos obligatorios establecidos en el artículo 6 de la LTAIBG.</w:t>
                            </w:r>
                          </w:p>
                          <w:p w:rsidR="00622429" w:rsidRDefault="00622429"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 xml:space="preserve">No se han localizado los Estatutos de </w:t>
                            </w:r>
                            <w:proofErr w:type="spellStart"/>
                            <w:r>
                              <w:rPr>
                                <w:sz w:val="20"/>
                                <w:szCs w:val="20"/>
                              </w:rPr>
                              <w:t>Acuamed</w:t>
                            </w:r>
                            <w:proofErr w:type="spellEnd"/>
                          </w:p>
                          <w:p w:rsidR="00622429" w:rsidRDefault="00622429"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 xml:space="preserve">No se describe toda la estructura organizativa de </w:t>
                            </w:r>
                            <w:proofErr w:type="spellStart"/>
                            <w:r>
                              <w:rPr>
                                <w:sz w:val="20"/>
                                <w:szCs w:val="20"/>
                              </w:rPr>
                              <w:t>AcuaMed</w:t>
                            </w:r>
                            <w:proofErr w:type="spellEnd"/>
                            <w:r>
                              <w:rPr>
                                <w:sz w:val="20"/>
                                <w:szCs w:val="20"/>
                              </w:rPr>
                              <w:t xml:space="preserve"> </w:t>
                            </w:r>
                            <w:r w:rsidRPr="00E85B09">
                              <w:rPr>
                                <w:sz w:val="20"/>
                                <w:szCs w:val="20"/>
                              </w:rPr>
                              <w:t>(cómo se organiza la sociedad, su división funcional en órganos o unidades</w:t>
                            </w:r>
                            <w:r>
                              <w:rPr>
                                <w:sz w:val="20"/>
                                <w:szCs w:val="20"/>
                              </w:rPr>
                              <w:t xml:space="preserve">), únicamente se informa sobre sus órganos de gobierno. </w:t>
                            </w:r>
                          </w:p>
                          <w:p w:rsidR="00622429" w:rsidRDefault="00622429"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 xml:space="preserve">No se publica un organigrama completo de </w:t>
                            </w:r>
                            <w:proofErr w:type="spellStart"/>
                            <w:r>
                              <w:rPr>
                                <w:sz w:val="20"/>
                                <w:szCs w:val="20"/>
                              </w:rPr>
                              <w:t>AcuaMed</w:t>
                            </w:r>
                            <w:proofErr w:type="spellEnd"/>
                            <w:r>
                              <w:rPr>
                                <w:sz w:val="20"/>
                                <w:szCs w:val="20"/>
                              </w:rPr>
                              <w:t>, sólo de su equipo directivo.</w:t>
                            </w:r>
                          </w:p>
                          <w:p w:rsidR="00622429" w:rsidRPr="00CA488F" w:rsidRDefault="00622429" w:rsidP="00CA488F">
                            <w:pPr>
                              <w:pStyle w:val="Prrafodelista"/>
                              <w:numPr>
                                <w:ilvl w:val="0"/>
                                <w:numId w:val="21"/>
                              </w:numPr>
                              <w:spacing w:before="120" w:after="120" w:line="312" w:lineRule="auto"/>
                              <w:ind w:left="1077" w:hanging="357"/>
                              <w:contextualSpacing w:val="0"/>
                              <w:jc w:val="both"/>
                              <w:rPr>
                                <w:b/>
                                <w:color w:val="00642D"/>
                              </w:rPr>
                            </w:pPr>
                            <w:r w:rsidRPr="00CA488F">
                              <w:rPr>
                                <w:sz w:val="20"/>
                                <w:szCs w:val="20"/>
                              </w:rPr>
                              <w:t>No se informa sobre el perfil y t</w:t>
                            </w:r>
                            <w:r>
                              <w:rPr>
                                <w:sz w:val="20"/>
                                <w:szCs w:val="20"/>
                              </w:rPr>
                              <w:t>r</w:t>
                            </w:r>
                            <w:r w:rsidRPr="00CA488F">
                              <w:rPr>
                                <w:sz w:val="20"/>
                                <w:szCs w:val="20"/>
                              </w:rPr>
                              <w:t>ayectoria profesional de todos los respons</w:t>
                            </w:r>
                            <w:r>
                              <w:rPr>
                                <w:sz w:val="20"/>
                                <w:szCs w:val="20"/>
                              </w:rPr>
                              <w:t>a</w:t>
                            </w:r>
                            <w:r w:rsidRPr="00CA488F">
                              <w:rPr>
                                <w:sz w:val="20"/>
                                <w:szCs w:val="20"/>
                              </w:rPr>
                              <w:t xml:space="preserve">bles (miembros del Consejo de Administración) </w:t>
                            </w:r>
                          </w:p>
                          <w:p w:rsidR="00622429" w:rsidRPr="00CA488F" w:rsidRDefault="00622429" w:rsidP="00CA488F">
                            <w:pPr>
                              <w:spacing w:before="120" w:after="120" w:line="312" w:lineRule="auto"/>
                              <w:ind w:left="363"/>
                              <w:jc w:val="both"/>
                              <w:rPr>
                                <w:b/>
                                <w:color w:val="00642D"/>
                              </w:rPr>
                            </w:pPr>
                            <w:r w:rsidRPr="00CA488F">
                              <w:rPr>
                                <w:b/>
                                <w:color w:val="00642D"/>
                              </w:rPr>
                              <w:t>Calidad de la Información</w:t>
                            </w:r>
                          </w:p>
                          <w:p w:rsidR="00622429" w:rsidRDefault="00622429" w:rsidP="00F40148">
                            <w:pPr>
                              <w:pStyle w:val="Prrafodelista"/>
                              <w:numPr>
                                <w:ilvl w:val="0"/>
                                <w:numId w:val="21"/>
                              </w:numPr>
                              <w:spacing w:before="120" w:after="120" w:line="312" w:lineRule="auto"/>
                              <w:contextualSpacing w:val="0"/>
                              <w:jc w:val="both"/>
                              <w:rPr>
                                <w:sz w:val="20"/>
                                <w:szCs w:val="20"/>
                              </w:rPr>
                            </w:pPr>
                            <w:r>
                              <w:rPr>
                                <w:sz w:val="20"/>
                                <w:szCs w:val="20"/>
                              </w:rPr>
                              <w:t>Parte de la información se ofrece al margen del acceso de “transparencia” y no enlaza con este.</w:t>
                            </w:r>
                          </w:p>
                          <w:p w:rsidR="00622429" w:rsidRPr="00B84ED3" w:rsidRDefault="00622429" w:rsidP="00F40148">
                            <w:pPr>
                              <w:pStyle w:val="Prrafodelista"/>
                              <w:numPr>
                                <w:ilvl w:val="0"/>
                                <w:numId w:val="21"/>
                              </w:numPr>
                              <w:spacing w:before="120" w:after="120" w:line="312" w:lineRule="auto"/>
                              <w:jc w:val="both"/>
                              <w:rPr>
                                <w:sz w:val="20"/>
                                <w:szCs w:val="20"/>
                              </w:rPr>
                            </w:pPr>
                            <w:r w:rsidRPr="00B84ED3">
                              <w:rPr>
                                <w:sz w:val="20"/>
                                <w:szCs w:val="20"/>
                              </w:rPr>
                              <w:t xml:space="preserve">En su mayor parte, la información no está datada </w:t>
                            </w:r>
                            <w:r>
                              <w:rPr>
                                <w:sz w:val="20"/>
                                <w:szCs w:val="20"/>
                              </w:rPr>
                              <w:t xml:space="preserve">o carece de </w:t>
                            </w:r>
                            <w:r w:rsidRPr="00B84ED3">
                              <w:rPr>
                                <w:sz w:val="20"/>
                                <w:szCs w:val="20"/>
                              </w:rPr>
                              <w:t xml:space="preserve">referencias a la última vez que se </w:t>
                            </w:r>
                            <w:r>
                              <w:rPr>
                                <w:sz w:val="20"/>
                                <w:szCs w:val="20"/>
                              </w:rPr>
                              <w:t>llevó a cabo su revisión o actualización</w:t>
                            </w:r>
                            <w:r w:rsidRPr="00B84ED3">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110.55pt;z-index:25166336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yhu+6ywCAABVBAAADgAAAAAAAAAAAAAAAAAuAgAAZHJzL2Uy&#10;b0RvYy54bWxQSwECLQAUAAYACAAAACEA7qRah9sAAAAFAQAADwAAAAAAAAAAAAAAAACGBAAAZHJz&#10;L2Rvd25yZXYueG1sUEsFBgAAAAAEAAQA8wAAAI4FAAAAAA==&#10;">
                <v:textbox style="mso-fit-shape-to-text:t">
                  <w:txbxContent>
                    <w:p w:rsidR="00D57398" w:rsidRDefault="00D57398">
                      <w:pPr>
                        <w:rPr>
                          <w:b/>
                          <w:color w:val="00642D"/>
                        </w:rPr>
                      </w:pPr>
                      <w:r w:rsidRPr="00BD4582">
                        <w:rPr>
                          <w:b/>
                          <w:color w:val="00642D"/>
                        </w:rPr>
                        <w:t>Contenidos</w:t>
                      </w:r>
                    </w:p>
                    <w:p w:rsidR="00D57398" w:rsidRPr="003E31AC" w:rsidRDefault="00D57398" w:rsidP="003E31AC">
                      <w:pPr>
                        <w:jc w:val="both"/>
                        <w:rPr>
                          <w:sz w:val="20"/>
                          <w:szCs w:val="20"/>
                        </w:rPr>
                      </w:pPr>
                      <w:r w:rsidRPr="009F206C">
                        <w:rPr>
                          <w:sz w:val="20"/>
                          <w:szCs w:val="20"/>
                        </w:rPr>
                        <w:t>La</w:t>
                      </w:r>
                      <w:r w:rsidRPr="003E31AC">
                        <w:rPr>
                          <w:sz w:val="20"/>
                          <w:szCs w:val="20"/>
                        </w:rPr>
                        <w:t xml:space="preserve"> información publicada no recoge la totalidad de los contenidos obligatorios establecidos en el artículo 6 de la LTAIBG.</w:t>
                      </w:r>
                    </w:p>
                    <w:p w:rsidR="00D57398" w:rsidRDefault="00D57398"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No se han localizado los Estatutos de Acuamed</w:t>
                      </w:r>
                    </w:p>
                    <w:p w:rsidR="00D57398" w:rsidRDefault="00D57398"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 xml:space="preserve">No se describe toda la estructura organizativa de AcuaMed </w:t>
                      </w:r>
                      <w:r w:rsidRPr="00E85B09">
                        <w:rPr>
                          <w:sz w:val="20"/>
                          <w:szCs w:val="20"/>
                        </w:rPr>
                        <w:t>(cómo se organiza la sociedad, su división funcional en órganos o unidades</w:t>
                      </w:r>
                      <w:r>
                        <w:rPr>
                          <w:sz w:val="20"/>
                          <w:szCs w:val="20"/>
                        </w:rPr>
                        <w:t xml:space="preserve">), únicamente se informa sobre sus órganos de gobierno. </w:t>
                      </w:r>
                    </w:p>
                    <w:p w:rsidR="00D57398" w:rsidRDefault="00D57398" w:rsidP="00CA488F">
                      <w:pPr>
                        <w:pStyle w:val="Prrafodelista"/>
                        <w:numPr>
                          <w:ilvl w:val="0"/>
                          <w:numId w:val="21"/>
                        </w:numPr>
                        <w:spacing w:before="120" w:after="120" w:line="312" w:lineRule="auto"/>
                        <w:ind w:left="1077" w:hanging="357"/>
                        <w:contextualSpacing w:val="0"/>
                        <w:jc w:val="both"/>
                        <w:rPr>
                          <w:sz w:val="20"/>
                          <w:szCs w:val="20"/>
                        </w:rPr>
                      </w:pPr>
                      <w:r>
                        <w:rPr>
                          <w:sz w:val="20"/>
                          <w:szCs w:val="20"/>
                        </w:rPr>
                        <w:t>No se publica un organigrama completo de AcuaMed, sólo de su equipo directivo.</w:t>
                      </w:r>
                    </w:p>
                    <w:p w:rsidR="00D57398" w:rsidRPr="00CA488F" w:rsidRDefault="00D57398" w:rsidP="00CA488F">
                      <w:pPr>
                        <w:pStyle w:val="Prrafodelista"/>
                        <w:numPr>
                          <w:ilvl w:val="0"/>
                          <w:numId w:val="21"/>
                        </w:numPr>
                        <w:spacing w:before="120" w:after="120" w:line="312" w:lineRule="auto"/>
                        <w:ind w:left="1077" w:hanging="357"/>
                        <w:contextualSpacing w:val="0"/>
                        <w:jc w:val="both"/>
                        <w:rPr>
                          <w:b/>
                          <w:color w:val="00642D"/>
                        </w:rPr>
                      </w:pPr>
                      <w:r w:rsidRPr="00CA488F">
                        <w:rPr>
                          <w:sz w:val="20"/>
                          <w:szCs w:val="20"/>
                        </w:rPr>
                        <w:t>No se informa sobre el perfil y t</w:t>
                      </w:r>
                      <w:r>
                        <w:rPr>
                          <w:sz w:val="20"/>
                          <w:szCs w:val="20"/>
                        </w:rPr>
                        <w:t>r</w:t>
                      </w:r>
                      <w:r w:rsidRPr="00CA488F">
                        <w:rPr>
                          <w:sz w:val="20"/>
                          <w:szCs w:val="20"/>
                        </w:rPr>
                        <w:t>ayectoria profesional de todos los respons</w:t>
                      </w:r>
                      <w:r>
                        <w:rPr>
                          <w:sz w:val="20"/>
                          <w:szCs w:val="20"/>
                        </w:rPr>
                        <w:t>a</w:t>
                      </w:r>
                      <w:r w:rsidRPr="00CA488F">
                        <w:rPr>
                          <w:sz w:val="20"/>
                          <w:szCs w:val="20"/>
                        </w:rPr>
                        <w:t xml:space="preserve">bles (miembros del Consejo de Administración) </w:t>
                      </w:r>
                    </w:p>
                    <w:p w:rsidR="00D57398" w:rsidRPr="00CA488F" w:rsidRDefault="00D57398" w:rsidP="00CA488F">
                      <w:pPr>
                        <w:spacing w:before="120" w:after="120" w:line="312" w:lineRule="auto"/>
                        <w:ind w:left="363"/>
                        <w:jc w:val="both"/>
                        <w:rPr>
                          <w:b/>
                          <w:color w:val="00642D"/>
                        </w:rPr>
                      </w:pPr>
                      <w:r w:rsidRPr="00CA488F">
                        <w:rPr>
                          <w:b/>
                          <w:color w:val="00642D"/>
                        </w:rPr>
                        <w:t>Calidad de la Información</w:t>
                      </w:r>
                    </w:p>
                    <w:p w:rsidR="00D57398" w:rsidRDefault="00D57398" w:rsidP="00F40148">
                      <w:pPr>
                        <w:pStyle w:val="Prrafodelista"/>
                        <w:numPr>
                          <w:ilvl w:val="0"/>
                          <w:numId w:val="21"/>
                        </w:numPr>
                        <w:spacing w:before="120" w:after="120" w:line="312" w:lineRule="auto"/>
                        <w:contextualSpacing w:val="0"/>
                        <w:jc w:val="both"/>
                        <w:rPr>
                          <w:sz w:val="20"/>
                          <w:szCs w:val="20"/>
                        </w:rPr>
                      </w:pPr>
                      <w:r>
                        <w:rPr>
                          <w:sz w:val="20"/>
                          <w:szCs w:val="20"/>
                        </w:rPr>
                        <w:t>Parte de la información se ofrece al margen del acceso de “transparencia” y no enlaza con este.</w:t>
                      </w:r>
                    </w:p>
                    <w:p w:rsidR="00D57398" w:rsidRPr="00B84ED3" w:rsidRDefault="00D57398" w:rsidP="00F40148">
                      <w:pPr>
                        <w:pStyle w:val="Prrafodelista"/>
                        <w:numPr>
                          <w:ilvl w:val="0"/>
                          <w:numId w:val="21"/>
                        </w:numPr>
                        <w:spacing w:before="120" w:after="120" w:line="312" w:lineRule="auto"/>
                        <w:jc w:val="both"/>
                        <w:rPr>
                          <w:sz w:val="20"/>
                          <w:szCs w:val="20"/>
                        </w:rPr>
                      </w:pPr>
                      <w:r w:rsidRPr="00B84ED3">
                        <w:rPr>
                          <w:sz w:val="20"/>
                          <w:szCs w:val="20"/>
                        </w:rPr>
                        <w:t xml:space="preserve">En su mayor parte, la información no está datada </w:t>
                      </w:r>
                      <w:r>
                        <w:rPr>
                          <w:sz w:val="20"/>
                          <w:szCs w:val="20"/>
                        </w:rPr>
                        <w:t xml:space="preserve">o carece de </w:t>
                      </w:r>
                      <w:r w:rsidRPr="00B84ED3">
                        <w:rPr>
                          <w:sz w:val="20"/>
                          <w:szCs w:val="20"/>
                        </w:rPr>
                        <w:t xml:space="preserve">referencias a la última vez que se </w:t>
                      </w:r>
                      <w:r>
                        <w:rPr>
                          <w:sz w:val="20"/>
                          <w:szCs w:val="20"/>
                        </w:rPr>
                        <w:t>llevó a cabo su revisión o actualización</w:t>
                      </w:r>
                      <w:r w:rsidRPr="00B84ED3">
                        <w:rPr>
                          <w:sz w:val="20"/>
                          <w:szCs w:val="20"/>
                        </w:rPr>
                        <w:t>.</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7444C5" w:rsidRDefault="007444C5">
      <w:pPr>
        <w:rPr>
          <w:rStyle w:val="Ttulo2Car"/>
          <w:lang w:bidi="es-ES"/>
        </w:rPr>
      </w:pPr>
    </w:p>
    <w:p w:rsidR="007444C5" w:rsidRDefault="007444C5">
      <w:pPr>
        <w:rPr>
          <w:rStyle w:val="Ttulo2Car"/>
          <w:lang w:bidi="es-ES"/>
        </w:rPr>
      </w:pPr>
    </w:p>
    <w:p w:rsidR="007444C5" w:rsidRDefault="007444C5">
      <w:pPr>
        <w:rPr>
          <w:rStyle w:val="Ttulo2Car"/>
          <w:lang w:bidi="es-ES"/>
        </w:rPr>
      </w:pPr>
    </w:p>
    <w:p w:rsidR="007444C5" w:rsidRDefault="007444C5">
      <w:pPr>
        <w:rPr>
          <w:rStyle w:val="Ttulo2Car"/>
          <w:lang w:bidi="es-ES"/>
        </w:rPr>
      </w:pPr>
    </w:p>
    <w:p w:rsidR="007444C5" w:rsidRDefault="007444C5">
      <w:pPr>
        <w:rPr>
          <w:rStyle w:val="Ttulo2Car"/>
          <w:lang w:bidi="es-ES"/>
        </w:rPr>
      </w:pPr>
    </w:p>
    <w:p w:rsidR="00F40148" w:rsidRDefault="00F40148">
      <w:pPr>
        <w:rPr>
          <w:rStyle w:val="Ttulo2Car"/>
          <w:lang w:bidi="es-ES"/>
        </w:rPr>
      </w:pPr>
    </w:p>
    <w:p w:rsidR="00F40148" w:rsidRDefault="00F40148">
      <w:pPr>
        <w:rPr>
          <w:rStyle w:val="Ttulo2Car"/>
          <w:lang w:bidi="es-ES"/>
        </w:rPr>
      </w:pPr>
    </w:p>
    <w:p w:rsidR="00F40148" w:rsidRDefault="00F40148">
      <w:pPr>
        <w:rPr>
          <w:rStyle w:val="Ttulo2Car"/>
          <w:lang w:bidi="es-ES"/>
        </w:rPr>
      </w:pPr>
    </w:p>
    <w:p w:rsidR="005429FB" w:rsidRDefault="005429FB">
      <w:pPr>
        <w:rPr>
          <w:rStyle w:val="Ttulo2Car"/>
          <w:lang w:bidi="es-ES"/>
        </w:rPr>
      </w:pPr>
      <w:r>
        <w:rPr>
          <w:rStyle w:val="Ttulo2Car"/>
          <w:lang w:bidi="es-ES"/>
        </w:rPr>
        <w:br w:type="page"/>
      </w: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sidR="00DD58B3">
        <w:rPr>
          <w:rStyle w:val="Ttulo2Car"/>
          <w:color w:val="00642D"/>
          <w:lang w:bidi="es-ES"/>
        </w:rPr>
        <w:t>2</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2977"/>
        <w:gridCol w:w="567"/>
        <w:gridCol w:w="5329"/>
      </w:tblGrid>
      <w:tr w:rsidR="00C33A23" w:rsidRPr="00E34195" w:rsidTr="00D051A3">
        <w:trPr>
          <w:cantSplit/>
          <w:trHeight w:val="1612"/>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2977"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567" w:type="dxa"/>
            <w:tcBorders>
              <w:bottom w:val="single" w:sz="4" w:space="0" w:color="00642D"/>
            </w:tcBorders>
            <w:shd w:val="clear" w:color="auto" w:fill="00642D"/>
            <w:textDirection w:val="btLr"/>
          </w:tcPr>
          <w:p w:rsidR="00C33A23" w:rsidRPr="00E34195" w:rsidRDefault="00C33A23" w:rsidP="009609E9">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5329"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26121A">
        <w:trPr>
          <w:trHeight w:val="2681"/>
        </w:trPr>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2977"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567" w:type="dxa"/>
            <w:tcBorders>
              <w:top w:val="single" w:sz="4" w:space="0" w:color="00642D"/>
              <w:left w:val="single" w:sz="4" w:space="0" w:color="00642D"/>
              <w:bottom w:val="single" w:sz="4" w:space="0" w:color="00642D"/>
              <w:right w:val="single" w:sz="4" w:space="0" w:color="00642D"/>
            </w:tcBorders>
          </w:tcPr>
          <w:p w:rsidR="00C33A23" w:rsidRPr="00AD29E8" w:rsidRDefault="00C53AE3" w:rsidP="00665CC1">
            <w:pPr>
              <w:pStyle w:val="Cuerpodelboletn"/>
              <w:spacing w:before="120" w:after="120" w:line="312" w:lineRule="auto"/>
              <w:rPr>
                <w:rStyle w:val="Ttulo2Car"/>
                <w:b w:val="0"/>
                <w:color w:val="auto"/>
                <w:sz w:val="20"/>
                <w:szCs w:val="20"/>
                <w:lang w:bidi="es-ES"/>
              </w:rPr>
            </w:pPr>
            <w:r w:rsidRPr="00665CC1">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DB3F88" w:rsidRPr="009F206C" w:rsidRDefault="00C21DA4" w:rsidP="00DB3F88">
            <w:pPr>
              <w:spacing w:before="120" w:after="120" w:line="312" w:lineRule="auto"/>
              <w:jc w:val="both"/>
              <w:rPr>
                <w:rStyle w:val="Ttulo2Car"/>
                <w:b w:val="0"/>
                <w:color w:val="auto"/>
                <w:sz w:val="20"/>
                <w:szCs w:val="20"/>
                <w:lang w:bidi="es-ES"/>
              </w:rPr>
            </w:pPr>
            <w:r>
              <w:rPr>
                <w:rStyle w:val="Ttulo2Car"/>
                <w:b w:val="0"/>
                <w:color w:val="auto"/>
                <w:sz w:val="20"/>
                <w:szCs w:val="20"/>
                <w:lang w:bidi="es-ES"/>
              </w:rPr>
              <w:t xml:space="preserve">Al margen del </w:t>
            </w:r>
            <w:r w:rsidRPr="00284551">
              <w:rPr>
                <w:sz w:val="20"/>
                <w:szCs w:val="20"/>
              </w:rPr>
              <w:t>apartado de “Transparencia”</w:t>
            </w:r>
            <w:r>
              <w:rPr>
                <w:sz w:val="20"/>
                <w:szCs w:val="20"/>
              </w:rPr>
              <w:t>, en el apartado “Perfil de Contratante”</w:t>
            </w:r>
            <w:r w:rsidR="00F40148">
              <w:rPr>
                <w:sz w:val="20"/>
                <w:szCs w:val="20"/>
              </w:rPr>
              <w:t xml:space="preserve"> alojado en la parte superior de su web. Proporciona un buscador que permite filtrar por fechas, tipo de contrato y expediente. Por cada contrato informa de todos sus elementos y facilita además, el enlace a </w:t>
            </w:r>
            <w:r w:rsidR="005429FB">
              <w:rPr>
                <w:sz w:val="20"/>
                <w:szCs w:val="20"/>
              </w:rPr>
              <w:t xml:space="preserve">su publicación en </w:t>
            </w:r>
            <w:r w:rsidR="00F40148">
              <w:rPr>
                <w:sz w:val="20"/>
                <w:szCs w:val="20"/>
              </w:rPr>
              <w:t xml:space="preserve">la </w:t>
            </w:r>
            <w:r w:rsidR="00F40148" w:rsidRPr="009F206C">
              <w:rPr>
                <w:rStyle w:val="Ttulo2Car"/>
                <w:b w:val="0"/>
                <w:color w:val="auto"/>
                <w:sz w:val="20"/>
                <w:szCs w:val="20"/>
                <w:lang w:bidi="es-ES"/>
              </w:rPr>
              <w:t>Plataforma de Contratación del Sector Público</w:t>
            </w:r>
            <w:r w:rsidR="00F40148">
              <w:rPr>
                <w:rStyle w:val="Ttulo2Car"/>
                <w:b w:val="0"/>
                <w:color w:val="auto"/>
                <w:sz w:val="20"/>
                <w:szCs w:val="20"/>
                <w:lang w:bidi="es-ES"/>
              </w:rPr>
              <w:t xml:space="preserve"> (</w:t>
            </w:r>
            <w:r w:rsidR="005429FB">
              <w:rPr>
                <w:rStyle w:val="Ttulo2Car"/>
                <w:b w:val="0"/>
                <w:color w:val="auto"/>
                <w:sz w:val="20"/>
                <w:szCs w:val="20"/>
                <w:lang w:bidi="es-ES"/>
              </w:rPr>
              <w:t xml:space="preserve">donde se localizan </w:t>
            </w:r>
            <w:r w:rsidR="00F40148">
              <w:rPr>
                <w:rStyle w:val="Ttulo2Car"/>
                <w:b w:val="0"/>
                <w:color w:val="auto"/>
                <w:sz w:val="20"/>
                <w:szCs w:val="20"/>
                <w:lang w:bidi="es-ES"/>
              </w:rPr>
              <w:t>298 reg</w:t>
            </w:r>
            <w:r w:rsidR="00AA26D8">
              <w:rPr>
                <w:rStyle w:val="Ttulo2Car"/>
                <w:b w:val="0"/>
                <w:color w:val="auto"/>
                <w:sz w:val="20"/>
                <w:szCs w:val="20"/>
                <w:lang w:bidi="es-ES"/>
              </w:rPr>
              <w:t>istros)</w:t>
            </w:r>
            <w:r w:rsidR="00F40148">
              <w:rPr>
                <w:rStyle w:val="Ttulo2Car"/>
                <w:b w:val="0"/>
                <w:color w:val="auto"/>
                <w:sz w:val="20"/>
                <w:szCs w:val="20"/>
                <w:lang w:bidi="es-ES"/>
              </w:rPr>
              <w:t>.</w:t>
            </w:r>
            <w:r w:rsidR="00F40148">
              <w:rPr>
                <w:sz w:val="20"/>
                <w:szCs w:val="20"/>
              </w:rPr>
              <w:t xml:space="preserve"> </w:t>
            </w:r>
          </w:p>
        </w:tc>
      </w:tr>
      <w:tr w:rsidR="00C33A23" w:rsidRPr="00CB5511" w:rsidTr="00D051A3">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w:t>
            </w:r>
            <w:r w:rsidR="00AB3949">
              <w:rPr>
                <w:rStyle w:val="Ttulo2Car"/>
                <w:b w:val="0"/>
                <w:color w:val="auto"/>
                <w:sz w:val="20"/>
                <w:szCs w:val="20"/>
                <w:lang w:bidi="es-ES"/>
              </w:rPr>
              <w:t xml:space="preserve"> </w:t>
            </w:r>
            <w:r w:rsidRPr="00C33A23">
              <w:rPr>
                <w:rStyle w:val="Ttulo2Car"/>
                <w:b w:val="0"/>
                <w:color w:val="auto"/>
                <w:sz w:val="20"/>
                <w:szCs w:val="20"/>
                <w:lang w:bidi="es-ES"/>
              </w:rPr>
              <w:t>de</w:t>
            </w:r>
            <w:r>
              <w:rPr>
                <w:rStyle w:val="Ttulo2Car"/>
                <w:b w:val="0"/>
                <w:color w:val="auto"/>
                <w:sz w:val="20"/>
                <w:szCs w:val="20"/>
                <w:lang w:bidi="es-ES"/>
              </w:rPr>
              <w:t xml:space="preserve"> contratos </w:t>
            </w:r>
          </w:p>
        </w:tc>
        <w:tc>
          <w:tcPr>
            <w:tcW w:w="567" w:type="dxa"/>
            <w:tcBorders>
              <w:top w:val="single" w:sz="4" w:space="0" w:color="00642D"/>
              <w:left w:val="single" w:sz="4" w:space="0" w:color="00642D"/>
              <w:bottom w:val="single" w:sz="4" w:space="0" w:color="00642D"/>
              <w:right w:val="single" w:sz="4" w:space="0" w:color="00642D"/>
            </w:tcBorders>
          </w:tcPr>
          <w:p w:rsidR="00C33A23" w:rsidRPr="00CB5511" w:rsidRDefault="00C33A23" w:rsidP="00665CC1">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C33A23" w:rsidRPr="00DB3F88" w:rsidRDefault="00355B0B" w:rsidP="005429FB">
            <w:pPr>
              <w:pStyle w:val="Cuerpodelboletn"/>
              <w:spacing w:before="120" w:after="120" w:line="312" w:lineRule="auto"/>
              <w:rPr>
                <w:rStyle w:val="Ttulo2Car"/>
                <w:color w:val="auto"/>
                <w:sz w:val="20"/>
                <w:szCs w:val="20"/>
                <w:lang w:bidi="es-ES"/>
              </w:rPr>
            </w:pPr>
            <w:r w:rsidRPr="00DB3F88">
              <w:rPr>
                <w:rStyle w:val="Ttulo2Car"/>
                <w:b w:val="0"/>
                <w:color w:val="auto"/>
                <w:sz w:val="20"/>
                <w:szCs w:val="20"/>
                <w:lang w:bidi="es-ES"/>
              </w:rPr>
              <w:t>No se ha local</w:t>
            </w:r>
            <w:r w:rsidR="00BC6B57" w:rsidRPr="00DB3F88">
              <w:rPr>
                <w:rStyle w:val="Ttulo2Car"/>
                <w:b w:val="0"/>
                <w:color w:val="auto"/>
                <w:sz w:val="20"/>
                <w:szCs w:val="20"/>
                <w:lang w:bidi="es-ES"/>
              </w:rPr>
              <w:t>izado</w:t>
            </w:r>
            <w:r w:rsidRPr="00DB3F88">
              <w:rPr>
                <w:rStyle w:val="Ttulo2Car"/>
                <w:b w:val="0"/>
                <w:color w:val="auto"/>
                <w:sz w:val="20"/>
                <w:szCs w:val="20"/>
                <w:lang w:bidi="es-ES"/>
              </w:rPr>
              <w:t xml:space="preserve"> información. </w:t>
            </w:r>
            <w:r w:rsidR="005C2136" w:rsidRPr="00DB3F88">
              <w:rPr>
                <w:rStyle w:val="Ttulo2Car"/>
                <w:b w:val="0"/>
                <w:color w:val="auto"/>
                <w:sz w:val="20"/>
                <w:szCs w:val="20"/>
                <w:lang w:bidi="es-ES"/>
              </w:rPr>
              <w:t xml:space="preserve">Los buscadores que </w:t>
            </w:r>
            <w:proofErr w:type="gramStart"/>
            <w:r w:rsidR="005C2136" w:rsidRPr="00DB3F88">
              <w:rPr>
                <w:rStyle w:val="Ttulo2Car"/>
                <w:b w:val="0"/>
                <w:color w:val="auto"/>
                <w:sz w:val="20"/>
                <w:szCs w:val="20"/>
                <w:lang w:bidi="es-ES"/>
              </w:rPr>
              <w:t>facilita</w:t>
            </w:r>
            <w:proofErr w:type="gramEnd"/>
            <w:r w:rsidR="005C2136" w:rsidRPr="00DB3F88">
              <w:rPr>
                <w:rStyle w:val="Ttulo2Car"/>
                <w:b w:val="0"/>
                <w:color w:val="auto"/>
                <w:sz w:val="20"/>
                <w:szCs w:val="20"/>
                <w:lang w:bidi="es-ES"/>
              </w:rPr>
              <w:t xml:space="preserve"> tanto </w:t>
            </w:r>
            <w:proofErr w:type="spellStart"/>
            <w:r w:rsidR="005C2136" w:rsidRPr="00DB3F88">
              <w:rPr>
                <w:rStyle w:val="Ttulo2Car"/>
                <w:b w:val="0"/>
                <w:color w:val="auto"/>
                <w:sz w:val="20"/>
                <w:szCs w:val="20"/>
                <w:lang w:bidi="es-ES"/>
              </w:rPr>
              <w:t>AcuaMed</w:t>
            </w:r>
            <w:proofErr w:type="spellEnd"/>
            <w:r w:rsidR="005C2136" w:rsidRPr="00DB3F88">
              <w:rPr>
                <w:rStyle w:val="Ttulo2Car"/>
                <w:b w:val="0"/>
                <w:color w:val="auto"/>
                <w:sz w:val="20"/>
                <w:szCs w:val="20"/>
                <w:lang w:bidi="es-ES"/>
              </w:rPr>
              <w:t xml:space="preserve"> como la PCSP no contemplan este criterio de búsqueda. </w:t>
            </w:r>
            <w:r w:rsidR="00AE1666" w:rsidRPr="00DB3F88">
              <w:rPr>
                <w:rStyle w:val="Ttulo2Car"/>
                <w:b w:val="0"/>
                <w:color w:val="auto"/>
                <w:sz w:val="20"/>
                <w:szCs w:val="20"/>
                <w:lang w:bidi="es-ES"/>
              </w:rPr>
              <w:t>Por tanto, debería de analizarse contrato por contrato para comprobar si han existido modificaciones.</w:t>
            </w:r>
          </w:p>
        </w:tc>
      </w:tr>
      <w:tr w:rsidR="00AD29E8" w:rsidRPr="00CB5511" w:rsidTr="0026121A">
        <w:trPr>
          <w:trHeight w:val="734"/>
        </w:trPr>
        <w:tc>
          <w:tcPr>
            <w:tcW w:w="1024" w:type="dxa"/>
            <w:vMerge/>
            <w:tcBorders>
              <w:right w:val="single" w:sz="4" w:space="0" w:color="00642D"/>
            </w:tcBorders>
            <w:shd w:val="clear" w:color="auto" w:fill="00642D"/>
          </w:tcPr>
          <w:p w:rsidR="00AD29E8" w:rsidRPr="00E34195" w:rsidRDefault="00AD29E8"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Pr="006A2766" w:rsidRDefault="00AD29E8"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567" w:type="dxa"/>
            <w:tcBorders>
              <w:top w:val="single" w:sz="4" w:space="0" w:color="00642D"/>
              <w:left w:val="single" w:sz="4" w:space="0" w:color="00642D"/>
              <w:bottom w:val="single" w:sz="4" w:space="0" w:color="00642D"/>
              <w:right w:val="single" w:sz="4" w:space="0" w:color="00642D"/>
            </w:tcBorders>
          </w:tcPr>
          <w:p w:rsidR="00AD29E8" w:rsidRPr="00C53AE3" w:rsidRDefault="00C53AE3" w:rsidP="009609E9">
            <w:pPr>
              <w:pStyle w:val="Cuerpodelboletn"/>
              <w:spacing w:before="120" w:after="120" w:line="312" w:lineRule="auto"/>
              <w:rPr>
                <w:rStyle w:val="Ttulo2Car"/>
                <w:b w:val="0"/>
                <w:color w:val="auto"/>
                <w:sz w:val="20"/>
                <w:szCs w:val="20"/>
                <w:lang w:bidi="es-ES"/>
              </w:rPr>
            </w:pPr>
            <w:r w:rsidRPr="00665CC1">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D29E8" w:rsidRPr="00DB3F88" w:rsidRDefault="00C53AE3" w:rsidP="00881193">
            <w:pPr>
              <w:pStyle w:val="Cuerpodelboletn"/>
              <w:spacing w:before="120" w:after="120" w:line="312" w:lineRule="auto"/>
              <w:rPr>
                <w:rStyle w:val="Ttulo2Car"/>
                <w:color w:val="auto"/>
                <w:sz w:val="20"/>
                <w:szCs w:val="20"/>
                <w:lang w:bidi="es-ES"/>
              </w:rPr>
            </w:pPr>
            <w:r w:rsidRPr="00DB3F88">
              <w:rPr>
                <w:rStyle w:val="Ttulo2Car"/>
                <w:b w:val="0"/>
                <w:color w:val="auto"/>
                <w:sz w:val="20"/>
                <w:szCs w:val="20"/>
                <w:lang w:bidi="es-ES"/>
              </w:rPr>
              <w:t xml:space="preserve">No aplicable. No consta actividad en </w:t>
            </w:r>
            <w:r w:rsidR="00AA26D8" w:rsidRPr="00DB3F88">
              <w:rPr>
                <w:rStyle w:val="Ttulo2Car"/>
                <w:b w:val="0"/>
                <w:color w:val="auto"/>
                <w:sz w:val="20"/>
                <w:szCs w:val="20"/>
                <w:lang w:bidi="es-ES"/>
              </w:rPr>
              <w:t>su</w:t>
            </w:r>
            <w:r w:rsidR="007603B3" w:rsidRPr="00DB3F88">
              <w:rPr>
                <w:rStyle w:val="Ttulo2Car"/>
                <w:b w:val="0"/>
                <w:color w:val="auto"/>
                <w:sz w:val="20"/>
                <w:szCs w:val="20"/>
                <w:lang w:bidi="es-ES"/>
              </w:rPr>
              <w:t xml:space="preserve"> perfil de contratante</w:t>
            </w:r>
            <w:r w:rsidR="009F206C" w:rsidRPr="00DB3F88">
              <w:rPr>
                <w:rStyle w:val="Ttulo2Car"/>
                <w:b w:val="0"/>
                <w:color w:val="auto"/>
                <w:sz w:val="20"/>
                <w:szCs w:val="20"/>
                <w:lang w:bidi="es-ES"/>
              </w:rPr>
              <w:t>.</w:t>
            </w:r>
          </w:p>
        </w:tc>
      </w:tr>
      <w:tr w:rsidR="005B608D" w:rsidRPr="00CB5511" w:rsidTr="00D051A3">
        <w:tc>
          <w:tcPr>
            <w:tcW w:w="1024" w:type="dxa"/>
            <w:vMerge/>
            <w:tcBorders>
              <w:right w:val="single" w:sz="4" w:space="0" w:color="00642D"/>
            </w:tcBorders>
            <w:shd w:val="clear" w:color="auto" w:fill="00642D"/>
          </w:tcPr>
          <w:p w:rsidR="005B608D" w:rsidRPr="00E34195" w:rsidRDefault="005B608D"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5B608D" w:rsidRDefault="005B608D" w:rsidP="00DB3F88">
            <w:pPr>
              <w:jc w:val="both"/>
              <w:rPr>
                <w:rStyle w:val="Ttulo2Car"/>
                <w:b w:val="0"/>
                <w:color w:val="auto"/>
                <w:sz w:val="20"/>
                <w:szCs w:val="20"/>
                <w:lang w:bidi="es-ES"/>
              </w:rPr>
            </w:pPr>
            <w:r w:rsidRPr="009F206C">
              <w:rPr>
                <w:rStyle w:val="Ttulo2Car"/>
                <w:b w:val="0"/>
                <w:color w:val="auto"/>
                <w:sz w:val="20"/>
                <w:szCs w:val="20"/>
                <w:lang w:bidi="es-ES"/>
              </w:rPr>
              <w:t>Datos estadísticos sobre contratos</w:t>
            </w:r>
            <w:r w:rsidR="00DB3F88">
              <w:rPr>
                <w:rStyle w:val="Ttulo2Car"/>
                <w:b w:val="0"/>
                <w:color w:val="auto"/>
                <w:sz w:val="20"/>
                <w:szCs w:val="20"/>
                <w:lang w:bidi="es-ES"/>
              </w:rPr>
              <w:t xml:space="preserve"> </w:t>
            </w:r>
          </w:p>
        </w:tc>
        <w:tc>
          <w:tcPr>
            <w:tcW w:w="567" w:type="dxa"/>
            <w:tcBorders>
              <w:top w:val="single" w:sz="4" w:space="0" w:color="00642D"/>
              <w:left w:val="single" w:sz="4" w:space="0" w:color="00642D"/>
              <w:bottom w:val="single" w:sz="4" w:space="0" w:color="00642D"/>
              <w:right w:val="single" w:sz="4" w:space="0" w:color="00642D"/>
            </w:tcBorders>
          </w:tcPr>
          <w:p w:rsidR="005B608D" w:rsidRPr="00665CC1" w:rsidRDefault="005B608D" w:rsidP="009609E9">
            <w:pPr>
              <w:pStyle w:val="Cuerpodelboletn"/>
              <w:spacing w:before="120" w:after="120" w:line="312" w:lineRule="auto"/>
              <w:rPr>
                <w:rStyle w:val="Ttulo2Car"/>
                <w:b w:val="0"/>
                <w:color w:val="auto"/>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5B608D" w:rsidRPr="007603B3" w:rsidRDefault="00DB3F88" w:rsidP="002F224D">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No se ha localizado información. En su web y en el apartado Perfil de Contratante proporciona datos estadísticos </w:t>
            </w:r>
            <w:r w:rsidR="002F224D">
              <w:rPr>
                <w:rStyle w:val="Ttulo2Car"/>
                <w:b w:val="0"/>
                <w:color w:val="auto"/>
                <w:sz w:val="20"/>
                <w:szCs w:val="20"/>
                <w:lang w:bidi="es-ES"/>
              </w:rPr>
              <w:t xml:space="preserve">que, además de venir </w:t>
            </w:r>
            <w:r>
              <w:rPr>
                <w:rStyle w:val="Ttulo2Car"/>
                <w:b w:val="0"/>
                <w:color w:val="auto"/>
                <w:sz w:val="20"/>
                <w:szCs w:val="20"/>
                <w:lang w:bidi="es-ES"/>
              </w:rPr>
              <w:t>referidos a 2019</w:t>
            </w:r>
            <w:r w:rsidR="002F224D">
              <w:rPr>
                <w:rStyle w:val="Ttulo2Car"/>
                <w:b w:val="0"/>
                <w:color w:val="auto"/>
                <w:sz w:val="20"/>
                <w:szCs w:val="20"/>
                <w:lang w:bidi="es-ES"/>
              </w:rPr>
              <w:t>, no</w:t>
            </w:r>
            <w:r>
              <w:rPr>
                <w:rStyle w:val="Ttulo2Car"/>
                <w:b w:val="0"/>
                <w:color w:val="auto"/>
                <w:sz w:val="20"/>
                <w:szCs w:val="20"/>
                <w:lang w:bidi="es-ES"/>
              </w:rPr>
              <w:t xml:space="preserve"> se corresponden </w:t>
            </w:r>
            <w:r w:rsidR="00B959EE">
              <w:rPr>
                <w:rStyle w:val="Ttulo2Car"/>
                <w:b w:val="0"/>
                <w:color w:val="auto"/>
                <w:sz w:val="20"/>
                <w:szCs w:val="20"/>
                <w:lang w:bidi="es-ES"/>
              </w:rPr>
              <w:t xml:space="preserve">exactamente </w:t>
            </w:r>
            <w:r>
              <w:rPr>
                <w:rStyle w:val="Ttulo2Car"/>
                <w:b w:val="0"/>
                <w:color w:val="auto"/>
                <w:sz w:val="20"/>
                <w:szCs w:val="20"/>
                <w:lang w:bidi="es-ES"/>
              </w:rPr>
              <w:t xml:space="preserve">con la obligación de publicidad activa (que se refiere al tipo de procedimiento) </w:t>
            </w:r>
          </w:p>
        </w:tc>
      </w:tr>
      <w:tr w:rsidR="00AD29E8" w:rsidRPr="00CB5511" w:rsidTr="00D051A3">
        <w:tc>
          <w:tcPr>
            <w:tcW w:w="1024" w:type="dxa"/>
            <w:vMerge/>
            <w:tcBorders>
              <w:right w:val="single" w:sz="4" w:space="0" w:color="00642D"/>
            </w:tcBorders>
            <w:shd w:val="clear" w:color="auto" w:fill="00642D"/>
          </w:tcPr>
          <w:p w:rsidR="00AD29E8" w:rsidRPr="00E34195" w:rsidRDefault="00AD29E8"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Pr="006A2766" w:rsidRDefault="00AD29E8" w:rsidP="009609E9">
            <w:pPr>
              <w:rPr>
                <w:rStyle w:val="Ttulo2Car"/>
                <w:b w:val="0"/>
                <w:color w:val="auto"/>
                <w:sz w:val="20"/>
                <w:szCs w:val="20"/>
                <w:lang w:bidi="es-ES"/>
              </w:rPr>
            </w:pPr>
            <w:r>
              <w:rPr>
                <w:rStyle w:val="Ttulo2Car"/>
                <w:b w:val="0"/>
                <w:color w:val="auto"/>
                <w:sz w:val="20"/>
                <w:szCs w:val="20"/>
                <w:lang w:bidi="es-ES"/>
              </w:rPr>
              <w:t>Contratos Menores</w:t>
            </w:r>
          </w:p>
        </w:tc>
        <w:tc>
          <w:tcPr>
            <w:tcW w:w="567" w:type="dxa"/>
            <w:tcBorders>
              <w:top w:val="single" w:sz="4" w:space="0" w:color="00642D"/>
              <w:left w:val="single" w:sz="4" w:space="0" w:color="00642D"/>
              <w:bottom w:val="single" w:sz="4" w:space="0" w:color="00642D"/>
              <w:right w:val="single" w:sz="4" w:space="0" w:color="00642D"/>
            </w:tcBorders>
          </w:tcPr>
          <w:p w:rsidR="00AD29E8" w:rsidRPr="00C53AE3" w:rsidRDefault="00C53AE3" w:rsidP="009609E9">
            <w:pPr>
              <w:pStyle w:val="Cuerpodelboletn"/>
              <w:spacing w:before="120" w:after="120" w:line="312" w:lineRule="auto"/>
              <w:rPr>
                <w:rStyle w:val="Ttulo2Car"/>
                <w:b w:val="0"/>
                <w:sz w:val="20"/>
                <w:szCs w:val="20"/>
                <w:lang w:bidi="es-ES"/>
              </w:rPr>
            </w:pPr>
            <w:r w:rsidRPr="00665CC1">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D29E8" w:rsidRPr="00CB5511" w:rsidRDefault="00AA26D8" w:rsidP="00881193">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A través de su </w:t>
            </w:r>
            <w:r w:rsidR="00802C7C" w:rsidRPr="009F206C">
              <w:rPr>
                <w:rStyle w:val="Ttulo2Car"/>
                <w:b w:val="0"/>
                <w:color w:val="auto"/>
                <w:sz w:val="20"/>
                <w:szCs w:val="20"/>
                <w:lang w:bidi="es-ES"/>
              </w:rPr>
              <w:t xml:space="preserve">Perfil de Contratante </w:t>
            </w:r>
            <w:r>
              <w:rPr>
                <w:rStyle w:val="Ttulo2Car"/>
                <w:b w:val="0"/>
                <w:color w:val="auto"/>
                <w:sz w:val="20"/>
                <w:szCs w:val="20"/>
                <w:lang w:bidi="es-ES"/>
              </w:rPr>
              <w:t>en la</w:t>
            </w:r>
            <w:r w:rsidR="00802C7C" w:rsidRPr="009F206C">
              <w:rPr>
                <w:rStyle w:val="Ttulo2Car"/>
                <w:b w:val="0"/>
                <w:color w:val="auto"/>
                <w:sz w:val="20"/>
                <w:szCs w:val="20"/>
                <w:lang w:bidi="es-ES"/>
              </w:rPr>
              <w:t xml:space="preserve"> Plataforma de Contratación del Sector Público</w:t>
            </w:r>
            <w:r>
              <w:rPr>
                <w:rStyle w:val="Ttulo2Car"/>
                <w:b w:val="0"/>
                <w:color w:val="auto"/>
                <w:sz w:val="20"/>
                <w:szCs w:val="20"/>
                <w:lang w:bidi="es-ES"/>
              </w:rPr>
              <w:t xml:space="preserve"> se localizan los contratos menores</w:t>
            </w:r>
            <w:r w:rsidR="00881193">
              <w:rPr>
                <w:rStyle w:val="Ttulo2Car"/>
                <w:b w:val="0"/>
                <w:color w:val="auto"/>
                <w:sz w:val="20"/>
                <w:szCs w:val="20"/>
                <w:lang w:bidi="es-ES"/>
              </w:rPr>
              <w:t xml:space="preserve"> (en la pestaña del mismo nombre)</w:t>
            </w:r>
            <w:r w:rsidR="001B5F9E">
              <w:rPr>
                <w:rStyle w:val="Ttulo2Car"/>
                <w:b w:val="0"/>
                <w:color w:val="auto"/>
                <w:sz w:val="20"/>
                <w:szCs w:val="20"/>
                <w:lang w:bidi="es-ES"/>
              </w:rPr>
              <w:t xml:space="preserve"> y la publicación de listados por trimestres (hasta el cuarto trimestre 2020</w:t>
            </w:r>
            <w:r w:rsidR="00881193">
              <w:rPr>
                <w:rStyle w:val="Ttulo2Car"/>
                <w:b w:val="0"/>
                <w:color w:val="auto"/>
                <w:sz w:val="20"/>
                <w:szCs w:val="20"/>
                <w:lang w:bidi="es-ES"/>
              </w:rPr>
              <w:t xml:space="preserve"> en la pestaña “documentos”</w:t>
            </w:r>
            <w:r w:rsidR="001B5F9E">
              <w:rPr>
                <w:rStyle w:val="Ttulo2Car"/>
                <w:b w:val="0"/>
                <w:color w:val="auto"/>
                <w:sz w:val="20"/>
                <w:szCs w:val="20"/>
                <w:lang w:bidi="es-ES"/>
              </w:rPr>
              <w:t>)</w:t>
            </w:r>
            <w:r w:rsidR="005429FB">
              <w:rPr>
                <w:rStyle w:val="Ttulo2Car"/>
                <w:b w:val="0"/>
                <w:color w:val="auto"/>
                <w:sz w:val="20"/>
                <w:szCs w:val="20"/>
                <w:lang w:bidi="es-ES"/>
              </w:rPr>
              <w:t>. El</w:t>
            </w:r>
            <w:r w:rsidR="005429FB" w:rsidRPr="009F206C">
              <w:rPr>
                <w:rStyle w:val="Ttulo2Car"/>
                <w:b w:val="0"/>
                <w:color w:val="auto"/>
                <w:sz w:val="20"/>
                <w:szCs w:val="20"/>
                <w:lang w:bidi="es-ES"/>
              </w:rPr>
              <w:t xml:space="preserve"> buscador que facilita</w:t>
            </w:r>
            <w:r w:rsidR="005429FB">
              <w:rPr>
                <w:rStyle w:val="Ttulo2Car"/>
                <w:b w:val="0"/>
                <w:color w:val="auto"/>
                <w:sz w:val="20"/>
                <w:szCs w:val="20"/>
                <w:lang w:bidi="es-ES"/>
              </w:rPr>
              <w:t xml:space="preserve"> </w:t>
            </w:r>
            <w:proofErr w:type="spellStart"/>
            <w:r w:rsidR="005429FB">
              <w:rPr>
                <w:rStyle w:val="Ttulo2Car"/>
                <w:b w:val="0"/>
                <w:color w:val="auto"/>
                <w:sz w:val="20"/>
                <w:szCs w:val="20"/>
                <w:lang w:bidi="es-ES"/>
              </w:rPr>
              <w:t>AcuaMed</w:t>
            </w:r>
            <w:proofErr w:type="spellEnd"/>
            <w:r w:rsidR="005429FB">
              <w:rPr>
                <w:rStyle w:val="Ttulo2Car"/>
                <w:b w:val="0"/>
                <w:color w:val="auto"/>
                <w:sz w:val="20"/>
                <w:szCs w:val="20"/>
                <w:lang w:bidi="es-ES"/>
              </w:rPr>
              <w:t xml:space="preserve"> </w:t>
            </w:r>
            <w:r w:rsidR="005429FB" w:rsidRPr="009F206C">
              <w:rPr>
                <w:rStyle w:val="Ttulo2Car"/>
                <w:b w:val="0"/>
                <w:color w:val="auto"/>
                <w:sz w:val="20"/>
                <w:szCs w:val="20"/>
                <w:lang w:bidi="es-ES"/>
              </w:rPr>
              <w:t>no contempla este criterio de búsqueda</w:t>
            </w:r>
            <w:r w:rsidR="00D57398">
              <w:rPr>
                <w:rStyle w:val="Ttulo2Car"/>
                <w:b w:val="0"/>
                <w:color w:val="auto"/>
                <w:sz w:val="20"/>
                <w:szCs w:val="20"/>
                <w:lang w:bidi="es-ES"/>
              </w:rPr>
              <w:t>.</w:t>
            </w:r>
          </w:p>
        </w:tc>
      </w:tr>
      <w:tr w:rsidR="00AD29E8" w:rsidRPr="00CB5511" w:rsidTr="00D051A3">
        <w:trPr>
          <w:trHeight w:val="1388"/>
        </w:trPr>
        <w:tc>
          <w:tcPr>
            <w:tcW w:w="1024" w:type="dxa"/>
            <w:tcBorders>
              <w:right w:val="single" w:sz="4" w:space="0" w:color="00642D"/>
            </w:tcBorders>
            <w:shd w:val="clear" w:color="auto" w:fill="00642D"/>
            <w:textDirection w:val="btLr"/>
            <w:vAlign w:val="center"/>
          </w:tcPr>
          <w:p w:rsidR="00AD29E8" w:rsidRPr="00E34195"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2977" w:type="dxa"/>
            <w:tcBorders>
              <w:top w:val="single" w:sz="4" w:space="0" w:color="00642D"/>
              <w:left w:val="single" w:sz="4" w:space="0" w:color="00642D"/>
              <w:bottom w:val="single" w:sz="4" w:space="0" w:color="00642D"/>
              <w:right w:val="single" w:sz="4" w:space="0" w:color="00642D"/>
            </w:tcBorders>
          </w:tcPr>
          <w:p w:rsidR="00AD29E8" w:rsidRPr="00CB5511" w:rsidRDefault="00AD29E8"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567" w:type="dxa"/>
            <w:tcBorders>
              <w:top w:val="single" w:sz="4" w:space="0" w:color="00642D"/>
              <w:left w:val="single" w:sz="4" w:space="0" w:color="00642D"/>
              <w:bottom w:val="single" w:sz="4" w:space="0" w:color="00642D"/>
              <w:right w:val="single" w:sz="4" w:space="0" w:color="00642D"/>
            </w:tcBorders>
          </w:tcPr>
          <w:p w:rsidR="00AD29E8" w:rsidRPr="00CB5511" w:rsidRDefault="00AD29E8"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AD29E8" w:rsidRPr="00AD06BA" w:rsidRDefault="00833846" w:rsidP="0026121A">
            <w:pPr>
              <w:pStyle w:val="Cuerpodelboletn"/>
              <w:spacing w:before="120" w:after="120" w:line="312" w:lineRule="auto"/>
              <w:rPr>
                <w:rStyle w:val="Ttulo2Car"/>
                <w:b w:val="0"/>
                <w:color w:val="FF0000"/>
                <w:sz w:val="24"/>
                <w:szCs w:val="24"/>
                <w:lang w:bidi="es-ES"/>
              </w:rPr>
            </w:pPr>
            <w:r>
              <w:rPr>
                <w:rStyle w:val="Ttulo2Car"/>
                <w:b w:val="0"/>
                <w:color w:val="auto"/>
                <w:sz w:val="20"/>
                <w:szCs w:val="20"/>
                <w:lang w:bidi="es-ES"/>
              </w:rPr>
              <w:t xml:space="preserve">El acceso de Convenios </w:t>
            </w:r>
            <w:r w:rsidR="0026121A">
              <w:rPr>
                <w:rStyle w:val="Ttulo2Car"/>
                <w:b w:val="0"/>
                <w:color w:val="auto"/>
                <w:sz w:val="20"/>
                <w:szCs w:val="20"/>
                <w:lang w:bidi="es-ES"/>
              </w:rPr>
              <w:t>ubicado</w:t>
            </w:r>
            <w:r>
              <w:rPr>
                <w:rStyle w:val="Ttulo2Car"/>
                <w:b w:val="0"/>
                <w:color w:val="auto"/>
                <w:sz w:val="20"/>
                <w:szCs w:val="20"/>
                <w:lang w:bidi="es-ES"/>
              </w:rPr>
              <w:t xml:space="preserve"> en el apartado de Transparencia relaciona convenios suscritos por </w:t>
            </w:r>
            <w:proofErr w:type="spellStart"/>
            <w:r>
              <w:rPr>
                <w:rStyle w:val="Ttulo2Car"/>
                <w:b w:val="0"/>
                <w:color w:val="auto"/>
                <w:sz w:val="20"/>
                <w:szCs w:val="20"/>
                <w:lang w:bidi="es-ES"/>
              </w:rPr>
              <w:t>AcuaM</w:t>
            </w:r>
            <w:r w:rsidR="00DB3F88">
              <w:rPr>
                <w:rStyle w:val="Ttulo2Car"/>
                <w:b w:val="0"/>
                <w:color w:val="auto"/>
                <w:sz w:val="20"/>
                <w:szCs w:val="20"/>
                <w:lang w:bidi="es-ES"/>
              </w:rPr>
              <w:t>e</w:t>
            </w:r>
            <w:r>
              <w:rPr>
                <w:rStyle w:val="Ttulo2Car"/>
                <w:b w:val="0"/>
                <w:color w:val="auto"/>
                <w:sz w:val="20"/>
                <w:szCs w:val="20"/>
                <w:lang w:bidi="es-ES"/>
              </w:rPr>
              <w:t>d</w:t>
            </w:r>
            <w:proofErr w:type="spellEnd"/>
            <w:r>
              <w:rPr>
                <w:rStyle w:val="Ttulo2Car"/>
                <w:b w:val="0"/>
                <w:color w:val="auto"/>
                <w:sz w:val="20"/>
                <w:szCs w:val="20"/>
                <w:lang w:bidi="es-ES"/>
              </w:rPr>
              <w:t xml:space="preserve">. </w:t>
            </w:r>
            <w:r w:rsidR="0026121A">
              <w:rPr>
                <w:rStyle w:val="Ttulo2Car"/>
                <w:b w:val="0"/>
                <w:color w:val="auto"/>
                <w:sz w:val="20"/>
                <w:szCs w:val="20"/>
                <w:lang w:bidi="es-ES"/>
              </w:rPr>
              <w:t xml:space="preserve">Ahora bien, </w:t>
            </w:r>
            <w:r>
              <w:rPr>
                <w:rStyle w:val="Ttulo2Car"/>
                <w:b w:val="0"/>
                <w:color w:val="auto"/>
                <w:sz w:val="20"/>
                <w:szCs w:val="20"/>
                <w:lang w:bidi="es-ES"/>
              </w:rPr>
              <w:t xml:space="preserve">dadas las fechas de suscripción –la mayoría entre 2006 y 2011 y los más recientes, de 2015- no ha sido posible tener en </w:t>
            </w:r>
            <w:r>
              <w:rPr>
                <w:rStyle w:val="Ttulo2Car"/>
                <w:b w:val="0"/>
                <w:color w:val="auto"/>
                <w:sz w:val="20"/>
                <w:szCs w:val="20"/>
                <w:lang w:bidi="es-ES"/>
              </w:rPr>
              <w:lastRenderedPageBreak/>
              <w:t>cuenta esta información.</w:t>
            </w:r>
          </w:p>
        </w:tc>
      </w:tr>
      <w:tr w:rsidR="00AD29E8" w:rsidRPr="00CB5511" w:rsidTr="00D051A3">
        <w:trPr>
          <w:trHeight w:val="1675"/>
        </w:trPr>
        <w:tc>
          <w:tcPr>
            <w:tcW w:w="1024" w:type="dxa"/>
            <w:tcBorders>
              <w:right w:val="single" w:sz="4" w:space="0" w:color="00642D"/>
            </w:tcBorders>
            <w:shd w:val="clear" w:color="auto" w:fill="00642D"/>
            <w:textDirection w:val="btLr"/>
          </w:tcPr>
          <w:p w:rsidR="00AD29E8" w:rsidRDefault="00AD29E8"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 xml:space="preserve">Subvenciones </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DF6E57">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Subvenciones y ayudas públicas </w:t>
            </w:r>
          </w:p>
        </w:tc>
        <w:tc>
          <w:tcPr>
            <w:tcW w:w="567" w:type="dxa"/>
            <w:tcBorders>
              <w:top w:val="single" w:sz="4" w:space="0" w:color="00642D"/>
              <w:left w:val="single" w:sz="4" w:space="0" w:color="00642D"/>
              <w:bottom w:val="single" w:sz="4" w:space="0" w:color="00642D"/>
              <w:right w:val="single" w:sz="4" w:space="0" w:color="00642D"/>
            </w:tcBorders>
          </w:tcPr>
          <w:p w:rsidR="00AD29E8" w:rsidRPr="006855DB" w:rsidRDefault="00AD29E8" w:rsidP="009609E9">
            <w:pPr>
              <w:pStyle w:val="Cuerpodelboletn"/>
              <w:spacing w:before="120" w:after="120" w:line="312" w:lineRule="auto"/>
              <w:rPr>
                <w:rStyle w:val="Ttulo2Car"/>
                <w:b w:val="0"/>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AD29E8" w:rsidRPr="00AD06BA" w:rsidRDefault="00B66506" w:rsidP="002F224D">
            <w:pPr>
              <w:pStyle w:val="Cuerpodelboletn"/>
              <w:spacing w:before="120" w:after="120" w:line="312" w:lineRule="auto"/>
              <w:rPr>
                <w:rStyle w:val="Ttulo2Car"/>
                <w:color w:val="FF0000"/>
                <w:sz w:val="20"/>
                <w:szCs w:val="20"/>
                <w:lang w:bidi="es-ES"/>
              </w:rPr>
            </w:pPr>
            <w:r>
              <w:rPr>
                <w:rStyle w:val="Ttulo2Car"/>
                <w:b w:val="0"/>
                <w:color w:val="auto"/>
                <w:sz w:val="20"/>
                <w:szCs w:val="20"/>
                <w:lang w:bidi="es-ES"/>
              </w:rPr>
              <w:t>No se ha localizado información.</w:t>
            </w:r>
            <w:r w:rsidR="002F224D">
              <w:rPr>
                <w:rStyle w:val="Ttulo2Car"/>
                <w:b w:val="0"/>
                <w:color w:val="auto"/>
                <w:sz w:val="20"/>
                <w:szCs w:val="20"/>
                <w:lang w:bidi="es-ES"/>
              </w:rPr>
              <w:t xml:space="preserve"> En su web tiene un apartado específico para Fondos europeos pero no detalla la información, que es de carácter general</w:t>
            </w:r>
            <w:r w:rsidR="00D57398">
              <w:rPr>
                <w:rStyle w:val="Ttulo2Car"/>
                <w:b w:val="0"/>
                <w:color w:val="auto"/>
                <w:sz w:val="20"/>
                <w:szCs w:val="20"/>
                <w:lang w:bidi="es-ES"/>
              </w:rPr>
              <w:t>.</w:t>
            </w:r>
            <w:r w:rsidR="00DF6E57">
              <w:rPr>
                <w:rStyle w:val="Ttulo2Car"/>
                <w:b w:val="0"/>
                <w:color w:val="auto"/>
                <w:sz w:val="20"/>
                <w:szCs w:val="20"/>
                <w:lang w:bidi="es-ES"/>
              </w:rPr>
              <w:t xml:space="preserve"> </w:t>
            </w:r>
          </w:p>
        </w:tc>
      </w:tr>
      <w:tr w:rsidR="00F22512" w:rsidRPr="00CB5511" w:rsidTr="00D051A3">
        <w:trPr>
          <w:trHeight w:val="1675"/>
        </w:trPr>
        <w:tc>
          <w:tcPr>
            <w:tcW w:w="1024" w:type="dxa"/>
            <w:tcBorders>
              <w:right w:val="single" w:sz="4" w:space="0" w:color="00642D"/>
            </w:tcBorders>
            <w:shd w:val="clear" w:color="auto" w:fill="00642D"/>
            <w:textDirection w:val="btLr"/>
          </w:tcPr>
          <w:p w:rsidR="00F22512" w:rsidRDefault="00F22512"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Presupuestos</w:t>
            </w:r>
          </w:p>
        </w:tc>
        <w:tc>
          <w:tcPr>
            <w:tcW w:w="2977" w:type="dxa"/>
            <w:tcBorders>
              <w:top w:val="single" w:sz="4" w:space="0" w:color="00642D"/>
              <w:left w:val="single" w:sz="4" w:space="0" w:color="00642D"/>
              <w:bottom w:val="single" w:sz="4" w:space="0" w:color="00642D"/>
              <w:right w:val="single" w:sz="4" w:space="0" w:color="00642D"/>
            </w:tcBorders>
          </w:tcPr>
          <w:p w:rsidR="00F22512" w:rsidRDefault="00F22512" w:rsidP="00F2251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22512" w:rsidRDefault="00F22512" w:rsidP="00F22512">
            <w:pPr>
              <w:pStyle w:val="Cuerpodelboletn"/>
              <w:spacing w:before="120" w:after="120" w:line="312" w:lineRule="auto"/>
              <w:rPr>
                <w:rStyle w:val="Ttulo2Car"/>
                <w:b w:val="0"/>
                <w:color w:val="auto"/>
                <w:sz w:val="20"/>
                <w:szCs w:val="20"/>
                <w:lang w:bidi="es-ES"/>
              </w:rPr>
            </w:pPr>
          </w:p>
        </w:tc>
        <w:tc>
          <w:tcPr>
            <w:tcW w:w="567" w:type="dxa"/>
            <w:tcBorders>
              <w:top w:val="single" w:sz="4" w:space="0" w:color="00642D"/>
              <w:left w:val="single" w:sz="4" w:space="0" w:color="00642D"/>
              <w:bottom w:val="single" w:sz="4" w:space="0" w:color="00642D"/>
              <w:right w:val="single" w:sz="4" w:space="0" w:color="00642D"/>
            </w:tcBorders>
          </w:tcPr>
          <w:p w:rsidR="00F22512" w:rsidRPr="00CB5511" w:rsidRDefault="00F22512" w:rsidP="00F22512">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F22512" w:rsidRPr="00B66506" w:rsidRDefault="00FA263C" w:rsidP="00B66506">
            <w:pPr>
              <w:pStyle w:val="Cuerpodelboletn"/>
              <w:spacing w:before="120" w:after="120" w:line="312" w:lineRule="auto"/>
              <w:rPr>
                <w:rStyle w:val="Ttulo2Car"/>
                <w:b w:val="0"/>
                <w:color w:val="auto"/>
                <w:sz w:val="20"/>
                <w:szCs w:val="20"/>
                <w:lang w:bidi="es-ES"/>
              </w:rPr>
            </w:pPr>
            <w:r w:rsidRPr="00B66506">
              <w:rPr>
                <w:rStyle w:val="Ttulo2Car"/>
                <w:b w:val="0"/>
                <w:color w:val="auto"/>
                <w:sz w:val="20"/>
                <w:szCs w:val="20"/>
                <w:lang w:bidi="es-ES"/>
              </w:rPr>
              <w:t xml:space="preserve">Informa </w:t>
            </w:r>
            <w:r w:rsidR="00B66506" w:rsidRPr="00B66506">
              <w:rPr>
                <w:rStyle w:val="Ttulo2Car"/>
                <w:b w:val="0"/>
                <w:color w:val="auto"/>
                <w:sz w:val="20"/>
                <w:szCs w:val="20"/>
                <w:lang w:bidi="es-ES"/>
              </w:rPr>
              <w:t>de los Presupuestos 2019 (prorrogados los de 2018) y por tanto, no ha sido posible ten</w:t>
            </w:r>
            <w:r w:rsidR="00B66506">
              <w:rPr>
                <w:rStyle w:val="Ttulo2Car"/>
                <w:b w:val="0"/>
                <w:color w:val="auto"/>
                <w:sz w:val="20"/>
                <w:szCs w:val="20"/>
                <w:lang w:bidi="es-ES"/>
              </w:rPr>
              <w:t>e</w:t>
            </w:r>
            <w:r w:rsidR="00B66506" w:rsidRPr="00B66506">
              <w:rPr>
                <w:rStyle w:val="Ttulo2Car"/>
                <w:b w:val="0"/>
                <w:color w:val="auto"/>
                <w:sz w:val="20"/>
                <w:szCs w:val="20"/>
                <w:lang w:bidi="es-ES"/>
              </w:rPr>
              <w:t>r en c</w:t>
            </w:r>
            <w:r w:rsidR="00B66506">
              <w:rPr>
                <w:rStyle w:val="Ttulo2Car"/>
                <w:b w:val="0"/>
                <w:color w:val="auto"/>
                <w:sz w:val="20"/>
                <w:szCs w:val="20"/>
                <w:lang w:bidi="es-ES"/>
              </w:rPr>
              <w:t xml:space="preserve">uenta esta información </w:t>
            </w:r>
          </w:p>
        </w:tc>
      </w:tr>
      <w:tr w:rsidR="00AD29E8" w:rsidRPr="00CB5511" w:rsidTr="00D051A3">
        <w:trPr>
          <w:trHeight w:val="1114"/>
        </w:trPr>
        <w:tc>
          <w:tcPr>
            <w:tcW w:w="1024" w:type="dxa"/>
            <w:vMerge w:val="restart"/>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567" w:type="dxa"/>
            <w:tcBorders>
              <w:top w:val="single" w:sz="4" w:space="0" w:color="00642D"/>
              <w:left w:val="single" w:sz="4" w:space="0" w:color="00642D"/>
              <w:bottom w:val="single" w:sz="4" w:space="0" w:color="00642D"/>
              <w:right w:val="single" w:sz="4" w:space="0" w:color="00642D"/>
            </w:tcBorders>
          </w:tcPr>
          <w:p w:rsidR="00AD29E8" w:rsidRPr="00C6013A" w:rsidRDefault="00C65A7A" w:rsidP="009609E9">
            <w:pPr>
              <w:pStyle w:val="Cuerpodelboletn"/>
              <w:spacing w:before="120" w:after="120" w:line="312" w:lineRule="auto"/>
              <w:rPr>
                <w:rStyle w:val="Ttulo2Car"/>
                <w:sz w:val="20"/>
                <w:szCs w:val="20"/>
                <w:lang w:bidi="es-ES"/>
              </w:rPr>
            </w:pPr>
            <w:r w:rsidRPr="00C6013A">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C7005E" w:rsidRDefault="00C7005E" w:rsidP="00BB0486">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Proporciona las </w:t>
            </w:r>
            <w:r w:rsidR="00A41C06">
              <w:rPr>
                <w:rStyle w:val="Ttulo2Car"/>
                <w:b w:val="0"/>
                <w:color w:val="auto"/>
                <w:sz w:val="20"/>
                <w:szCs w:val="20"/>
                <w:lang w:bidi="es-ES"/>
              </w:rPr>
              <w:t>(últimas)</w:t>
            </w:r>
            <w:r>
              <w:rPr>
                <w:rStyle w:val="Ttulo2Car"/>
                <w:b w:val="0"/>
                <w:color w:val="auto"/>
                <w:sz w:val="20"/>
                <w:szCs w:val="20"/>
                <w:lang w:bidi="es-ES"/>
              </w:rPr>
              <w:t xml:space="preserve"> anuales 2019 inclusive en </w:t>
            </w:r>
            <w:proofErr w:type="spellStart"/>
            <w:r>
              <w:rPr>
                <w:rStyle w:val="Ttulo2Car"/>
                <w:b w:val="0"/>
                <w:color w:val="auto"/>
                <w:sz w:val="20"/>
                <w:szCs w:val="20"/>
                <w:lang w:bidi="es-ES"/>
              </w:rPr>
              <w:t>pdf</w:t>
            </w:r>
            <w:proofErr w:type="spellEnd"/>
            <w:r>
              <w:rPr>
                <w:rStyle w:val="Ttulo2Car"/>
                <w:b w:val="0"/>
                <w:color w:val="auto"/>
                <w:sz w:val="20"/>
                <w:szCs w:val="20"/>
                <w:lang w:bidi="es-ES"/>
              </w:rPr>
              <w:t>.</w:t>
            </w:r>
            <w:r w:rsidR="009F641A">
              <w:rPr>
                <w:rStyle w:val="Ttulo2Car"/>
                <w:b w:val="0"/>
                <w:color w:val="auto"/>
                <w:sz w:val="20"/>
                <w:szCs w:val="20"/>
                <w:lang w:bidi="es-ES"/>
              </w:rPr>
              <w:t xml:space="preserve"> </w:t>
            </w:r>
          </w:p>
          <w:p w:rsidR="00AD29E8" w:rsidRPr="00C6013A" w:rsidRDefault="00C7005E" w:rsidP="00BB0486">
            <w:pPr>
              <w:pStyle w:val="Cuerpodelboletn"/>
              <w:spacing w:before="120" w:after="120" w:line="312" w:lineRule="auto"/>
              <w:rPr>
                <w:rStyle w:val="Ttulo2Car"/>
                <w:sz w:val="20"/>
                <w:szCs w:val="20"/>
                <w:lang w:bidi="es-ES"/>
              </w:rPr>
            </w:pPr>
            <w:r>
              <w:rPr>
                <w:rStyle w:val="Ttulo2Car"/>
                <w:b w:val="0"/>
                <w:color w:val="auto"/>
                <w:sz w:val="20"/>
                <w:szCs w:val="20"/>
                <w:lang w:bidi="es-ES"/>
              </w:rPr>
              <w:t xml:space="preserve"> </w:t>
            </w:r>
          </w:p>
        </w:tc>
      </w:tr>
      <w:tr w:rsidR="00AD29E8" w:rsidRPr="00CB5511" w:rsidTr="00D051A3">
        <w:trPr>
          <w:trHeight w:val="940"/>
        </w:trPr>
        <w:tc>
          <w:tcPr>
            <w:tcW w:w="1024" w:type="dxa"/>
            <w:vMerge/>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567" w:type="dxa"/>
            <w:tcBorders>
              <w:top w:val="single" w:sz="4" w:space="0" w:color="00642D"/>
              <w:left w:val="single" w:sz="4" w:space="0" w:color="00642D"/>
              <w:bottom w:val="single" w:sz="4" w:space="0" w:color="00642D"/>
              <w:right w:val="single" w:sz="4" w:space="0" w:color="00642D"/>
            </w:tcBorders>
          </w:tcPr>
          <w:p w:rsidR="00AD29E8" w:rsidRPr="00CB5511" w:rsidRDefault="00707DA4" w:rsidP="009609E9">
            <w:pPr>
              <w:pStyle w:val="Cuerpodelboletn"/>
              <w:spacing w:before="120" w:after="120" w:line="312" w:lineRule="auto"/>
              <w:rPr>
                <w:rStyle w:val="Ttulo2Car"/>
                <w:sz w:val="20"/>
                <w:szCs w:val="20"/>
                <w:lang w:bidi="es-ES"/>
              </w:rPr>
            </w:pPr>
            <w:r w:rsidRPr="00665CC1">
              <w:rPr>
                <w:rStyle w:val="Ttulo2Car"/>
                <w:b w:val="0"/>
                <w:color w:val="auto"/>
                <w:sz w:val="24"/>
                <w:szCs w:val="24"/>
                <w:lang w:bidi="es-ES"/>
              </w:rPr>
              <w:t>x</w:t>
            </w:r>
          </w:p>
        </w:tc>
        <w:tc>
          <w:tcPr>
            <w:tcW w:w="5329" w:type="dxa"/>
            <w:tcBorders>
              <w:top w:val="single" w:sz="4" w:space="0" w:color="00642D"/>
              <w:left w:val="single" w:sz="4" w:space="0" w:color="00642D"/>
              <w:bottom w:val="single" w:sz="4" w:space="0" w:color="00642D"/>
              <w:right w:val="single" w:sz="4" w:space="0" w:color="00642D"/>
            </w:tcBorders>
          </w:tcPr>
          <w:p w:rsidR="00AD29E8" w:rsidRPr="00D9084F" w:rsidRDefault="00BB0486" w:rsidP="00BB0486">
            <w:pPr>
              <w:spacing w:before="120" w:after="120" w:line="312" w:lineRule="auto"/>
              <w:jc w:val="both"/>
              <w:rPr>
                <w:rStyle w:val="Ttulo2Car"/>
                <w:sz w:val="20"/>
                <w:szCs w:val="20"/>
                <w:highlight w:val="yellow"/>
                <w:lang w:bidi="es-ES"/>
              </w:rPr>
            </w:pPr>
            <w:r>
              <w:rPr>
                <w:rStyle w:val="Ttulo2Car"/>
                <w:b w:val="0"/>
                <w:color w:val="auto"/>
                <w:sz w:val="20"/>
                <w:szCs w:val="20"/>
                <w:lang w:bidi="es-ES"/>
              </w:rPr>
              <w:t>No se han localizado los informes de auditoría externa. Sí publica un informe de fiscalización del Tribunal de Cuentas del año 2018 sobre el</w:t>
            </w:r>
            <w:r w:rsidR="00DF6E57">
              <w:rPr>
                <w:rStyle w:val="Ttulo2Car"/>
                <w:b w:val="0"/>
                <w:color w:val="auto"/>
                <w:sz w:val="20"/>
                <w:szCs w:val="20"/>
                <w:lang w:bidi="es-ES"/>
              </w:rPr>
              <w:t xml:space="preserve"> </w:t>
            </w:r>
            <w:r w:rsidRPr="00BB0486">
              <w:rPr>
                <w:rStyle w:val="Ttulo2Car"/>
                <w:b w:val="0"/>
                <w:color w:val="auto"/>
                <w:sz w:val="20"/>
                <w:szCs w:val="20"/>
                <w:lang w:bidi="es-ES"/>
              </w:rPr>
              <w:t xml:space="preserve">grado de cumplimiento por parte de </w:t>
            </w:r>
            <w:proofErr w:type="spellStart"/>
            <w:r w:rsidR="005C2136" w:rsidRPr="00BB0486">
              <w:rPr>
                <w:rStyle w:val="Ttulo2Car"/>
                <w:b w:val="0"/>
                <w:color w:val="auto"/>
                <w:sz w:val="20"/>
                <w:szCs w:val="20"/>
                <w:lang w:bidi="es-ES"/>
              </w:rPr>
              <w:t>A</w:t>
            </w:r>
            <w:r w:rsidR="005C2136">
              <w:rPr>
                <w:rStyle w:val="Ttulo2Car"/>
                <w:b w:val="0"/>
                <w:color w:val="auto"/>
                <w:sz w:val="20"/>
                <w:szCs w:val="20"/>
                <w:lang w:bidi="es-ES"/>
              </w:rPr>
              <w:t>c</w:t>
            </w:r>
            <w:r w:rsidR="005C2136" w:rsidRPr="00BB0486">
              <w:rPr>
                <w:rStyle w:val="Ttulo2Car"/>
                <w:b w:val="0"/>
                <w:color w:val="auto"/>
                <w:sz w:val="20"/>
                <w:szCs w:val="20"/>
                <w:lang w:bidi="es-ES"/>
              </w:rPr>
              <w:t>uaMed</w:t>
            </w:r>
            <w:proofErr w:type="spellEnd"/>
            <w:r w:rsidRPr="00BB0486">
              <w:rPr>
                <w:rStyle w:val="Ttulo2Car"/>
                <w:b w:val="0"/>
                <w:color w:val="auto"/>
                <w:sz w:val="20"/>
                <w:szCs w:val="20"/>
                <w:lang w:bidi="es-ES"/>
              </w:rPr>
              <w:t xml:space="preserve"> y otras entidad p</w:t>
            </w:r>
            <w:r>
              <w:rPr>
                <w:rStyle w:val="Ttulo2Car"/>
                <w:b w:val="0"/>
                <w:color w:val="auto"/>
                <w:sz w:val="20"/>
                <w:szCs w:val="20"/>
                <w:lang w:bidi="es-ES"/>
              </w:rPr>
              <w:t>úblicas</w:t>
            </w:r>
            <w:r w:rsidRPr="00BB0486">
              <w:rPr>
                <w:rStyle w:val="Ttulo2Car"/>
                <w:b w:val="0"/>
                <w:color w:val="auto"/>
                <w:sz w:val="20"/>
                <w:szCs w:val="20"/>
                <w:lang w:bidi="es-ES"/>
              </w:rPr>
              <w:t xml:space="preserve"> de las recomendaciones incluidas en </w:t>
            </w:r>
            <w:r>
              <w:rPr>
                <w:rStyle w:val="Ttulo2Car"/>
                <w:b w:val="0"/>
                <w:color w:val="auto"/>
                <w:sz w:val="20"/>
                <w:szCs w:val="20"/>
                <w:lang w:bidi="es-ES"/>
              </w:rPr>
              <w:t xml:space="preserve">sus </w:t>
            </w:r>
            <w:r w:rsidRPr="00BB0486">
              <w:rPr>
                <w:rStyle w:val="Ttulo2Car"/>
                <w:b w:val="0"/>
                <w:color w:val="auto"/>
                <w:sz w:val="20"/>
                <w:szCs w:val="20"/>
                <w:lang w:bidi="es-ES"/>
              </w:rPr>
              <w:t>Informes de Fiscalización</w:t>
            </w:r>
          </w:p>
        </w:tc>
      </w:tr>
      <w:tr w:rsidR="00AD29E8" w:rsidRPr="00CB5511" w:rsidTr="00D051A3">
        <w:trPr>
          <w:trHeight w:val="940"/>
        </w:trPr>
        <w:tc>
          <w:tcPr>
            <w:tcW w:w="1024" w:type="dxa"/>
            <w:vMerge w:val="restart"/>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567" w:type="dxa"/>
            <w:tcBorders>
              <w:top w:val="single" w:sz="4" w:space="0" w:color="00642D"/>
              <w:left w:val="single" w:sz="4" w:space="0" w:color="00642D"/>
              <w:bottom w:val="single" w:sz="4" w:space="0" w:color="00642D"/>
              <w:right w:val="single" w:sz="4" w:space="0" w:color="00642D"/>
            </w:tcBorders>
          </w:tcPr>
          <w:p w:rsidR="00AD29E8" w:rsidRPr="00C6013A" w:rsidRDefault="00AD29E8" w:rsidP="009609E9">
            <w:pPr>
              <w:pStyle w:val="Cuerpodelboletn"/>
              <w:spacing w:before="120" w:after="120" w:line="312" w:lineRule="auto"/>
              <w:rPr>
                <w:rStyle w:val="Ttulo2Car"/>
                <w:b w:val="0"/>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AD29E8" w:rsidRPr="00D9084F" w:rsidRDefault="00BB0486" w:rsidP="00BB0486">
            <w:pPr>
              <w:pStyle w:val="Cuerpodelboletn"/>
              <w:spacing w:before="120" w:after="120" w:line="312" w:lineRule="auto"/>
              <w:rPr>
                <w:rStyle w:val="Ttulo2Car"/>
                <w:sz w:val="20"/>
                <w:szCs w:val="20"/>
                <w:highlight w:val="yellow"/>
                <w:lang w:bidi="es-ES"/>
              </w:rPr>
            </w:pPr>
            <w:r>
              <w:rPr>
                <w:rStyle w:val="Ttulo2Car"/>
                <w:b w:val="0"/>
                <w:color w:val="auto"/>
                <w:sz w:val="20"/>
                <w:szCs w:val="20"/>
                <w:lang w:bidi="es-ES"/>
              </w:rPr>
              <w:t xml:space="preserve">Informa de las </w:t>
            </w:r>
            <w:r w:rsidR="00EA1E0B" w:rsidRPr="00247A45">
              <w:rPr>
                <w:rStyle w:val="Ttulo2Car"/>
                <w:b w:val="0"/>
                <w:color w:val="auto"/>
                <w:sz w:val="20"/>
                <w:szCs w:val="20"/>
                <w:lang w:bidi="es-ES"/>
              </w:rPr>
              <w:t>retribuciones 20</w:t>
            </w:r>
            <w:r>
              <w:rPr>
                <w:rStyle w:val="Ttulo2Car"/>
                <w:b w:val="0"/>
                <w:color w:val="auto"/>
                <w:sz w:val="20"/>
                <w:szCs w:val="20"/>
                <w:lang w:bidi="es-ES"/>
              </w:rPr>
              <w:t>18</w:t>
            </w:r>
            <w:r w:rsidR="00C7005E" w:rsidRPr="00247A45">
              <w:rPr>
                <w:rStyle w:val="Ttulo2Car"/>
                <w:b w:val="0"/>
                <w:color w:val="auto"/>
                <w:sz w:val="20"/>
                <w:szCs w:val="20"/>
                <w:lang w:bidi="es-ES"/>
              </w:rPr>
              <w:t xml:space="preserve"> del titular de la Presidencia de </w:t>
            </w:r>
            <w:proofErr w:type="spellStart"/>
            <w:r>
              <w:rPr>
                <w:rStyle w:val="Ttulo2Car"/>
                <w:b w:val="0"/>
                <w:color w:val="auto"/>
                <w:sz w:val="20"/>
                <w:szCs w:val="20"/>
                <w:lang w:bidi="es-ES"/>
              </w:rPr>
              <w:t>AcuaMed</w:t>
            </w:r>
            <w:proofErr w:type="spellEnd"/>
            <w:r>
              <w:rPr>
                <w:rStyle w:val="Ttulo2Car"/>
                <w:b w:val="0"/>
                <w:color w:val="auto"/>
                <w:sz w:val="20"/>
                <w:szCs w:val="20"/>
                <w:lang w:bidi="es-ES"/>
              </w:rPr>
              <w:t xml:space="preserve">. Dada su desactualización no ha sido posible tener en cuenta esta obligación. </w:t>
            </w:r>
          </w:p>
        </w:tc>
      </w:tr>
      <w:tr w:rsidR="00AD29E8" w:rsidRPr="00CB5511" w:rsidTr="00C6013A">
        <w:trPr>
          <w:trHeight w:val="1607"/>
        </w:trPr>
        <w:tc>
          <w:tcPr>
            <w:tcW w:w="1024" w:type="dxa"/>
            <w:vMerge/>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Indemnizaciones percibidas por Altos Cargos </w:t>
            </w:r>
            <w:r w:rsidR="00C65A7A">
              <w:rPr>
                <w:rStyle w:val="Ttulo2Car"/>
                <w:b w:val="0"/>
                <w:color w:val="auto"/>
                <w:sz w:val="20"/>
                <w:szCs w:val="20"/>
                <w:lang w:bidi="es-ES"/>
              </w:rPr>
              <w:t xml:space="preserve">o máximos responsables </w:t>
            </w:r>
            <w:r>
              <w:rPr>
                <w:rStyle w:val="Ttulo2Car"/>
                <w:b w:val="0"/>
                <w:color w:val="auto"/>
                <w:sz w:val="20"/>
                <w:szCs w:val="20"/>
                <w:lang w:bidi="es-ES"/>
              </w:rPr>
              <w:t>con ocasión del abandono del cargo</w:t>
            </w:r>
          </w:p>
        </w:tc>
        <w:tc>
          <w:tcPr>
            <w:tcW w:w="567" w:type="dxa"/>
            <w:tcBorders>
              <w:top w:val="single" w:sz="4" w:space="0" w:color="00642D"/>
              <w:left w:val="single" w:sz="4" w:space="0" w:color="00642D"/>
              <w:bottom w:val="single" w:sz="4" w:space="0" w:color="00642D"/>
              <w:right w:val="single" w:sz="4" w:space="0" w:color="00642D"/>
            </w:tcBorders>
          </w:tcPr>
          <w:p w:rsidR="00AD29E8" w:rsidRPr="00247A45" w:rsidRDefault="00AD29E8" w:rsidP="009609E9">
            <w:pPr>
              <w:pStyle w:val="Cuerpodelboletn"/>
              <w:spacing w:before="120" w:after="120" w:line="312" w:lineRule="auto"/>
              <w:rPr>
                <w:rStyle w:val="Ttulo2Car"/>
                <w:b w:val="0"/>
                <w:color w:val="auto"/>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AD29E8" w:rsidRPr="00D9084F" w:rsidRDefault="00247A45" w:rsidP="00BB0486">
            <w:pPr>
              <w:pStyle w:val="Cuerpodelboletn"/>
              <w:spacing w:before="120" w:after="120" w:line="312" w:lineRule="auto"/>
              <w:rPr>
                <w:rStyle w:val="Ttulo2Car"/>
                <w:b w:val="0"/>
                <w:color w:val="auto"/>
                <w:sz w:val="20"/>
                <w:szCs w:val="20"/>
                <w:highlight w:val="yellow"/>
                <w:lang w:bidi="es-ES"/>
              </w:rPr>
            </w:pPr>
            <w:r>
              <w:rPr>
                <w:rStyle w:val="Ttulo2Car"/>
                <w:b w:val="0"/>
                <w:color w:val="auto"/>
                <w:sz w:val="20"/>
                <w:szCs w:val="20"/>
                <w:lang w:bidi="es-ES"/>
              </w:rPr>
              <w:t xml:space="preserve">No </w:t>
            </w:r>
            <w:r w:rsidR="00BB0486">
              <w:rPr>
                <w:rStyle w:val="Ttulo2Car"/>
                <w:b w:val="0"/>
                <w:color w:val="auto"/>
                <w:sz w:val="20"/>
                <w:szCs w:val="20"/>
                <w:lang w:bidi="es-ES"/>
              </w:rPr>
              <w:t xml:space="preserve">se ha localizado información </w:t>
            </w:r>
          </w:p>
        </w:tc>
      </w:tr>
      <w:tr w:rsidR="00665CC1" w:rsidRPr="00CB5511" w:rsidTr="001B5F9E">
        <w:trPr>
          <w:trHeight w:val="1918"/>
        </w:trPr>
        <w:tc>
          <w:tcPr>
            <w:tcW w:w="1024" w:type="dxa"/>
            <w:vMerge w:val="restart"/>
            <w:tcBorders>
              <w:right w:val="single" w:sz="4" w:space="0" w:color="00642D"/>
            </w:tcBorders>
            <w:shd w:val="clear" w:color="auto" w:fill="00642D"/>
            <w:textDirection w:val="btLr"/>
          </w:tcPr>
          <w:p w:rsidR="00665CC1" w:rsidRPr="00665CC1" w:rsidRDefault="00665CC1" w:rsidP="00665CC1">
            <w:pPr>
              <w:pStyle w:val="Cuerpodelboletn"/>
              <w:spacing w:before="120" w:after="120" w:line="312" w:lineRule="auto"/>
              <w:ind w:left="113" w:right="113"/>
              <w:jc w:val="center"/>
              <w:rPr>
                <w:rStyle w:val="Ttulo2Car"/>
                <w:b w:val="0"/>
                <w:color w:val="auto"/>
                <w:sz w:val="20"/>
                <w:szCs w:val="20"/>
                <w:lang w:bidi="es-ES"/>
              </w:rPr>
            </w:pPr>
            <w:r w:rsidRPr="00665CC1">
              <w:rPr>
                <w:rStyle w:val="Ttulo2Car"/>
                <w:color w:val="FFFFFF" w:themeColor="background1"/>
                <w:sz w:val="20"/>
                <w:szCs w:val="20"/>
                <w:lang w:bidi="es-ES"/>
              </w:rPr>
              <w:t>Gobernanza</w:t>
            </w:r>
            <w:r>
              <w:rPr>
                <w:rStyle w:val="Ttulo2Car"/>
                <w:b w:val="0"/>
                <w:color w:val="auto"/>
                <w:sz w:val="20"/>
                <w:szCs w:val="20"/>
                <w:lang w:bidi="es-ES"/>
              </w:rPr>
              <w:t xml:space="preserve"> </w:t>
            </w:r>
            <w:r w:rsidRPr="00665CC1">
              <w:rPr>
                <w:rStyle w:val="Ttulo2Car"/>
                <w:color w:val="FFFFFF" w:themeColor="background1"/>
                <w:sz w:val="20"/>
                <w:szCs w:val="20"/>
                <w:lang w:bidi="es-ES"/>
              </w:rPr>
              <w:t>econ</w:t>
            </w:r>
            <w:r>
              <w:rPr>
                <w:rStyle w:val="Ttulo2Car"/>
                <w:color w:val="FFFFFF" w:themeColor="background1"/>
                <w:sz w:val="20"/>
                <w:szCs w:val="20"/>
                <w:lang w:bidi="es-ES"/>
              </w:rPr>
              <w:t>ómica</w:t>
            </w:r>
          </w:p>
        </w:tc>
        <w:tc>
          <w:tcPr>
            <w:tcW w:w="2977" w:type="dxa"/>
            <w:tcBorders>
              <w:top w:val="single" w:sz="4" w:space="0" w:color="00642D"/>
              <w:left w:val="single" w:sz="4" w:space="0" w:color="00642D"/>
              <w:bottom w:val="single" w:sz="4" w:space="0" w:color="00642D"/>
              <w:right w:val="single" w:sz="4" w:space="0" w:color="00642D"/>
            </w:tcBorders>
          </w:tcPr>
          <w:p w:rsidR="00C5053A" w:rsidRPr="00665CC1" w:rsidRDefault="00665CC1" w:rsidP="001B5F9E">
            <w:pPr>
              <w:pStyle w:val="Cuerpodelboletn"/>
              <w:spacing w:before="120" w:after="120" w:line="312" w:lineRule="auto"/>
              <w:jc w:val="left"/>
              <w:rPr>
                <w:rStyle w:val="Ttulo2Car"/>
                <w:b w:val="0"/>
                <w:color w:val="auto"/>
                <w:sz w:val="20"/>
                <w:szCs w:val="20"/>
                <w:lang w:bidi="es-ES"/>
              </w:rPr>
            </w:pPr>
            <w:r w:rsidRPr="00665CC1">
              <w:rPr>
                <w:rStyle w:val="Ttulo2Car"/>
                <w:b w:val="0"/>
                <w:color w:val="auto"/>
                <w:sz w:val="20"/>
                <w:szCs w:val="20"/>
                <w:lang w:bidi="es-ES"/>
              </w:rPr>
              <w:t>Resoluciones de autorización o reconocimiento de compatibilidad que afecten a los empleados.</w:t>
            </w:r>
          </w:p>
        </w:tc>
        <w:tc>
          <w:tcPr>
            <w:tcW w:w="567" w:type="dxa"/>
            <w:tcBorders>
              <w:top w:val="single" w:sz="4" w:space="0" w:color="00642D"/>
              <w:left w:val="single" w:sz="4" w:space="0" w:color="00642D"/>
              <w:bottom w:val="single" w:sz="4" w:space="0" w:color="00642D"/>
              <w:right w:val="single" w:sz="4" w:space="0" w:color="00642D"/>
            </w:tcBorders>
          </w:tcPr>
          <w:p w:rsidR="00665CC1" w:rsidRPr="00CB5511" w:rsidRDefault="00665CC1" w:rsidP="009609E9">
            <w:pPr>
              <w:pStyle w:val="Cuerpodelboletn"/>
              <w:spacing w:before="120" w:after="120" w:line="312" w:lineRule="auto"/>
              <w:rPr>
                <w:rStyle w:val="Ttulo2Car"/>
                <w:sz w:val="20"/>
                <w:szCs w:val="20"/>
                <w:lang w:bidi="es-ES"/>
              </w:rPr>
            </w:pPr>
          </w:p>
        </w:tc>
        <w:tc>
          <w:tcPr>
            <w:tcW w:w="5329" w:type="dxa"/>
            <w:tcBorders>
              <w:top w:val="single" w:sz="4" w:space="0" w:color="00642D"/>
              <w:left w:val="single" w:sz="4" w:space="0" w:color="00642D"/>
              <w:bottom w:val="single" w:sz="4" w:space="0" w:color="00642D"/>
              <w:right w:val="single" w:sz="4" w:space="0" w:color="00642D"/>
            </w:tcBorders>
          </w:tcPr>
          <w:p w:rsidR="00665CC1" w:rsidRPr="00AD29E8" w:rsidRDefault="00BB0486" w:rsidP="001B5F9E">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665CC1" w:rsidRPr="00CB5511" w:rsidTr="00D051A3">
        <w:trPr>
          <w:trHeight w:val="940"/>
        </w:trPr>
        <w:tc>
          <w:tcPr>
            <w:tcW w:w="1024" w:type="dxa"/>
            <w:vMerge/>
            <w:tcBorders>
              <w:right w:val="single" w:sz="4" w:space="0" w:color="00642D"/>
            </w:tcBorders>
            <w:shd w:val="clear" w:color="auto" w:fill="00642D"/>
            <w:textDirection w:val="btLr"/>
          </w:tcPr>
          <w:p w:rsidR="00665CC1" w:rsidRPr="00665CC1" w:rsidRDefault="00665CC1" w:rsidP="009609E9">
            <w:pPr>
              <w:pStyle w:val="Cuerpodelboletn"/>
              <w:spacing w:before="120" w:after="120" w:line="312" w:lineRule="auto"/>
              <w:ind w:left="113" w:right="113"/>
              <w:jc w:val="center"/>
              <w:rPr>
                <w:rStyle w:val="Ttulo2Car"/>
                <w:b w:val="0"/>
                <w:color w:val="auto"/>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665CC1" w:rsidRPr="00665CC1" w:rsidRDefault="00665CC1" w:rsidP="00665CC1">
            <w:pPr>
              <w:pStyle w:val="Cuerpodelboletn"/>
              <w:spacing w:before="120" w:after="120" w:line="312" w:lineRule="auto"/>
              <w:rPr>
                <w:rStyle w:val="Ttulo2Car"/>
                <w:b w:val="0"/>
                <w:color w:val="auto"/>
                <w:sz w:val="20"/>
                <w:szCs w:val="20"/>
                <w:lang w:bidi="es-ES"/>
              </w:rPr>
            </w:pPr>
            <w:r w:rsidRPr="00665CC1">
              <w:rPr>
                <w:rStyle w:val="Ttulo2Car"/>
                <w:b w:val="0"/>
                <w:color w:val="auto"/>
                <w:sz w:val="20"/>
                <w:szCs w:val="20"/>
                <w:lang w:bidi="es-ES"/>
              </w:rPr>
              <w:t>Autorización para actividad privada al cese de altos cargos en la AGE o asimilados en CCAA o EELL</w:t>
            </w:r>
          </w:p>
        </w:tc>
        <w:tc>
          <w:tcPr>
            <w:tcW w:w="567" w:type="dxa"/>
            <w:tcBorders>
              <w:top w:val="single" w:sz="4" w:space="0" w:color="00642D"/>
              <w:left w:val="single" w:sz="4" w:space="0" w:color="00642D"/>
              <w:bottom w:val="single" w:sz="4" w:space="0" w:color="00642D"/>
              <w:right w:val="single" w:sz="4" w:space="0" w:color="00642D"/>
            </w:tcBorders>
          </w:tcPr>
          <w:p w:rsidR="00665CC1" w:rsidRPr="00247A45" w:rsidRDefault="00665CC1" w:rsidP="009609E9">
            <w:pPr>
              <w:pStyle w:val="Cuerpodelboletn"/>
              <w:spacing w:before="120" w:after="120" w:line="312" w:lineRule="auto"/>
              <w:rPr>
                <w:rStyle w:val="Ttulo2Car"/>
                <w:b w:val="0"/>
                <w:color w:val="auto"/>
                <w:sz w:val="24"/>
                <w:szCs w:val="24"/>
                <w:lang w:bidi="es-ES"/>
              </w:rPr>
            </w:pPr>
          </w:p>
        </w:tc>
        <w:tc>
          <w:tcPr>
            <w:tcW w:w="5329" w:type="dxa"/>
            <w:tcBorders>
              <w:top w:val="single" w:sz="4" w:space="0" w:color="00642D"/>
              <w:left w:val="single" w:sz="4" w:space="0" w:color="00642D"/>
              <w:bottom w:val="single" w:sz="4" w:space="0" w:color="00642D"/>
              <w:right w:val="single" w:sz="4" w:space="0" w:color="00642D"/>
            </w:tcBorders>
          </w:tcPr>
          <w:p w:rsidR="00665CC1" w:rsidRPr="00AD29E8" w:rsidRDefault="00F704A4" w:rsidP="00A8668E">
            <w:pPr>
              <w:pStyle w:val="Cuerpodelboletn"/>
              <w:spacing w:before="120" w:after="120" w:line="312" w:lineRule="auto"/>
              <w:rPr>
                <w:rStyle w:val="Ttulo2Car"/>
                <w:b w:val="0"/>
                <w:color w:val="auto"/>
                <w:sz w:val="20"/>
                <w:szCs w:val="20"/>
                <w:lang w:bidi="es-ES"/>
              </w:rPr>
            </w:pPr>
            <w:r w:rsidRPr="00AD29E8">
              <w:rPr>
                <w:rStyle w:val="Ttulo2Car"/>
                <w:b w:val="0"/>
                <w:color w:val="auto"/>
                <w:sz w:val="20"/>
                <w:szCs w:val="20"/>
                <w:lang w:bidi="es-ES"/>
              </w:rPr>
              <w:t>No se ha localizado información</w:t>
            </w:r>
            <w:r w:rsidR="000A5616">
              <w:rPr>
                <w:rStyle w:val="Ttulo2Car"/>
                <w:b w:val="0"/>
                <w:color w:val="auto"/>
                <w:sz w:val="20"/>
                <w:szCs w:val="20"/>
                <w:lang w:bidi="es-ES"/>
              </w:rPr>
              <w:t xml:space="preserve"> </w:t>
            </w:r>
          </w:p>
        </w:tc>
      </w:tr>
    </w:tbl>
    <w:p w:rsidR="008A37B5" w:rsidRDefault="008A37B5" w:rsidP="00C33A23">
      <w:pPr>
        <w:pStyle w:val="Cuerpodelboletn"/>
        <w:spacing w:before="120" w:after="120" w:line="312" w:lineRule="auto"/>
        <w:ind w:left="360"/>
        <w:rPr>
          <w:rStyle w:val="Ttulo2Car"/>
          <w:color w:val="00642D"/>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8A37B5">
        <w:rPr>
          <w:rStyle w:val="Ttulo2Car"/>
          <w:color w:val="00642D"/>
          <w:lang w:bidi="es-ES"/>
        </w:rPr>
        <w:t xml:space="preserve">Análisis </w:t>
      </w:r>
      <w:r w:rsidRPr="00C33A23">
        <w:rPr>
          <w:rStyle w:val="Ttulo2Car"/>
          <w:color w:val="00642D"/>
          <w:lang w:bidi="es-ES"/>
        </w:rPr>
        <w:t xml:space="preserve">de la </w:t>
      </w:r>
      <w:r w:rsidR="002A154B">
        <w:rPr>
          <w:rStyle w:val="Ttulo2Car"/>
          <w:color w:val="00642D"/>
          <w:lang w:bidi="es-ES"/>
        </w:rPr>
        <w:t>I</w:t>
      </w:r>
      <w:r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77EA0F2C" wp14:editId="6954F95A">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rsidR="00622429" w:rsidRDefault="00622429" w:rsidP="00BD4582">
                            <w:pPr>
                              <w:rPr>
                                <w:b/>
                                <w:color w:val="00642D"/>
                              </w:rPr>
                            </w:pPr>
                            <w:r w:rsidRPr="00BD4582">
                              <w:rPr>
                                <w:b/>
                                <w:color w:val="00642D"/>
                              </w:rPr>
                              <w:t>Contenidos</w:t>
                            </w:r>
                          </w:p>
                          <w:p w:rsidR="00622429" w:rsidRPr="00C5053A" w:rsidRDefault="00622429"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622429" w:rsidRPr="00DF6E57" w:rsidRDefault="00622429" w:rsidP="005742ED">
                            <w:pPr>
                              <w:numPr>
                                <w:ilvl w:val="0"/>
                                <w:numId w:val="6"/>
                              </w:numPr>
                              <w:spacing w:before="120" w:after="120" w:line="312" w:lineRule="auto"/>
                              <w:contextualSpacing/>
                              <w:jc w:val="both"/>
                              <w:rPr>
                                <w:sz w:val="20"/>
                                <w:szCs w:val="20"/>
                              </w:rPr>
                            </w:pPr>
                            <w:r w:rsidRPr="00A8668E">
                              <w:rPr>
                                <w:sz w:val="20"/>
                                <w:szCs w:val="20"/>
                              </w:rPr>
                              <w:t>No se ha localizado información sobre modificaciones de contratos. Para ello sería necesario ir contrato por contrato</w:t>
                            </w:r>
                            <w:r>
                              <w:rPr>
                                <w:sz w:val="20"/>
                                <w:szCs w:val="20"/>
                              </w:rPr>
                              <w:t xml:space="preserve"> tanto en la información que ofrece en su web como la que se suministra a través de la Plataforma de Contratación del Sector Público</w:t>
                            </w:r>
                            <w:r w:rsidRPr="00A8668E">
                              <w:rPr>
                                <w:sz w:val="20"/>
                                <w:szCs w:val="20"/>
                              </w:rPr>
                              <w:t xml:space="preserve">. </w:t>
                            </w:r>
                            <w:r>
                              <w:rPr>
                                <w:sz w:val="20"/>
                                <w:szCs w:val="20"/>
                              </w:rPr>
                              <w:t xml:space="preserve">Esta es una de las </w:t>
                            </w:r>
                            <w:r w:rsidRPr="00A8668E">
                              <w:rPr>
                                <w:sz w:val="20"/>
                                <w:szCs w:val="20"/>
                              </w:rPr>
                              <w:t>dificultades de localización de la información sujeta a obligaciones de transparencia</w:t>
                            </w:r>
                            <w:r>
                              <w:rPr>
                                <w:sz w:val="20"/>
                                <w:szCs w:val="20"/>
                              </w:rPr>
                              <w:t xml:space="preserve">  </w:t>
                            </w:r>
                            <w:r w:rsidRPr="00A8668E">
                              <w:rPr>
                                <w:sz w:val="20"/>
                                <w:szCs w:val="20"/>
                              </w:rPr>
                              <w:t>qu</w:t>
                            </w:r>
                            <w:r w:rsidRPr="00DF6E57">
                              <w:rPr>
                                <w:sz w:val="20"/>
                                <w:szCs w:val="20"/>
                              </w:rPr>
                              <w:t>e surge cuando resulta necesario acudir a fuentes centralizadas diseñadas para otros fines, o cuando los buscadores que se proporcionan no facilita este filtro.</w:t>
                            </w:r>
                          </w:p>
                          <w:p w:rsidR="00622429" w:rsidRDefault="00622429" w:rsidP="005742ED">
                            <w:pPr>
                              <w:pStyle w:val="Prrafodelista"/>
                              <w:numPr>
                                <w:ilvl w:val="0"/>
                                <w:numId w:val="6"/>
                              </w:numPr>
                              <w:spacing w:before="120" w:after="120" w:line="312" w:lineRule="auto"/>
                              <w:ind w:left="714" w:hanging="357"/>
                              <w:jc w:val="both"/>
                              <w:rPr>
                                <w:sz w:val="20"/>
                                <w:szCs w:val="20"/>
                              </w:rPr>
                            </w:pPr>
                            <w:r>
                              <w:rPr>
                                <w:sz w:val="20"/>
                                <w:szCs w:val="20"/>
                              </w:rPr>
                              <w:t>No se informa sobre la distribución porcentual expresada en términos presupuestarios de los contratos adjudicados según procedimiento de licitación.</w:t>
                            </w:r>
                          </w:p>
                          <w:p w:rsidR="00622429" w:rsidRDefault="00622429" w:rsidP="005742ED">
                            <w:pPr>
                              <w:numPr>
                                <w:ilvl w:val="0"/>
                                <w:numId w:val="6"/>
                              </w:numPr>
                              <w:spacing w:before="120" w:after="120" w:line="312" w:lineRule="auto"/>
                              <w:contextualSpacing/>
                              <w:jc w:val="both"/>
                              <w:rPr>
                                <w:sz w:val="20"/>
                                <w:szCs w:val="20"/>
                              </w:rPr>
                            </w:pPr>
                            <w:r w:rsidRPr="005742ED">
                              <w:rPr>
                                <w:sz w:val="20"/>
                                <w:szCs w:val="20"/>
                              </w:rPr>
                              <w:t>No se publica una relación (actualizada) de los convenios suscritos con indicación de las parte, objeto, plazo de duración, modificaciones, prestacione</w:t>
                            </w:r>
                            <w:r>
                              <w:rPr>
                                <w:sz w:val="20"/>
                                <w:szCs w:val="20"/>
                              </w:rPr>
                              <w:t>s</w:t>
                            </w:r>
                            <w:r w:rsidRPr="005742ED">
                              <w:rPr>
                                <w:sz w:val="20"/>
                                <w:szCs w:val="20"/>
                              </w:rPr>
                              <w:t xml:space="preserve"> y en su caso, obligaciones económicas </w:t>
                            </w:r>
                          </w:p>
                          <w:p w:rsidR="00622429" w:rsidRDefault="00622429" w:rsidP="005742ED">
                            <w:pPr>
                              <w:pStyle w:val="Prrafodelista"/>
                              <w:numPr>
                                <w:ilvl w:val="0"/>
                                <w:numId w:val="6"/>
                              </w:numPr>
                              <w:spacing w:before="120" w:after="120" w:line="312" w:lineRule="auto"/>
                              <w:ind w:left="714" w:hanging="357"/>
                              <w:jc w:val="both"/>
                              <w:rPr>
                                <w:sz w:val="20"/>
                                <w:szCs w:val="20"/>
                              </w:rPr>
                            </w:pPr>
                            <w:r w:rsidRPr="00DF6E57">
                              <w:rPr>
                                <w:sz w:val="20"/>
                                <w:szCs w:val="20"/>
                              </w:rPr>
                              <w:t xml:space="preserve">Tampoco se informa sobre sobre subvenciones y ayudas públicas concedidas </w:t>
                            </w:r>
                          </w:p>
                          <w:p w:rsidR="00622429" w:rsidRPr="00DF6E57" w:rsidRDefault="00622429" w:rsidP="005742ED">
                            <w:pPr>
                              <w:pStyle w:val="Prrafodelista"/>
                              <w:numPr>
                                <w:ilvl w:val="0"/>
                                <w:numId w:val="6"/>
                              </w:numPr>
                              <w:spacing w:before="120" w:after="120" w:line="312" w:lineRule="auto"/>
                              <w:ind w:left="714" w:hanging="357"/>
                              <w:jc w:val="both"/>
                              <w:rPr>
                                <w:sz w:val="20"/>
                                <w:szCs w:val="20"/>
                              </w:rPr>
                            </w:pPr>
                            <w:r w:rsidRPr="00DF6E57">
                              <w:rPr>
                                <w:sz w:val="20"/>
                                <w:szCs w:val="20"/>
                              </w:rPr>
                              <w:t>No se publican los presupuestos 2021</w:t>
                            </w:r>
                          </w:p>
                          <w:p w:rsidR="00622429" w:rsidRDefault="00622429" w:rsidP="005742ED">
                            <w:pPr>
                              <w:numPr>
                                <w:ilvl w:val="0"/>
                                <w:numId w:val="6"/>
                              </w:numPr>
                              <w:spacing w:before="120" w:after="120" w:line="312" w:lineRule="auto"/>
                              <w:contextualSpacing/>
                              <w:jc w:val="both"/>
                              <w:rPr>
                                <w:sz w:val="20"/>
                                <w:szCs w:val="20"/>
                              </w:rPr>
                            </w:pPr>
                            <w:r>
                              <w:rPr>
                                <w:sz w:val="20"/>
                                <w:szCs w:val="20"/>
                              </w:rPr>
                              <w:t>No se han localizado los informes de auditoría externa de las cuentas anuales.</w:t>
                            </w:r>
                          </w:p>
                          <w:p w:rsidR="00622429" w:rsidRDefault="00622429" w:rsidP="005742ED">
                            <w:pPr>
                              <w:numPr>
                                <w:ilvl w:val="0"/>
                                <w:numId w:val="6"/>
                              </w:numPr>
                              <w:spacing w:before="120" w:after="120" w:line="312" w:lineRule="auto"/>
                              <w:contextualSpacing/>
                              <w:jc w:val="both"/>
                              <w:rPr>
                                <w:sz w:val="20"/>
                                <w:szCs w:val="20"/>
                              </w:rPr>
                            </w:pPr>
                            <w:r>
                              <w:rPr>
                                <w:sz w:val="20"/>
                                <w:szCs w:val="20"/>
                              </w:rPr>
                              <w:t xml:space="preserve">No informa de las retribuciones de sus máximos responsables </w:t>
                            </w:r>
                          </w:p>
                          <w:p w:rsidR="00622429" w:rsidRDefault="00622429" w:rsidP="005742ED">
                            <w:pPr>
                              <w:pStyle w:val="Prrafodelista"/>
                              <w:numPr>
                                <w:ilvl w:val="0"/>
                                <w:numId w:val="6"/>
                              </w:numPr>
                              <w:spacing w:before="120" w:after="120" w:line="312" w:lineRule="auto"/>
                              <w:ind w:left="714" w:hanging="357"/>
                              <w:jc w:val="both"/>
                              <w:rPr>
                                <w:sz w:val="20"/>
                                <w:szCs w:val="20"/>
                              </w:rPr>
                            </w:pPr>
                            <w:r>
                              <w:rPr>
                                <w:sz w:val="20"/>
                                <w:szCs w:val="20"/>
                              </w:rPr>
                              <w:t>No se ha localizado información sobre las  i</w:t>
                            </w:r>
                            <w:r w:rsidRPr="00085262">
                              <w:rPr>
                                <w:sz w:val="20"/>
                                <w:szCs w:val="20"/>
                              </w:rPr>
                              <w:t xml:space="preserve">ndemnizaciones percibidas por </w:t>
                            </w:r>
                            <w:r>
                              <w:rPr>
                                <w:sz w:val="20"/>
                                <w:szCs w:val="20"/>
                              </w:rPr>
                              <w:t xml:space="preserve">los máximos responsables </w:t>
                            </w:r>
                            <w:r w:rsidRPr="00085262">
                              <w:rPr>
                                <w:sz w:val="20"/>
                                <w:szCs w:val="20"/>
                              </w:rPr>
                              <w:t>con ocasión del abandono del cargo</w:t>
                            </w:r>
                          </w:p>
                          <w:p w:rsidR="00622429" w:rsidRPr="00C20F23" w:rsidRDefault="00622429" w:rsidP="005742ED">
                            <w:pPr>
                              <w:pStyle w:val="Prrafodelista"/>
                              <w:numPr>
                                <w:ilvl w:val="0"/>
                                <w:numId w:val="6"/>
                              </w:numPr>
                              <w:spacing w:before="120" w:after="120" w:line="312" w:lineRule="auto"/>
                              <w:jc w:val="both"/>
                              <w:rPr>
                                <w:sz w:val="20"/>
                                <w:szCs w:val="20"/>
                              </w:rPr>
                            </w:pPr>
                            <w:r w:rsidRPr="00C20F23">
                              <w:rPr>
                                <w:rStyle w:val="Ttulo2Car"/>
                                <w:b w:val="0"/>
                                <w:color w:val="auto"/>
                                <w:sz w:val="20"/>
                                <w:szCs w:val="20"/>
                                <w:lang w:bidi="es-ES"/>
                              </w:rPr>
                              <w:t xml:space="preserve">No se informa sobre resoluciones de autorización o reconocimiento de compatibilidad que afecten a los empleados públicos. </w:t>
                            </w:r>
                          </w:p>
                          <w:p w:rsidR="00622429" w:rsidRPr="00BB0486" w:rsidRDefault="00622429" w:rsidP="005742ED">
                            <w:pPr>
                              <w:numPr>
                                <w:ilvl w:val="0"/>
                                <w:numId w:val="6"/>
                              </w:numPr>
                              <w:spacing w:before="120" w:after="120" w:line="312" w:lineRule="auto"/>
                              <w:contextualSpacing/>
                              <w:jc w:val="both"/>
                              <w:rPr>
                                <w:b/>
                              </w:rPr>
                            </w:pPr>
                            <w:r w:rsidRPr="006855DB">
                              <w:rPr>
                                <w:sz w:val="20"/>
                                <w:szCs w:val="20"/>
                              </w:rPr>
                              <w:t>No se ha localizado información sobre la autorización para actividad privada al cese de altos cargos</w:t>
                            </w:r>
                          </w:p>
                          <w:p w:rsidR="00622429" w:rsidRDefault="00622429" w:rsidP="00F704A4">
                            <w:pPr>
                              <w:contextualSpacing/>
                              <w:jc w:val="both"/>
                              <w:rPr>
                                <w:rFonts w:eastAsiaTheme="majorEastAsia" w:cstheme="majorBidi"/>
                                <w:bCs/>
                              </w:rPr>
                            </w:pPr>
                          </w:p>
                          <w:p w:rsidR="00622429" w:rsidRDefault="00622429" w:rsidP="00BF6F19">
                            <w:pPr>
                              <w:rPr>
                                <w:b/>
                                <w:color w:val="00642D"/>
                              </w:rPr>
                            </w:pPr>
                            <w:r>
                              <w:rPr>
                                <w:b/>
                                <w:color w:val="00642D"/>
                              </w:rPr>
                              <w:t>Calidad de la Información</w:t>
                            </w:r>
                          </w:p>
                          <w:p w:rsidR="00622429" w:rsidRDefault="00622429" w:rsidP="00F704A4">
                            <w:pPr>
                              <w:pStyle w:val="Prrafodelista"/>
                              <w:numPr>
                                <w:ilvl w:val="0"/>
                                <w:numId w:val="5"/>
                              </w:numPr>
                              <w:jc w:val="both"/>
                              <w:rPr>
                                <w:sz w:val="20"/>
                                <w:szCs w:val="20"/>
                              </w:rPr>
                            </w:pPr>
                            <w:r>
                              <w:rPr>
                                <w:sz w:val="20"/>
                                <w:szCs w:val="20"/>
                              </w:rPr>
                              <w:t xml:space="preserve">En la información sobre contratos, la necesidad de acudir a la PCSP dificulta la localización de la información. </w:t>
                            </w:r>
                          </w:p>
                          <w:p w:rsidR="00622429" w:rsidRPr="00D616B3" w:rsidRDefault="00622429" w:rsidP="00F704A4">
                            <w:pPr>
                              <w:pStyle w:val="Prrafodelista"/>
                              <w:numPr>
                                <w:ilvl w:val="0"/>
                                <w:numId w:val="5"/>
                              </w:numPr>
                              <w:jc w:val="both"/>
                              <w:rPr>
                                <w:sz w:val="20"/>
                                <w:szCs w:val="20"/>
                              </w:rPr>
                            </w:pPr>
                            <w:r w:rsidRPr="00D616B3">
                              <w:rPr>
                                <w:sz w:val="20"/>
                                <w:szCs w:val="20"/>
                              </w:rPr>
                              <w:t>Se ha localizado información desactualizada que no ha sido posible tener en cuenta.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rsidR="00D57398" w:rsidRDefault="00D57398" w:rsidP="00BD4582">
                      <w:pPr>
                        <w:rPr>
                          <w:b/>
                          <w:color w:val="00642D"/>
                        </w:rPr>
                      </w:pPr>
                      <w:r w:rsidRPr="00BD4582">
                        <w:rPr>
                          <w:b/>
                          <w:color w:val="00642D"/>
                        </w:rPr>
                        <w:t>Contenidos</w:t>
                      </w:r>
                    </w:p>
                    <w:p w:rsidR="00D57398" w:rsidRPr="00C5053A" w:rsidRDefault="00D57398"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D57398" w:rsidRPr="00DF6E57" w:rsidRDefault="00D57398" w:rsidP="005742ED">
                      <w:pPr>
                        <w:numPr>
                          <w:ilvl w:val="0"/>
                          <w:numId w:val="6"/>
                        </w:numPr>
                        <w:spacing w:before="120" w:after="120" w:line="312" w:lineRule="auto"/>
                        <w:contextualSpacing/>
                        <w:jc w:val="both"/>
                        <w:rPr>
                          <w:sz w:val="20"/>
                          <w:szCs w:val="20"/>
                        </w:rPr>
                      </w:pPr>
                      <w:r w:rsidRPr="00A8668E">
                        <w:rPr>
                          <w:sz w:val="20"/>
                          <w:szCs w:val="20"/>
                        </w:rPr>
                        <w:t>No se ha localizado información sobre modificaciones de contratos. Para ello sería necesario ir contrato por contrato</w:t>
                      </w:r>
                      <w:r>
                        <w:rPr>
                          <w:sz w:val="20"/>
                          <w:szCs w:val="20"/>
                        </w:rPr>
                        <w:t xml:space="preserve"> tanto en la información que ofrece en su web como la que se suministra a través de la Plataforma de Contratación del Sector Público</w:t>
                      </w:r>
                      <w:r w:rsidRPr="00A8668E">
                        <w:rPr>
                          <w:sz w:val="20"/>
                          <w:szCs w:val="20"/>
                        </w:rPr>
                        <w:t xml:space="preserve">. </w:t>
                      </w:r>
                      <w:r>
                        <w:rPr>
                          <w:sz w:val="20"/>
                          <w:szCs w:val="20"/>
                        </w:rPr>
                        <w:t xml:space="preserve">Esta es una de las </w:t>
                      </w:r>
                      <w:r w:rsidRPr="00A8668E">
                        <w:rPr>
                          <w:sz w:val="20"/>
                          <w:szCs w:val="20"/>
                        </w:rPr>
                        <w:t>dificultades de localización de la información sujeta a obligaciones de transparencia</w:t>
                      </w:r>
                      <w:r>
                        <w:rPr>
                          <w:sz w:val="20"/>
                          <w:szCs w:val="20"/>
                        </w:rPr>
                        <w:t xml:space="preserve">  </w:t>
                      </w:r>
                      <w:r w:rsidRPr="00A8668E">
                        <w:rPr>
                          <w:sz w:val="20"/>
                          <w:szCs w:val="20"/>
                        </w:rPr>
                        <w:t>qu</w:t>
                      </w:r>
                      <w:r w:rsidRPr="00DF6E57">
                        <w:rPr>
                          <w:sz w:val="20"/>
                          <w:szCs w:val="20"/>
                        </w:rPr>
                        <w:t>e surge cuando resulta necesario acudir a fuentes centralizadas diseñadas para otros fines, o cuando los buscadores que se proporcionan no facilita este filtro.</w:t>
                      </w:r>
                    </w:p>
                    <w:p w:rsidR="00D57398" w:rsidRDefault="00D57398" w:rsidP="005742ED">
                      <w:pPr>
                        <w:pStyle w:val="Prrafodelista"/>
                        <w:numPr>
                          <w:ilvl w:val="0"/>
                          <w:numId w:val="6"/>
                        </w:numPr>
                        <w:spacing w:before="120" w:after="120" w:line="312" w:lineRule="auto"/>
                        <w:ind w:left="714" w:hanging="357"/>
                        <w:jc w:val="both"/>
                        <w:rPr>
                          <w:sz w:val="20"/>
                          <w:szCs w:val="20"/>
                        </w:rPr>
                      </w:pPr>
                      <w:r>
                        <w:rPr>
                          <w:sz w:val="20"/>
                          <w:szCs w:val="20"/>
                        </w:rPr>
                        <w:t>No se informa sobre la distribución porcentual expresada en términos presupuestarios de los contratos adjudicados según procedimiento de licitación.</w:t>
                      </w:r>
                    </w:p>
                    <w:p w:rsidR="00D57398" w:rsidRDefault="00D57398" w:rsidP="005742ED">
                      <w:pPr>
                        <w:numPr>
                          <w:ilvl w:val="0"/>
                          <w:numId w:val="6"/>
                        </w:numPr>
                        <w:spacing w:before="120" w:after="120" w:line="312" w:lineRule="auto"/>
                        <w:contextualSpacing/>
                        <w:jc w:val="both"/>
                        <w:rPr>
                          <w:sz w:val="20"/>
                          <w:szCs w:val="20"/>
                        </w:rPr>
                      </w:pPr>
                      <w:r w:rsidRPr="005742ED">
                        <w:rPr>
                          <w:sz w:val="20"/>
                          <w:szCs w:val="20"/>
                        </w:rPr>
                        <w:t>No se publica una relación (actualizada) de los convenios suscritos con indicación de las parte, objeto, plazo de duración, modificaciones, prestacione</w:t>
                      </w:r>
                      <w:r>
                        <w:rPr>
                          <w:sz w:val="20"/>
                          <w:szCs w:val="20"/>
                        </w:rPr>
                        <w:t>s</w:t>
                      </w:r>
                      <w:r w:rsidRPr="005742ED">
                        <w:rPr>
                          <w:sz w:val="20"/>
                          <w:szCs w:val="20"/>
                        </w:rPr>
                        <w:t xml:space="preserve"> y en su caso, obligaciones económicas </w:t>
                      </w:r>
                    </w:p>
                    <w:p w:rsidR="00D57398" w:rsidRDefault="00D57398" w:rsidP="005742ED">
                      <w:pPr>
                        <w:pStyle w:val="Prrafodelista"/>
                        <w:numPr>
                          <w:ilvl w:val="0"/>
                          <w:numId w:val="6"/>
                        </w:numPr>
                        <w:spacing w:before="120" w:after="120" w:line="312" w:lineRule="auto"/>
                        <w:ind w:left="714" w:hanging="357"/>
                        <w:jc w:val="both"/>
                        <w:rPr>
                          <w:sz w:val="20"/>
                          <w:szCs w:val="20"/>
                        </w:rPr>
                      </w:pPr>
                      <w:r w:rsidRPr="00DF6E57">
                        <w:rPr>
                          <w:sz w:val="20"/>
                          <w:szCs w:val="20"/>
                        </w:rPr>
                        <w:t xml:space="preserve">Tampoco se informa sobre sobre subvenciones y ayudas públicas concedidas </w:t>
                      </w:r>
                    </w:p>
                    <w:p w:rsidR="00D57398" w:rsidRPr="00DF6E57" w:rsidRDefault="00D57398" w:rsidP="005742ED">
                      <w:pPr>
                        <w:pStyle w:val="Prrafodelista"/>
                        <w:numPr>
                          <w:ilvl w:val="0"/>
                          <w:numId w:val="6"/>
                        </w:numPr>
                        <w:spacing w:before="120" w:after="120" w:line="312" w:lineRule="auto"/>
                        <w:ind w:left="714" w:hanging="357"/>
                        <w:jc w:val="both"/>
                        <w:rPr>
                          <w:sz w:val="20"/>
                          <w:szCs w:val="20"/>
                        </w:rPr>
                      </w:pPr>
                      <w:r w:rsidRPr="00DF6E57">
                        <w:rPr>
                          <w:sz w:val="20"/>
                          <w:szCs w:val="20"/>
                        </w:rPr>
                        <w:t>No se publican los presupuestos 2021</w:t>
                      </w:r>
                    </w:p>
                    <w:p w:rsidR="00D57398" w:rsidRDefault="00D57398" w:rsidP="005742ED">
                      <w:pPr>
                        <w:numPr>
                          <w:ilvl w:val="0"/>
                          <w:numId w:val="6"/>
                        </w:numPr>
                        <w:spacing w:before="120" w:after="120" w:line="312" w:lineRule="auto"/>
                        <w:contextualSpacing/>
                        <w:jc w:val="both"/>
                        <w:rPr>
                          <w:sz w:val="20"/>
                          <w:szCs w:val="20"/>
                        </w:rPr>
                      </w:pPr>
                      <w:r>
                        <w:rPr>
                          <w:sz w:val="20"/>
                          <w:szCs w:val="20"/>
                        </w:rPr>
                        <w:t>No se han localizado los informes de auditoría externa de las cuentas anuales.</w:t>
                      </w:r>
                    </w:p>
                    <w:p w:rsidR="00D57398" w:rsidRDefault="00D57398" w:rsidP="005742ED">
                      <w:pPr>
                        <w:numPr>
                          <w:ilvl w:val="0"/>
                          <w:numId w:val="6"/>
                        </w:numPr>
                        <w:spacing w:before="120" w:after="120" w:line="312" w:lineRule="auto"/>
                        <w:contextualSpacing/>
                        <w:jc w:val="both"/>
                        <w:rPr>
                          <w:sz w:val="20"/>
                          <w:szCs w:val="20"/>
                        </w:rPr>
                      </w:pPr>
                      <w:r>
                        <w:rPr>
                          <w:sz w:val="20"/>
                          <w:szCs w:val="20"/>
                        </w:rPr>
                        <w:t xml:space="preserve">No informa de las retribuciones de sus máximos responsables </w:t>
                      </w:r>
                    </w:p>
                    <w:p w:rsidR="00D57398" w:rsidRDefault="00D57398" w:rsidP="005742ED">
                      <w:pPr>
                        <w:pStyle w:val="Prrafodelista"/>
                        <w:numPr>
                          <w:ilvl w:val="0"/>
                          <w:numId w:val="6"/>
                        </w:numPr>
                        <w:spacing w:before="120" w:after="120" w:line="312" w:lineRule="auto"/>
                        <w:ind w:left="714" w:hanging="357"/>
                        <w:jc w:val="both"/>
                        <w:rPr>
                          <w:sz w:val="20"/>
                          <w:szCs w:val="20"/>
                        </w:rPr>
                      </w:pPr>
                      <w:r>
                        <w:rPr>
                          <w:sz w:val="20"/>
                          <w:szCs w:val="20"/>
                        </w:rPr>
                        <w:t>No se ha localizado información sobre las  i</w:t>
                      </w:r>
                      <w:r w:rsidRPr="00085262">
                        <w:rPr>
                          <w:sz w:val="20"/>
                          <w:szCs w:val="20"/>
                        </w:rPr>
                        <w:t xml:space="preserve">ndemnizaciones percibidas por </w:t>
                      </w:r>
                      <w:r>
                        <w:rPr>
                          <w:sz w:val="20"/>
                          <w:szCs w:val="20"/>
                        </w:rPr>
                        <w:t xml:space="preserve">los máximos responsables </w:t>
                      </w:r>
                      <w:r w:rsidRPr="00085262">
                        <w:rPr>
                          <w:sz w:val="20"/>
                          <w:szCs w:val="20"/>
                        </w:rPr>
                        <w:t>con ocasión del abandono del cargo</w:t>
                      </w:r>
                    </w:p>
                    <w:p w:rsidR="00D57398" w:rsidRPr="00C20F23" w:rsidRDefault="00D57398" w:rsidP="005742ED">
                      <w:pPr>
                        <w:pStyle w:val="Prrafodelista"/>
                        <w:numPr>
                          <w:ilvl w:val="0"/>
                          <w:numId w:val="6"/>
                        </w:numPr>
                        <w:spacing w:before="120" w:after="120" w:line="312" w:lineRule="auto"/>
                        <w:jc w:val="both"/>
                        <w:rPr>
                          <w:sz w:val="20"/>
                          <w:szCs w:val="20"/>
                        </w:rPr>
                      </w:pPr>
                      <w:r w:rsidRPr="00C20F23">
                        <w:rPr>
                          <w:rStyle w:val="Ttulo2Car"/>
                          <w:b w:val="0"/>
                          <w:color w:val="auto"/>
                          <w:sz w:val="20"/>
                          <w:szCs w:val="20"/>
                          <w:lang w:bidi="es-ES"/>
                        </w:rPr>
                        <w:t xml:space="preserve">No se informa sobre resoluciones de autorización o reconocimiento de compatibilidad que afecten a los empleados públicos. </w:t>
                      </w:r>
                    </w:p>
                    <w:p w:rsidR="00D57398" w:rsidRPr="00BB0486" w:rsidRDefault="00D57398" w:rsidP="005742ED">
                      <w:pPr>
                        <w:numPr>
                          <w:ilvl w:val="0"/>
                          <w:numId w:val="6"/>
                        </w:numPr>
                        <w:spacing w:before="120" w:after="120" w:line="312" w:lineRule="auto"/>
                        <w:contextualSpacing/>
                        <w:jc w:val="both"/>
                        <w:rPr>
                          <w:b/>
                        </w:rPr>
                      </w:pPr>
                      <w:r w:rsidRPr="006855DB">
                        <w:rPr>
                          <w:sz w:val="20"/>
                          <w:szCs w:val="20"/>
                        </w:rPr>
                        <w:t>No se ha localizado información sobre la autorización para actividad privada al cese de altos cargos</w:t>
                      </w:r>
                    </w:p>
                    <w:p w:rsidR="00D57398" w:rsidRDefault="00D57398" w:rsidP="00F704A4">
                      <w:pPr>
                        <w:contextualSpacing/>
                        <w:jc w:val="both"/>
                        <w:rPr>
                          <w:rFonts w:eastAsiaTheme="majorEastAsia" w:cstheme="majorBidi"/>
                          <w:bCs/>
                        </w:rPr>
                      </w:pPr>
                    </w:p>
                    <w:p w:rsidR="00D57398" w:rsidRDefault="00D57398" w:rsidP="00BF6F19">
                      <w:pPr>
                        <w:rPr>
                          <w:b/>
                          <w:color w:val="00642D"/>
                        </w:rPr>
                      </w:pPr>
                      <w:r>
                        <w:rPr>
                          <w:b/>
                          <w:color w:val="00642D"/>
                        </w:rPr>
                        <w:t>Calidad de la Información</w:t>
                      </w:r>
                    </w:p>
                    <w:p w:rsidR="00D57398" w:rsidRDefault="00D57398" w:rsidP="00F704A4">
                      <w:pPr>
                        <w:pStyle w:val="Prrafodelista"/>
                        <w:numPr>
                          <w:ilvl w:val="0"/>
                          <w:numId w:val="5"/>
                        </w:numPr>
                        <w:jc w:val="both"/>
                        <w:rPr>
                          <w:sz w:val="20"/>
                          <w:szCs w:val="20"/>
                        </w:rPr>
                      </w:pPr>
                      <w:r>
                        <w:rPr>
                          <w:sz w:val="20"/>
                          <w:szCs w:val="20"/>
                        </w:rPr>
                        <w:t xml:space="preserve">En la información sobre contratos, la necesidad de acudir a la PCSP dificulta la localización de la información. </w:t>
                      </w:r>
                    </w:p>
                    <w:p w:rsidR="00D57398" w:rsidRPr="00D616B3" w:rsidRDefault="00D57398" w:rsidP="00F704A4">
                      <w:pPr>
                        <w:pStyle w:val="Prrafodelista"/>
                        <w:numPr>
                          <w:ilvl w:val="0"/>
                          <w:numId w:val="5"/>
                        </w:numPr>
                        <w:jc w:val="both"/>
                        <w:rPr>
                          <w:sz w:val="20"/>
                          <w:szCs w:val="20"/>
                        </w:rPr>
                      </w:pPr>
                      <w:r w:rsidRPr="00D616B3">
                        <w:rPr>
                          <w:sz w:val="20"/>
                          <w:szCs w:val="20"/>
                        </w:rPr>
                        <w:t>Se ha localizado información desactualizada que no ha sido posible tener en cuenta.</w:t>
                      </w:r>
                    </w:p>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BD4582" w:rsidRDefault="00BD4582">
      <w:pPr>
        <w:rPr>
          <w:b/>
          <w:color w:val="50866C"/>
          <w:sz w:val="32"/>
          <w:szCs w:val="24"/>
        </w:rPr>
      </w:pPr>
      <w:r>
        <w:rPr>
          <w:b/>
          <w:color w:val="50866C"/>
          <w:sz w:val="32"/>
        </w:rPr>
        <w:br w:type="page"/>
      </w: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lastRenderedPageBreak/>
        <w:t>Índice de Cumplimiento de la Información Obligatoria</w:t>
      </w:r>
    </w:p>
    <w:tbl>
      <w:tblPr>
        <w:tblStyle w:val="Sombreadomedio2-nfasis3"/>
        <w:tblW w:w="10515" w:type="dxa"/>
        <w:tblInd w:w="250" w:type="dxa"/>
        <w:tblLook w:val="04A0" w:firstRow="1" w:lastRow="0" w:firstColumn="1" w:lastColumn="0" w:noHBand="0" w:noVBand="1"/>
      </w:tblPr>
      <w:tblGrid>
        <w:gridCol w:w="4395"/>
        <w:gridCol w:w="757"/>
        <w:gridCol w:w="773"/>
        <w:gridCol w:w="757"/>
        <w:gridCol w:w="773"/>
        <w:gridCol w:w="773"/>
        <w:gridCol w:w="773"/>
        <w:gridCol w:w="757"/>
        <w:gridCol w:w="757"/>
      </w:tblGrid>
      <w:tr w:rsidR="002A154B" w:rsidRPr="00FD0689" w:rsidTr="00BF43F4">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4395"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0463B1" w:rsidRPr="00FD0689" w:rsidTr="000463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0463B1" w:rsidRPr="00FD0689" w:rsidRDefault="000463B1"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66,7%</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100,0%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90,0%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100,0%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100,0%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100,0%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25,0%</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sz w:val="16"/>
                <w:szCs w:val="16"/>
              </w:rPr>
            </w:pPr>
            <w:r w:rsidRPr="000463B1">
              <w:rPr>
                <w:sz w:val="16"/>
                <w:szCs w:val="16"/>
              </w:rPr>
              <w:t>83,1%</w:t>
            </w:r>
          </w:p>
        </w:tc>
      </w:tr>
      <w:tr w:rsidR="000463B1" w:rsidRPr="00FD0689" w:rsidTr="000463B1">
        <w:trPr>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0463B1" w:rsidRPr="00FD0689" w:rsidRDefault="000463B1"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26,9%</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15,4%</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30,8%</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15,4%</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30,8%</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30,8%</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26,9%</w:t>
            </w:r>
          </w:p>
        </w:tc>
        <w:tc>
          <w:tcPr>
            <w:tcW w:w="0" w:type="auto"/>
            <w:noWrap/>
            <w:vAlign w:val="center"/>
          </w:tcPr>
          <w:p w:rsidR="000463B1" w:rsidRPr="000463B1" w:rsidRDefault="000463B1" w:rsidP="000463B1">
            <w:pPr>
              <w:jc w:val="center"/>
              <w:cnfStyle w:val="000000000000" w:firstRow="0" w:lastRow="0" w:firstColumn="0" w:lastColumn="0" w:oddVBand="0" w:evenVBand="0" w:oddHBand="0" w:evenHBand="0" w:firstRowFirstColumn="0" w:firstRowLastColumn="0" w:lastRowFirstColumn="0" w:lastRowLastColumn="0"/>
              <w:rPr>
                <w:sz w:val="16"/>
                <w:szCs w:val="16"/>
              </w:rPr>
            </w:pPr>
            <w:r w:rsidRPr="000463B1">
              <w:rPr>
                <w:sz w:val="16"/>
                <w:szCs w:val="16"/>
              </w:rPr>
              <w:t>25,3%</w:t>
            </w:r>
          </w:p>
        </w:tc>
      </w:tr>
      <w:tr w:rsidR="000463B1" w:rsidRPr="00A94BCA" w:rsidTr="000463B1">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0463B1" w:rsidRPr="002A154B" w:rsidRDefault="000463B1"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39,5%</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42,1%</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49,5%</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42,1%</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52,6%</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52,6%</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26,3%</w:t>
            </w:r>
          </w:p>
        </w:tc>
        <w:tc>
          <w:tcPr>
            <w:tcW w:w="0" w:type="auto"/>
            <w:noWrap/>
            <w:vAlign w:val="center"/>
          </w:tcPr>
          <w:p w:rsidR="000463B1" w:rsidRPr="000463B1" w:rsidRDefault="000463B1" w:rsidP="000463B1">
            <w:pPr>
              <w:jc w:val="center"/>
              <w:cnfStyle w:val="000000100000" w:firstRow="0" w:lastRow="0" w:firstColumn="0" w:lastColumn="0" w:oddVBand="0" w:evenVBand="0" w:oddHBand="1" w:evenHBand="0" w:firstRowFirstColumn="0" w:firstRowLastColumn="0" w:lastRowFirstColumn="0" w:lastRowLastColumn="0"/>
              <w:rPr>
                <w:b/>
                <w:i/>
                <w:sz w:val="16"/>
                <w:szCs w:val="16"/>
              </w:rPr>
            </w:pPr>
            <w:r w:rsidRPr="000463B1">
              <w:rPr>
                <w:b/>
                <w:i/>
                <w:sz w:val="16"/>
                <w:szCs w:val="16"/>
              </w:rPr>
              <w:t>44,3%</w:t>
            </w:r>
          </w:p>
        </w:tc>
      </w:tr>
    </w:tbl>
    <w:p w:rsidR="00BD4582" w:rsidRPr="000463B1" w:rsidRDefault="001179AB" w:rsidP="00BF43F4">
      <w:pPr>
        <w:pStyle w:val="Cuerpodelboletn"/>
        <w:spacing w:before="120" w:after="120" w:line="312" w:lineRule="auto"/>
        <w:ind w:left="284"/>
        <w:rPr>
          <w:color w:val="auto"/>
        </w:rPr>
      </w:pPr>
      <w:r w:rsidRPr="000463B1">
        <w:rPr>
          <w:color w:val="auto"/>
        </w:rPr>
        <w:t xml:space="preserve">El Índice de Cumplimiento de la Información Obligatoria (ICIO) alcanza un </w:t>
      </w:r>
      <w:r w:rsidR="000463B1">
        <w:rPr>
          <w:color w:val="auto"/>
        </w:rPr>
        <w:t>44,3</w:t>
      </w:r>
      <w:r w:rsidRPr="000463B1">
        <w:rPr>
          <w:color w:val="auto"/>
        </w:rPr>
        <w:t>% de cumplimiento. La falta de publicación de informaciones obligatorias – sólo se publica el</w:t>
      </w:r>
      <w:r w:rsidR="00AB3949" w:rsidRPr="000463B1">
        <w:rPr>
          <w:color w:val="auto"/>
        </w:rPr>
        <w:t xml:space="preserve"> </w:t>
      </w:r>
      <w:r w:rsidRPr="000463B1">
        <w:rPr>
          <w:color w:val="auto"/>
        </w:rPr>
        <w:t>%</w:t>
      </w:r>
      <w:r w:rsidR="0072156A" w:rsidRPr="000463B1">
        <w:rPr>
          <w:color w:val="auto"/>
        </w:rPr>
        <w:t xml:space="preserve"> </w:t>
      </w:r>
      <w:r w:rsidRPr="000463B1">
        <w:rPr>
          <w:color w:val="auto"/>
        </w:rPr>
        <w:t>de las informaciones sujetas a publicidad activa – así como la publicación de la información en formatos no reutilizables o la falta de referencias a la fecha en que se revisó o actualizó la información por última vez, explican el nivel de cumplimiento alcanzado.</w:t>
      </w: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56132B">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anchorId="7BEEE0F6" wp14:editId="16393375">
                <wp:simplePos x="0" y="0"/>
                <wp:positionH relativeFrom="column">
                  <wp:align>center</wp:align>
                </wp:positionH>
                <wp:positionV relativeFrom="paragraph">
                  <wp:posOffset>0</wp:posOffset>
                </wp:positionV>
                <wp:extent cx="6264910" cy="1403985"/>
                <wp:effectExtent l="0" t="0" r="21590" b="1968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622429" w:rsidRDefault="00622429">
                            <w:pPr>
                              <w:rPr>
                                <w:b/>
                                <w:color w:val="00642D"/>
                              </w:rPr>
                            </w:pPr>
                            <w:r w:rsidRPr="002A154B">
                              <w:rPr>
                                <w:b/>
                                <w:color w:val="00642D"/>
                              </w:rPr>
                              <w:t xml:space="preserve">Transparencia </w:t>
                            </w:r>
                            <w:r>
                              <w:rPr>
                                <w:b/>
                                <w:color w:val="00642D"/>
                              </w:rPr>
                              <w:t>Voluntaria</w:t>
                            </w:r>
                          </w:p>
                          <w:p w:rsidR="00622429" w:rsidRPr="005742ED" w:rsidRDefault="00622429" w:rsidP="00BF43F4">
                            <w:pPr>
                              <w:spacing w:before="120" w:after="120" w:line="312" w:lineRule="auto"/>
                              <w:jc w:val="both"/>
                              <w:rPr>
                                <w:sz w:val="20"/>
                                <w:szCs w:val="20"/>
                              </w:rPr>
                            </w:pPr>
                            <w:r w:rsidRPr="005742ED">
                              <w:rPr>
                                <w:sz w:val="20"/>
                                <w:szCs w:val="20"/>
                              </w:rPr>
                              <w:t>Aguas de las Cuencas Mediterráneas, S.M.E.</w:t>
                            </w:r>
                            <w:proofErr w:type="gramStart"/>
                            <w:r w:rsidRPr="005742ED">
                              <w:rPr>
                                <w:sz w:val="20"/>
                                <w:szCs w:val="20"/>
                              </w:rPr>
                              <w:t>,S.A</w:t>
                            </w:r>
                            <w:proofErr w:type="gramEnd"/>
                            <w:r w:rsidRPr="005742ED">
                              <w:rPr>
                                <w:sz w:val="20"/>
                                <w:szCs w:val="20"/>
                              </w:rPr>
                              <w:t>., (</w:t>
                            </w:r>
                            <w:proofErr w:type="spellStart"/>
                            <w:r w:rsidRPr="005742ED">
                              <w:rPr>
                                <w:sz w:val="20"/>
                                <w:szCs w:val="20"/>
                              </w:rPr>
                              <w:t>Acuamed</w:t>
                            </w:r>
                            <w:proofErr w:type="spellEnd"/>
                            <w:r w:rsidRPr="005742ED">
                              <w:rPr>
                                <w:sz w:val="20"/>
                                <w:szCs w:val="20"/>
                              </w:rPr>
                              <w:t>) publica informaciones adicionales a las obligatorias que pueden considerarse relevantes desde el punto de vista de la Transparencia de la entidad, aunque algunas de ellas deriven de obligaciones establecidas en otras disposiciones normativas:</w:t>
                            </w:r>
                          </w:p>
                          <w:p w:rsidR="00622429" w:rsidRDefault="00622429" w:rsidP="00BF43F4">
                            <w:pPr>
                              <w:pStyle w:val="Prrafodelista"/>
                              <w:numPr>
                                <w:ilvl w:val="0"/>
                                <w:numId w:val="22"/>
                              </w:numPr>
                              <w:spacing w:before="120" w:after="120" w:line="312" w:lineRule="auto"/>
                              <w:contextualSpacing w:val="0"/>
                              <w:jc w:val="both"/>
                              <w:rPr>
                                <w:sz w:val="20"/>
                                <w:szCs w:val="20"/>
                              </w:rPr>
                            </w:pPr>
                            <w:r>
                              <w:rPr>
                                <w:sz w:val="20"/>
                                <w:szCs w:val="20"/>
                              </w:rPr>
                              <w:t xml:space="preserve">Memorias anuales </w:t>
                            </w:r>
                          </w:p>
                          <w:p w:rsidR="00622429" w:rsidRDefault="00622429" w:rsidP="00BF43F4">
                            <w:pPr>
                              <w:pStyle w:val="Prrafodelista"/>
                              <w:numPr>
                                <w:ilvl w:val="0"/>
                                <w:numId w:val="22"/>
                              </w:numPr>
                              <w:spacing w:before="120" w:after="120" w:line="312" w:lineRule="auto"/>
                              <w:contextualSpacing w:val="0"/>
                              <w:jc w:val="both"/>
                              <w:rPr>
                                <w:sz w:val="20"/>
                                <w:szCs w:val="20"/>
                              </w:rPr>
                            </w:pPr>
                            <w:r>
                              <w:rPr>
                                <w:sz w:val="20"/>
                                <w:szCs w:val="20"/>
                              </w:rPr>
                              <w:t>Código Ético y de Conducta</w:t>
                            </w:r>
                          </w:p>
                          <w:p w:rsidR="00622429" w:rsidRDefault="00622429" w:rsidP="00BF43F4">
                            <w:pPr>
                              <w:pStyle w:val="Prrafodelista"/>
                              <w:numPr>
                                <w:ilvl w:val="0"/>
                                <w:numId w:val="22"/>
                              </w:numPr>
                              <w:spacing w:before="120" w:after="120" w:line="312" w:lineRule="auto"/>
                              <w:contextualSpacing w:val="0"/>
                              <w:jc w:val="both"/>
                              <w:rPr>
                                <w:sz w:val="20"/>
                                <w:szCs w:val="20"/>
                              </w:rPr>
                            </w:pPr>
                            <w:r>
                              <w:rPr>
                                <w:sz w:val="20"/>
                                <w:szCs w:val="20"/>
                              </w:rPr>
                              <w:t>Ofertas de empleo</w:t>
                            </w:r>
                          </w:p>
                          <w:p w:rsidR="00622429" w:rsidRDefault="00622429" w:rsidP="00BF43F4">
                            <w:pPr>
                              <w:pStyle w:val="Prrafodelista"/>
                              <w:numPr>
                                <w:ilvl w:val="0"/>
                                <w:numId w:val="22"/>
                              </w:numPr>
                              <w:spacing w:before="120" w:after="120" w:line="312" w:lineRule="auto"/>
                              <w:contextualSpacing w:val="0"/>
                              <w:jc w:val="both"/>
                              <w:rPr>
                                <w:sz w:val="20"/>
                                <w:szCs w:val="20"/>
                              </w:rPr>
                            </w:pPr>
                            <w:r>
                              <w:rPr>
                                <w:sz w:val="20"/>
                                <w:szCs w:val="20"/>
                              </w:rPr>
                              <w:t xml:space="preserve">Servicio de alerta de licitaciones: puesta a disposición de un cuestionario que cumplimentar para  </w:t>
                            </w:r>
                            <w:r w:rsidRPr="001612A7">
                              <w:rPr>
                                <w:sz w:val="20"/>
                                <w:szCs w:val="20"/>
                              </w:rPr>
                              <w:t>para recibir automáticamente información de convocatorias de licitaciones</w:t>
                            </w:r>
                          </w:p>
                          <w:p w:rsidR="00622429" w:rsidRDefault="00622429" w:rsidP="00BF43F4">
                            <w:pPr>
                              <w:pStyle w:val="Prrafodelista"/>
                              <w:numPr>
                                <w:ilvl w:val="0"/>
                                <w:numId w:val="22"/>
                              </w:numPr>
                              <w:spacing w:before="120" w:after="120" w:line="312" w:lineRule="auto"/>
                              <w:contextualSpacing w:val="0"/>
                              <w:jc w:val="both"/>
                              <w:rPr>
                                <w:sz w:val="20"/>
                                <w:szCs w:val="20"/>
                              </w:rPr>
                            </w:pPr>
                            <w:r>
                              <w:rPr>
                                <w:sz w:val="20"/>
                                <w:szCs w:val="20"/>
                              </w:rPr>
                              <w:t>Licitaciones en curso (con un buscador) y procedimientos anulados</w:t>
                            </w:r>
                          </w:p>
                          <w:p w:rsidR="00622429" w:rsidRPr="001612A7" w:rsidRDefault="00622429" w:rsidP="001612A7">
                            <w:pPr>
                              <w:spacing w:before="120" w:after="120" w:line="312" w:lineRule="auto"/>
                              <w:jc w:val="both"/>
                              <w:rPr>
                                <w:sz w:val="20"/>
                                <w:szCs w:val="20"/>
                              </w:rPr>
                            </w:pPr>
                            <w:r>
                              <w:rPr>
                                <w:sz w:val="20"/>
                                <w:szCs w:val="20"/>
                              </w:rPr>
                              <w:t xml:space="preserve">No ha sido posible tener en cuenta otra información publicada en su web dada su desactualización: premios (2007)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0;width:493.3pt;height:110.55pt;z-index:25167155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">
                <v:textbox style="mso-fit-shape-to-text:t">
                  <w:txbxContent>
                    <w:p w:rsidR="00D57398" w:rsidRDefault="00D57398">
                      <w:pPr>
                        <w:rPr>
                          <w:b/>
                          <w:color w:val="00642D"/>
                        </w:rPr>
                      </w:pPr>
                      <w:r w:rsidRPr="002A154B">
                        <w:rPr>
                          <w:b/>
                          <w:color w:val="00642D"/>
                        </w:rPr>
                        <w:t xml:space="preserve">Transparencia </w:t>
                      </w:r>
                      <w:r>
                        <w:rPr>
                          <w:b/>
                          <w:color w:val="00642D"/>
                        </w:rPr>
                        <w:t>Voluntaria</w:t>
                      </w:r>
                    </w:p>
                    <w:p w:rsidR="00D57398" w:rsidRPr="005742ED" w:rsidRDefault="00D57398" w:rsidP="00BF43F4">
                      <w:pPr>
                        <w:spacing w:before="120" w:after="120" w:line="312" w:lineRule="auto"/>
                        <w:jc w:val="both"/>
                        <w:rPr>
                          <w:sz w:val="20"/>
                          <w:szCs w:val="20"/>
                        </w:rPr>
                      </w:pPr>
                      <w:r w:rsidRPr="005742ED">
                        <w:rPr>
                          <w:sz w:val="20"/>
                          <w:szCs w:val="20"/>
                        </w:rPr>
                        <w:t>Aguas de las Cuencas Mediterráneas, S.M.E.,S.A., (Acuamed) publica informaciones adicionales a las obligatorias que pueden considerarse relevantes desde el punto de vista de la Transparencia de la entidad, aunque algunas de ellas deriven de obligaciones establecidas en otras disposiciones normativas:</w:t>
                      </w:r>
                    </w:p>
                    <w:p w:rsidR="00D57398" w:rsidRDefault="00D57398" w:rsidP="00BF43F4">
                      <w:pPr>
                        <w:pStyle w:val="Prrafodelista"/>
                        <w:numPr>
                          <w:ilvl w:val="0"/>
                          <w:numId w:val="22"/>
                        </w:numPr>
                        <w:spacing w:before="120" w:after="120" w:line="312" w:lineRule="auto"/>
                        <w:contextualSpacing w:val="0"/>
                        <w:jc w:val="both"/>
                        <w:rPr>
                          <w:sz w:val="20"/>
                          <w:szCs w:val="20"/>
                        </w:rPr>
                      </w:pPr>
                      <w:r>
                        <w:rPr>
                          <w:sz w:val="20"/>
                          <w:szCs w:val="20"/>
                        </w:rPr>
                        <w:t xml:space="preserve">Memorias anuales </w:t>
                      </w:r>
                    </w:p>
                    <w:p w:rsidR="00D57398" w:rsidRDefault="00D57398" w:rsidP="00BF43F4">
                      <w:pPr>
                        <w:pStyle w:val="Prrafodelista"/>
                        <w:numPr>
                          <w:ilvl w:val="0"/>
                          <w:numId w:val="22"/>
                        </w:numPr>
                        <w:spacing w:before="120" w:after="120" w:line="312" w:lineRule="auto"/>
                        <w:contextualSpacing w:val="0"/>
                        <w:jc w:val="both"/>
                        <w:rPr>
                          <w:sz w:val="20"/>
                          <w:szCs w:val="20"/>
                        </w:rPr>
                      </w:pPr>
                      <w:r>
                        <w:rPr>
                          <w:sz w:val="20"/>
                          <w:szCs w:val="20"/>
                        </w:rPr>
                        <w:t>Código Ético y de Conducta</w:t>
                      </w:r>
                    </w:p>
                    <w:p w:rsidR="00D57398" w:rsidRDefault="00D57398" w:rsidP="00BF43F4">
                      <w:pPr>
                        <w:pStyle w:val="Prrafodelista"/>
                        <w:numPr>
                          <w:ilvl w:val="0"/>
                          <w:numId w:val="22"/>
                        </w:numPr>
                        <w:spacing w:before="120" w:after="120" w:line="312" w:lineRule="auto"/>
                        <w:contextualSpacing w:val="0"/>
                        <w:jc w:val="both"/>
                        <w:rPr>
                          <w:sz w:val="20"/>
                          <w:szCs w:val="20"/>
                        </w:rPr>
                      </w:pPr>
                      <w:r>
                        <w:rPr>
                          <w:sz w:val="20"/>
                          <w:szCs w:val="20"/>
                        </w:rPr>
                        <w:t>Ofertas de empleo</w:t>
                      </w:r>
                    </w:p>
                    <w:p w:rsidR="00D57398" w:rsidRDefault="00D57398" w:rsidP="00BF43F4">
                      <w:pPr>
                        <w:pStyle w:val="Prrafodelista"/>
                        <w:numPr>
                          <w:ilvl w:val="0"/>
                          <w:numId w:val="22"/>
                        </w:numPr>
                        <w:spacing w:before="120" w:after="120" w:line="312" w:lineRule="auto"/>
                        <w:contextualSpacing w:val="0"/>
                        <w:jc w:val="both"/>
                        <w:rPr>
                          <w:sz w:val="20"/>
                          <w:szCs w:val="20"/>
                        </w:rPr>
                      </w:pPr>
                      <w:r>
                        <w:rPr>
                          <w:sz w:val="20"/>
                          <w:szCs w:val="20"/>
                        </w:rPr>
                        <w:t xml:space="preserve">Servicio de alerta de licitaciones: puesta a disposición de un cuestionario que cumplimentar para  </w:t>
                      </w:r>
                      <w:r w:rsidRPr="001612A7">
                        <w:rPr>
                          <w:sz w:val="20"/>
                          <w:szCs w:val="20"/>
                        </w:rPr>
                        <w:t>para recibir automáticamente información de convocatorias de licitaciones</w:t>
                      </w:r>
                    </w:p>
                    <w:p w:rsidR="00D57398" w:rsidRDefault="00D57398" w:rsidP="00BF43F4">
                      <w:pPr>
                        <w:pStyle w:val="Prrafodelista"/>
                        <w:numPr>
                          <w:ilvl w:val="0"/>
                          <w:numId w:val="22"/>
                        </w:numPr>
                        <w:spacing w:before="120" w:after="120" w:line="312" w:lineRule="auto"/>
                        <w:contextualSpacing w:val="0"/>
                        <w:jc w:val="both"/>
                        <w:rPr>
                          <w:sz w:val="20"/>
                          <w:szCs w:val="20"/>
                        </w:rPr>
                      </w:pPr>
                      <w:r>
                        <w:rPr>
                          <w:sz w:val="20"/>
                          <w:szCs w:val="20"/>
                        </w:rPr>
                        <w:t>Licitaciones en curso (con un buscador) y procedimientos anulados</w:t>
                      </w:r>
                    </w:p>
                    <w:p w:rsidR="00D57398" w:rsidRPr="001612A7" w:rsidRDefault="00D57398" w:rsidP="001612A7">
                      <w:pPr>
                        <w:spacing w:before="120" w:after="120" w:line="312" w:lineRule="auto"/>
                        <w:jc w:val="both"/>
                        <w:rPr>
                          <w:sz w:val="20"/>
                          <w:szCs w:val="20"/>
                        </w:rPr>
                      </w:pPr>
                      <w:r>
                        <w:rPr>
                          <w:sz w:val="20"/>
                          <w:szCs w:val="20"/>
                        </w:rPr>
                        <w:t xml:space="preserve">No ha sido posible tener en cuenta otra información publicada en su web dada su desactualización: premios (2007) </w:t>
                      </w:r>
                    </w:p>
                  </w:txbxContent>
                </v:textbox>
              </v:shape>
            </w:pict>
          </mc:Fallback>
        </mc:AlternateContent>
      </w:r>
    </w:p>
    <w:p w:rsidR="00932008" w:rsidRDefault="00932008"/>
    <w:p w:rsidR="00932008" w:rsidRDefault="00932008"/>
    <w:p w:rsidR="00932008" w:rsidRDefault="00932008"/>
    <w:p w:rsidR="00932008" w:rsidRDefault="00932008"/>
    <w:p w:rsidR="00932008" w:rsidRDefault="00932008"/>
    <w:p w:rsidR="00BF43F4" w:rsidRDefault="00BF43F4"/>
    <w:p w:rsidR="00561402" w:rsidRDefault="00561402"/>
    <w:p w:rsidR="001612A7" w:rsidRDefault="001612A7"/>
    <w:p w:rsidR="001612A7" w:rsidRDefault="001612A7"/>
    <w:p w:rsidR="001612A7" w:rsidRDefault="001612A7"/>
    <w:p w:rsidR="007F72A8" w:rsidRDefault="007F72A8">
      <w:r w:rsidRPr="002A154B">
        <w:rPr>
          <w:noProof/>
          <w:u w:val="single"/>
        </w:rPr>
        <mc:AlternateContent>
          <mc:Choice Requires="wps">
            <w:drawing>
              <wp:anchor distT="0" distB="0" distL="114300" distR="114300" simplePos="0" relativeHeight="251673600" behindDoc="0" locked="0" layoutInCell="1" allowOverlap="1" wp14:anchorId="2B77CD2C" wp14:editId="2E06D745">
                <wp:simplePos x="0" y="0"/>
                <wp:positionH relativeFrom="column">
                  <wp:posOffset>176530</wp:posOffset>
                </wp:positionH>
                <wp:positionV relativeFrom="paragraph">
                  <wp:posOffset>87630</wp:posOffset>
                </wp:positionV>
                <wp:extent cx="6264910" cy="1403985"/>
                <wp:effectExtent l="0" t="0" r="21590" b="2540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1403985"/>
                        </a:xfrm>
                        <a:prstGeom prst="rect">
                          <a:avLst/>
                        </a:prstGeom>
                        <a:solidFill>
                          <a:srgbClr val="FFFFFF"/>
                        </a:solidFill>
                        <a:ln w="9525">
                          <a:solidFill>
                            <a:srgbClr val="000000"/>
                          </a:solidFill>
                          <a:miter lim="800000"/>
                          <a:headEnd/>
                          <a:tailEnd/>
                        </a:ln>
                      </wps:spPr>
                      <wps:txbx>
                        <w:txbxContent>
                          <w:p w:rsidR="00622429" w:rsidRDefault="00622429" w:rsidP="002A154B">
                            <w:pPr>
                              <w:rPr>
                                <w:b/>
                                <w:color w:val="00642D"/>
                              </w:rPr>
                            </w:pPr>
                            <w:r>
                              <w:rPr>
                                <w:b/>
                                <w:color w:val="00642D"/>
                              </w:rPr>
                              <w:t>Buenas Prácticas</w:t>
                            </w:r>
                          </w:p>
                          <w:p w:rsidR="00622429" w:rsidRDefault="00622429" w:rsidP="003D16FC">
                            <w:pPr>
                              <w:spacing w:before="120" w:after="120" w:line="312" w:lineRule="auto"/>
                              <w:jc w:val="both"/>
                              <w:rPr>
                                <w:sz w:val="20"/>
                                <w:szCs w:val="20"/>
                              </w:rPr>
                            </w:pPr>
                            <w:r>
                              <w:rPr>
                                <w:sz w:val="20"/>
                                <w:szCs w:val="20"/>
                              </w:rPr>
                              <w:t xml:space="preserve">Como buenas prácticas por parte de </w:t>
                            </w:r>
                            <w:r w:rsidRPr="005742ED">
                              <w:rPr>
                                <w:sz w:val="20"/>
                                <w:szCs w:val="20"/>
                              </w:rPr>
                              <w:t>Aguas de las Cuencas Mediterráneas, S.M.E.,</w:t>
                            </w:r>
                            <w:r>
                              <w:rPr>
                                <w:sz w:val="20"/>
                                <w:szCs w:val="20"/>
                              </w:rPr>
                              <w:t xml:space="preserve"> </w:t>
                            </w:r>
                            <w:r w:rsidRPr="005742ED">
                              <w:rPr>
                                <w:sz w:val="20"/>
                                <w:szCs w:val="20"/>
                              </w:rPr>
                              <w:t>S.A.</w:t>
                            </w:r>
                            <w:r>
                              <w:rPr>
                                <w:sz w:val="20"/>
                                <w:szCs w:val="20"/>
                              </w:rPr>
                              <w:t>, cabe reseñar las siguientes:</w:t>
                            </w:r>
                          </w:p>
                          <w:p w:rsidR="00622429" w:rsidRPr="00D57398" w:rsidRDefault="00622429" w:rsidP="00D57398">
                            <w:pPr>
                              <w:pStyle w:val="Prrafodelista"/>
                              <w:numPr>
                                <w:ilvl w:val="0"/>
                                <w:numId w:val="23"/>
                              </w:numPr>
                              <w:jc w:val="both"/>
                              <w:rPr>
                                <w:sz w:val="20"/>
                                <w:szCs w:val="20"/>
                              </w:rPr>
                            </w:pPr>
                            <w:r w:rsidRPr="00D57398">
                              <w:rPr>
                                <w:sz w:val="20"/>
                                <w:szCs w:val="20"/>
                              </w:rPr>
                              <w:t xml:space="preserve">La doble localización del acceso de transparencia (en el encabezamiento y a pie de página) </w:t>
                            </w:r>
                          </w:p>
                          <w:p w:rsidR="00622429" w:rsidRPr="0005165A" w:rsidRDefault="00622429" w:rsidP="00D57398">
                            <w:pPr>
                              <w:pStyle w:val="Prrafodelista"/>
                              <w:numPr>
                                <w:ilvl w:val="0"/>
                                <w:numId w:val="23"/>
                              </w:numPr>
                              <w:jc w:val="both"/>
                              <w:rPr>
                                <w:sz w:val="20"/>
                                <w:szCs w:val="20"/>
                              </w:rPr>
                            </w:pPr>
                            <w:r w:rsidRPr="0005165A">
                              <w:rPr>
                                <w:sz w:val="20"/>
                                <w:szCs w:val="20"/>
                              </w:rPr>
                              <w:t xml:space="preserve">La inclusión de un apartado específico </w:t>
                            </w:r>
                            <w:r>
                              <w:rPr>
                                <w:sz w:val="20"/>
                                <w:szCs w:val="20"/>
                              </w:rPr>
                              <w:t>en el</w:t>
                            </w:r>
                            <w:r w:rsidRPr="00D57398">
                              <w:rPr>
                                <w:sz w:val="20"/>
                                <w:szCs w:val="20"/>
                              </w:rPr>
                              <w:t xml:space="preserve"> acceso de transparencia</w:t>
                            </w:r>
                            <w:r w:rsidRPr="0005165A">
                              <w:rPr>
                                <w:sz w:val="20"/>
                                <w:szCs w:val="20"/>
                              </w:rPr>
                              <w:t xml:space="preserve"> que informa sobre la posibilidad de solicitar información pública (aunque luego se remite al portal de transparencia para su ejercicio)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3.9pt;margin-top:6.9pt;width:493.3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">
                <v:textbox style="mso-fit-shape-to-text:t">
                  <w:txbxContent>
                    <w:p w:rsidR="00D57398" w:rsidRDefault="00D57398" w:rsidP="002A154B">
                      <w:pPr>
                        <w:rPr>
                          <w:b/>
                          <w:color w:val="00642D"/>
                        </w:rPr>
                      </w:pPr>
                      <w:r>
                        <w:rPr>
                          <w:b/>
                          <w:color w:val="00642D"/>
                        </w:rPr>
                        <w:t>Buenas Prácticas</w:t>
                      </w:r>
                    </w:p>
                    <w:p w:rsidR="00D57398" w:rsidRDefault="00D57398" w:rsidP="003D16FC">
                      <w:pPr>
                        <w:spacing w:before="120" w:after="120" w:line="312" w:lineRule="auto"/>
                        <w:jc w:val="both"/>
                        <w:rPr>
                          <w:sz w:val="20"/>
                          <w:szCs w:val="20"/>
                        </w:rPr>
                      </w:pPr>
                      <w:r>
                        <w:rPr>
                          <w:sz w:val="20"/>
                          <w:szCs w:val="20"/>
                        </w:rPr>
                        <w:t xml:space="preserve">Como buenas prácticas por parte de </w:t>
                      </w:r>
                      <w:r w:rsidRPr="005742ED">
                        <w:rPr>
                          <w:sz w:val="20"/>
                          <w:szCs w:val="20"/>
                        </w:rPr>
                        <w:t>Aguas de las Cuencas Mediterráneas, S.M.E.,</w:t>
                      </w:r>
                      <w:r>
                        <w:rPr>
                          <w:sz w:val="20"/>
                          <w:szCs w:val="20"/>
                        </w:rPr>
                        <w:t xml:space="preserve"> </w:t>
                      </w:r>
                      <w:r w:rsidRPr="005742ED">
                        <w:rPr>
                          <w:sz w:val="20"/>
                          <w:szCs w:val="20"/>
                        </w:rPr>
                        <w:t>S.A.</w:t>
                      </w:r>
                      <w:r>
                        <w:rPr>
                          <w:sz w:val="20"/>
                          <w:szCs w:val="20"/>
                        </w:rPr>
                        <w:t>, cabe reseñar las siguientes:</w:t>
                      </w:r>
                    </w:p>
                    <w:p w:rsidR="00D57398" w:rsidRPr="00D57398" w:rsidRDefault="00D57398" w:rsidP="00D57398">
                      <w:pPr>
                        <w:pStyle w:val="Prrafodelista"/>
                        <w:numPr>
                          <w:ilvl w:val="0"/>
                          <w:numId w:val="23"/>
                        </w:numPr>
                        <w:jc w:val="both"/>
                        <w:rPr>
                          <w:sz w:val="20"/>
                          <w:szCs w:val="20"/>
                        </w:rPr>
                      </w:pPr>
                      <w:r w:rsidRPr="00D57398">
                        <w:rPr>
                          <w:sz w:val="20"/>
                          <w:szCs w:val="20"/>
                        </w:rPr>
                        <w:t xml:space="preserve">La doble localización del acceso de transparencia (en el encabezamiento y a pie de página) </w:t>
                      </w:r>
                    </w:p>
                    <w:p w:rsidR="00D57398" w:rsidRPr="0005165A" w:rsidRDefault="00D57398" w:rsidP="00D57398">
                      <w:pPr>
                        <w:pStyle w:val="Prrafodelista"/>
                        <w:numPr>
                          <w:ilvl w:val="0"/>
                          <w:numId w:val="23"/>
                        </w:numPr>
                        <w:jc w:val="both"/>
                        <w:rPr>
                          <w:sz w:val="20"/>
                          <w:szCs w:val="20"/>
                        </w:rPr>
                      </w:pPr>
                      <w:r w:rsidRPr="0005165A">
                        <w:rPr>
                          <w:sz w:val="20"/>
                          <w:szCs w:val="20"/>
                        </w:rPr>
                        <w:t xml:space="preserve">La inclusión de un apartado específico </w:t>
                      </w:r>
                      <w:r w:rsidR="005A773A">
                        <w:rPr>
                          <w:sz w:val="20"/>
                          <w:szCs w:val="20"/>
                        </w:rPr>
                        <w:t>en el</w:t>
                      </w:r>
                      <w:r w:rsidR="005A773A" w:rsidRPr="00D57398">
                        <w:rPr>
                          <w:sz w:val="20"/>
                          <w:szCs w:val="20"/>
                        </w:rPr>
                        <w:t xml:space="preserve"> acceso de transparenci</w:t>
                      </w:r>
                      <w:bookmarkStart w:id="1" w:name="_GoBack"/>
                      <w:bookmarkEnd w:id="1"/>
                      <w:r w:rsidR="005A773A" w:rsidRPr="00D57398">
                        <w:rPr>
                          <w:sz w:val="20"/>
                          <w:szCs w:val="20"/>
                        </w:rPr>
                        <w:t>a</w:t>
                      </w:r>
                      <w:r w:rsidR="005A773A" w:rsidRPr="0005165A">
                        <w:rPr>
                          <w:sz w:val="20"/>
                          <w:szCs w:val="20"/>
                        </w:rPr>
                        <w:t xml:space="preserve"> </w:t>
                      </w:r>
                      <w:r w:rsidRPr="0005165A">
                        <w:rPr>
                          <w:sz w:val="20"/>
                          <w:szCs w:val="20"/>
                        </w:rPr>
                        <w:t xml:space="preserve">que informa sobre la posibilidad de solicitar información pública </w:t>
                      </w:r>
                      <w:r w:rsidR="0005165A" w:rsidRPr="0005165A">
                        <w:rPr>
                          <w:sz w:val="20"/>
                          <w:szCs w:val="20"/>
                        </w:rPr>
                        <w:t>(</w:t>
                      </w:r>
                      <w:r w:rsidRPr="0005165A">
                        <w:rPr>
                          <w:sz w:val="20"/>
                          <w:szCs w:val="20"/>
                        </w:rPr>
                        <w:t>au</w:t>
                      </w:r>
                      <w:r w:rsidR="0005165A" w:rsidRPr="0005165A">
                        <w:rPr>
                          <w:sz w:val="20"/>
                          <w:szCs w:val="20"/>
                        </w:rPr>
                        <w:t>nque</w:t>
                      </w:r>
                      <w:r w:rsidRPr="0005165A">
                        <w:rPr>
                          <w:sz w:val="20"/>
                          <w:szCs w:val="20"/>
                        </w:rPr>
                        <w:t xml:space="preserve"> luego se remite al portal de tra</w:t>
                      </w:r>
                      <w:r w:rsidR="0005165A" w:rsidRPr="0005165A">
                        <w:rPr>
                          <w:sz w:val="20"/>
                          <w:szCs w:val="20"/>
                        </w:rPr>
                        <w:t>nsparencia</w:t>
                      </w:r>
                      <w:r w:rsidRPr="0005165A">
                        <w:rPr>
                          <w:sz w:val="20"/>
                          <w:szCs w:val="20"/>
                        </w:rPr>
                        <w:t xml:space="preserve"> </w:t>
                      </w:r>
                      <w:r w:rsidR="0005165A" w:rsidRPr="0005165A">
                        <w:rPr>
                          <w:sz w:val="20"/>
                          <w:szCs w:val="20"/>
                        </w:rPr>
                        <w:t>para</w:t>
                      </w:r>
                      <w:r w:rsidRPr="0005165A">
                        <w:rPr>
                          <w:sz w:val="20"/>
                          <w:szCs w:val="20"/>
                        </w:rPr>
                        <w:t xml:space="preserve"> su ejercicio)</w:t>
                      </w:r>
                    </w:p>
                  </w:txbxContent>
                </v:textbox>
              </v:shape>
            </w:pict>
          </mc:Fallback>
        </mc:AlternateContent>
      </w:r>
    </w:p>
    <w:p w:rsidR="007F72A8" w:rsidRDefault="007F72A8"/>
    <w:p w:rsidR="007F72A8" w:rsidRDefault="007F72A8"/>
    <w:p w:rsidR="007F72A8" w:rsidRDefault="007F72A8"/>
    <w:p w:rsidR="007F72A8" w:rsidRDefault="007F72A8"/>
    <w:p w:rsidR="007F72A8" w:rsidRDefault="007F72A8"/>
    <w:p w:rsidR="007F72A8" w:rsidRDefault="007F72A8"/>
    <w:p w:rsid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1179AB" w:rsidRPr="00BF43F4" w:rsidRDefault="001179AB" w:rsidP="00BF43F4">
      <w:pPr>
        <w:spacing w:before="120" w:after="120" w:line="312" w:lineRule="auto"/>
        <w:jc w:val="both"/>
      </w:pPr>
      <w:r w:rsidRPr="00BF43F4">
        <w:t xml:space="preserve">Como se ha indicado el cumplimiento de las obligaciones de transparencia de la LTAIBG por parte de </w:t>
      </w:r>
      <w:r w:rsidR="00AA26D8" w:rsidRPr="004F14F9">
        <w:t>Aguas de las Cuencas Mediterráneas, S.M.E.,</w:t>
      </w:r>
      <w:r w:rsidR="00DB3F88">
        <w:t xml:space="preserve"> </w:t>
      </w:r>
      <w:r w:rsidR="00AA26D8" w:rsidRPr="004F14F9">
        <w:t xml:space="preserve">S.A., </w:t>
      </w:r>
      <w:r w:rsidRPr="00BF43F4">
        <w:t xml:space="preserve">en función de la información disponible en su Portal de Transparencia </w:t>
      </w:r>
      <w:r w:rsidR="00AA26D8">
        <w:t xml:space="preserve">y en su página web </w:t>
      </w:r>
      <w:r w:rsidRPr="00BF43F4">
        <w:t>alcanza el</w:t>
      </w:r>
      <w:r w:rsidR="00702FF8" w:rsidRPr="00BF43F4">
        <w:t xml:space="preserve"> </w:t>
      </w:r>
      <w:r w:rsidR="000463B1">
        <w:t>44,3</w:t>
      </w:r>
      <w:r w:rsidRPr="000463B1">
        <w:t>%</w:t>
      </w:r>
      <w:r w:rsidRPr="00BF43F4">
        <w:t xml:space="preserve">. </w:t>
      </w:r>
    </w:p>
    <w:p w:rsidR="001179AB" w:rsidRPr="00FD0689" w:rsidRDefault="001179AB" w:rsidP="00BF43F4">
      <w:pPr>
        <w:spacing w:before="120" w:after="120" w:line="312" w:lineRule="auto"/>
        <w:jc w:val="both"/>
        <w:rPr>
          <w:rFonts w:eastAsiaTheme="majorEastAsia" w:cstheme="majorBidi"/>
          <w:b/>
          <w:bCs/>
          <w:color w:val="50866C"/>
        </w:rPr>
      </w:pPr>
      <w:r w:rsidRPr="00BF43F4">
        <w:t xml:space="preserve">A lo largo del informe se han señalado una serie de carencias. Por ello y para procurar avances en el grado de cumplimiento de la LTAIBG por parte de </w:t>
      </w:r>
      <w:r w:rsidR="00AA26D8" w:rsidRPr="004F14F9">
        <w:t>Aguas de las Cuencas Mediterráneas, S.M.E.,</w:t>
      </w:r>
      <w:r w:rsidR="00B26B61">
        <w:t xml:space="preserve"> </w:t>
      </w:r>
      <w:r w:rsidR="00AA26D8" w:rsidRPr="004F14F9">
        <w:t>S.A.,</w:t>
      </w:r>
      <w:r w:rsidRPr="00BF43F4">
        <w:t xml:space="preserve"> este CTBG </w:t>
      </w:r>
      <w:r w:rsidRPr="00FD0689">
        <w:rPr>
          <w:rFonts w:eastAsiaTheme="majorEastAsia" w:cstheme="majorBidi"/>
          <w:b/>
          <w:bCs/>
          <w:color w:val="50866C"/>
        </w:rPr>
        <w:t>recomienda:</w:t>
      </w:r>
    </w:p>
    <w:p w:rsidR="001179AB" w:rsidRDefault="001179AB" w:rsidP="00BF43F4">
      <w:pPr>
        <w:spacing w:before="120" w:after="120" w:line="312" w:lineRule="auto"/>
        <w:jc w:val="both"/>
        <w:rPr>
          <w:b/>
          <w:color w:val="00642D"/>
        </w:rPr>
      </w:pPr>
    </w:p>
    <w:p w:rsidR="00790A5B" w:rsidRPr="00443391" w:rsidRDefault="00790A5B" w:rsidP="00BF43F4">
      <w:pPr>
        <w:spacing w:before="120" w:after="120" w:line="312" w:lineRule="auto"/>
        <w:jc w:val="both"/>
        <w:rPr>
          <w:b/>
          <w:color w:val="00642D"/>
        </w:rPr>
      </w:pPr>
      <w:r w:rsidRPr="00443391">
        <w:rPr>
          <w:b/>
          <w:color w:val="00642D"/>
        </w:rPr>
        <w:t>Localización y Estructuración de la información</w:t>
      </w:r>
    </w:p>
    <w:p w:rsidR="0005165A" w:rsidRPr="00BF43F4" w:rsidRDefault="0005165A" w:rsidP="0005165A">
      <w:pPr>
        <w:spacing w:before="120" w:after="120" w:line="312" w:lineRule="auto"/>
        <w:jc w:val="both"/>
        <w:rPr>
          <w:rFonts w:eastAsiaTheme="majorEastAsia" w:cstheme="majorBidi"/>
          <w:bCs/>
        </w:rPr>
      </w:pPr>
      <w:r>
        <w:rPr>
          <w:rFonts w:eastAsiaTheme="majorEastAsia" w:cstheme="majorBidi"/>
          <w:bCs/>
        </w:rPr>
        <w:t xml:space="preserve">En el acceso específico de Transparencia </w:t>
      </w:r>
      <w:proofErr w:type="spellStart"/>
      <w:r>
        <w:rPr>
          <w:rFonts w:eastAsiaTheme="majorEastAsia" w:cstheme="majorBidi"/>
          <w:bCs/>
        </w:rPr>
        <w:t>Acuamed</w:t>
      </w:r>
      <w:proofErr w:type="spellEnd"/>
      <w:r>
        <w:rPr>
          <w:rFonts w:eastAsiaTheme="majorEastAsia" w:cstheme="majorBidi"/>
          <w:bCs/>
        </w:rPr>
        <w:t xml:space="preserve"> </w:t>
      </w:r>
      <w:r>
        <w:t xml:space="preserve">debería articular dos bloques de información y dentro de cada uno de ellos </w:t>
      </w:r>
      <w:r>
        <w:rPr>
          <w:rFonts w:eastAsiaTheme="majorEastAsia" w:cstheme="majorBidi"/>
          <w:bCs/>
        </w:rPr>
        <w:t xml:space="preserve">debería incluir </w:t>
      </w:r>
      <w:r w:rsidRPr="00BF43F4">
        <w:rPr>
          <w:rFonts w:eastAsiaTheme="majorEastAsia" w:cstheme="majorBidi"/>
          <w:bCs/>
        </w:rPr>
        <w:t>- o enlazar - las informaciones obligatorias que establecen los artículos 6 y 8 de la LTAIBG, conta</w:t>
      </w:r>
      <w:r>
        <w:rPr>
          <w:rFonts w:eastAsiaTheme="majorEastAsia" w:cstheme="majorBidi"/>
          <w:bCs/>
        </w:rPr>
        <w:t>n</w:t>
      </w:r>
      <w:r w:rsidRPr="00BF43F4">
        <w:rPr>
          <w:rFonts w:eastAsiaTheme="majorEastAsia" w:cstheme="majorBidi"/>
          <w:bCs/>
        </w:rPr>
        <w:t xml:space="preserve">do con un apartado específico para cada una de ellas. </w:t>
      </w:r>
    </w:p>
    <w:p w:rsidR="00790A5B" w:rsidRPr="00BF43F4" w:rsidRDefault="00AE1666" w:rsidP="00BF43F4">
      <w:pPr>
        <w:spacing w:before="120" w:after="120" w:line="312" w:lineRule="auto"/>
        <w:jc w:val="both"/>
        <w:rPr>
          <w:rFonts w:eastAsiaTheme="majorEastAsia" w:cstheme="majorBidi"/>
          <w:bCs/>
        </w:rPr>
      </w:pPr>
      <w:r w:rsidRPr="00BF43F4">
        <w:rPr>
          <w:rFonts w:eastAsiaTheme="majorEastAsia" w:cstheme="majorBidi"/>
          <w:bCs/>
        </w:rPr>
        <w:t>En el caso de que no sea posible la publicación de alguna de las informaciones vinculadas a estos bloques bien porque no exista, no concurra el supuesto o no haya habido actividad en el ámbito al que se refiere,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w:t>
      </w:r>
      <w:r w:rsidR="005742ED">
        <w:rPr>
          <w:rFonts w:eastAsiaTheme="majorEastAsia" w:cstheme="majorBidi"/>
          <w:bCs/>
        </w:rPr>
        <w:t>.</w:t>
      </w:r>
    </w:p>
    <w:p w:rsidR="00006094" w:rsidRDefault="00006094" w:rsidP="00BF43F4">
      <w:pPr>
        <w:spacing w:before="120" w:after="120" w:line="312" w:lineRule="auto"/>
        <w:jc w:val="both"/>
        <w:rPr>
          <w:b/>
          <w:color w:val="00642D"/>
        </w:rPr>
      </w:pPr>
    </w:p>
    <w:p w:rsidR="001179AB" w:rsidRDefault="001179AB" w:rsidP="00BF43F4">
      <w:pPr>
        <w:spacing w:before="120" w:after="120" w:line="312" w:lineRule="auto"/>
        <w:jc w:val="both"/>
        <w:rPr>
          <w:b/>
          <w:color w:val="00642D"/>
        </w:rPr>
      </w:pPr>
      <w:r w:rsidRPr="00BF43F4">
        <w:rPr>
          <w:b/>
          <w:color w:val="00642D"/>
        </w:rPr>
        <w:t>Incorporación de información</w:t>
      </w:r>
    </w:p>
    <w:p w:rsidR="00BF43F4" w:rsidRPr="00BF43F4" w:rsidRDefault="00BF43F4" w:rsidP="00BF43F4">
      <w:pPr>
        <w:spacing w:before="120" w:after="120" w:line="312" w:lineRule="auto"/>
        <w:jc w:val="both"/>
        <w:rPr>
          <w:b/>
          <w:color w:val="00642D"/>
        </w:rPr>
      </w:pPr>
    </w:p>
    <w:p w:rsidR="00BF43F4" w:rsidRDefault="001179AB" w:rsidP="00BF43F4">
      <w:pPr>
        <w:spacing w:before="120" w:after="120" w:line="312" w:lineRule="auto"/>
        <w:jc w:val="both"/>
        <w:outlineLvl w:val="1"/>
        <w:rPr>
          <w:b/>
          <w:color w:val="00642D"/>
        </w:rPr>
      </w:pPr>
      <w:r w:rsidRPr="00BF43F4">
        <w:rPr>
          <w:b/>
          <w:color w:val="00642D"/>
        </w:rPr>
        <w:t>Información Institucional, Organizativa y de Planificación</w:t>
      </w:r>
    </w:p>
    <w:p w:rsidR="005742ED" w:rsidRPr="00B26B61" w:rsidRDefault="00B3388C" w:rsidP="005742ED">
      <w:pPr>
        <w:pStyle w:val="Prrafodelista"/>
        <w:numPr>
          <w:ilvl w:val="0"/>
          <w:numId w:val="21"/>
        </w:numPr>
        <w:spacing w:before="120" w:after="120" w:line="312" w:lineRule="auto"/>
        <w:ind w:left="1077" w:hanging="357"/>
        <w:contextualSpacing w:val="0"/>
        <w:jc w:val="both"/>
      </w:pPr>
      <w:r>
        <w:rPr>
          <w:b/>
          <w:color w:val="00642D"/>
        </w:rPr>
        <w:t xml:space="preserve"> </w:t>
      </w:r>
      <w:r w:rsidRPr="00B26B61">
        <w:t>Deben publicarse los</w:t>
      </w:r>
      <w:r w:rsidR="00DF6E57">
        <w:t xml:space="preserve"> </w:t>
      </w:r>
      <w:r w:rsidR="005742ED" w:rsidRPr="00B26B61">
        <w:t xml:space="preserve">Estatutos de </w:t>
      </w:r>
      <w:proofErr w:type="spellStart"/>
      <w:r w:rsidR="005742ED" w:rsidRPr="00B26B61">
        <w:t>Acuamed</w:t>
      </w:r>
      <w:proofErr w:type="spellEnd"/>
    </w:p>
    <w:p w:rsidR="005742ED" w:rsidRPr="00B26B61" w:rsidRDefault="00B3388C" w:rsidP="005742ED">
      <w:pPr>
        <w:pStyle w:val="Prrafodelista"/>
        <w:numPr>
          <w:ilvl w:val="0"/>
          <w:numId w:val="21"/>
        </w:numPr>
        <w:spacing w:before="120" w:after="120" w:line="312" w:lineRule="auto"/>
        <w:ind w:left="1077" w:hanging="357"/>
        <w:contextualSpacing w:val="0"/>
        <w:jc w:val="both"/>
      </w:pPr>
      <w:r w:rsidRPr="00B26B61">
        <w:t xml:space="preserve">Debería describirse </w:t>
      </w:r>
      <w:r w:rsidR="005742ED" w:rsidRPr="00B26B61">
        <w:t xml:space="preserve">toda la estructura organizativa de </w:t>
      </w:r>
      <w:proofErr w:type="spellStart"/>
      <w:r w:rsidR="005742ED" w:rsidRPr="00B26B61">
        <w:t>AcuaMed</w:t>
      </w:r>
      <w:proofErr w:type="spellEnd"/>
      <w:r w:rsidR="005742ED" w:rsidRPr="00B26B61">
        <w:t xml:space="preserve">. </w:t>
      </w:r>
    </w:p>
    <w:p w:rsidR="005742ED" w:rsidRDefault="00B3388C" w:rsidP="005742ED">
      <w:pPr>
        <w:pStyle w:val="Prrafodelista"/>
        <w:numPr>
          <w:ilvl w:val="0"/>
          <w:numId w:val="21"/>
        </w:numPr>
        <w:spacing w:before="120" w:after="120" w:line="312" w:lineRule="auto"/>
        <w:ind w:left="1077" w:hanging="357"/>
        <w:contextualSpacing w:val="0"/>
        <w:jc w:val="both"/>
      </w:pPr>
      <w:r w:rsidRPr="00B26B61">
        <w:t>Debe publicarse un</w:t>
      </w:r>
      <w:r w:rsidR="005742ED" w:rsidRPr="00B26B61">
        <w:t xml:space="preserve"> organigrama completo </w:t>
      </w:r>
      <w:proofErr w:type="spellStart"/>
      <w:r w:rsidR="005742ED" w:rsidRPr="00B26B61">
        <w:t>AcuaMed</w:t>
      </w:r>
      <w:proofErr w:type="spellEnd"/>
      <w:r w:rsidR="005742ED" w:rsidRPr="00B26B61">
        <w:t xml:space="preserve">, </w:t>
      </w:r>
      <w:r w:rsidRPr="00B26B61">
        <w:t xml:space="preserve">no </w:t>
      </w:r>
      <w:r w:rsidR="005742ED" w:rsidRPr="00B26B61">
        <w:t>sólo de su equipo directivo.</w:t>
      </w:r>
    </w:p>
    <w:p w:rsidR="00094756" w:rsidRPr="00094756" w:rsidRDefault="00094756" w:rsidP="00094756">
      <w:pPr>
        <w:pStyle w:val="Prrafodelista"/>
        <w:numPr>
          <w:ilvl w:val="0"/>
          <w:numId w:val="21"/>
        </w:numPr>
        <w:spacing w:before="120" w:after="120" w:line="312" w:lineRule="auto"/>
        <w:ind w:left="1077" w:hanging="357"/>
        <w:contextualSpacing w:val="0"/>
        <w:jc w:val="both"/>
      </w:pPr>
      <w:r w:rsidRPr="00094756">
        <w:t xml:space="preserve">Debería informarse sobre el perfil y trayectoria profesional de todos los responsables </w:t>
      </w:r>
      <w:r w:rsidR="005C1064">
        <w:t>de la sociedad.</w:t>
      </w:r>
      <w:r w:rsidRPr="00094756">
        <w:t xml:space="preserve"> </w:t>
      </w:r>
    </w:p>
    <w:p w:rsidR="00094756" w:rsidRPr="00B26B61" w:rsidRDefault="00094756" w:rsidP="00094756">
      <w:pPr>
        <w:spacing w:before="120" w:after="120" w:line="312" w:lineRule="auto"/>
        <w:ind w:left="720"/>
        <w:jc w:val="both"/>
      </w:pPr>
    </w:p>
    <w:p w:rsidR="001179AB" w:rsidRDefault="001179AB" w:rsidP="00BF43F4">
      <w:pPr>
        <w:spacing w:before="120" w:after="120" w:line="312" w:lineRule="auto"/>
        <w:jc w:val="both"/>
        <w:outlineLvl w:val="1"/>
        <w:rPr>
          <w:b/>
          <w:color w:val="00642D"/>
        </w:rPr>
      </w:pPr>
      <w:r w:rsidRPr="00BF43F4">
        <w:rPr>
          <w:b/>
          <w:color w:val="00642D"/>
        </w:rPr>
        <w:t>Información Económica, Presupuestaria y Estadística</w:t>
      </w:r>
    </w:p>
    <w:p w:rsidR="005742ED" w:rsidRPr="005C2136" w:rsidRDefault="00B26B61" w:rsidP="00B26B61">
      <w:pPr>
        <w:numPr>
          <w:ilvl w:val="0"/>
          <w:numId w:val="6"/>
        </w:numPr>
        <w:spacing w:before="120" w:after="120" w:line="312" w:lineRule="auto"/>
        <w:ind w:left="714" w:hanging="357"/>
        <w:jc w:val="both"/>
      </w:pPr>
      <w:r w:rsidRPr="005C2136">
        <w:rPr>
          <w:rFonts w:eastAsia="Times New Roman" w:cs="Times New Roman"/>
          <w:bCs/>
        </w:rPr>
        <w:t xml:space="preserve">Debe publicar información </w:t>
      </w:r>
      <w:r w:rsidRPr="005C2136">
        <w:t>sobre modificaciones de contratos.</w:t>
      </w:r>
      <w:r w:rsidR="005742ED" w:rsidRPr="005C2136">
        <w:t xml:space="preserve"> </w:t>
      </w:r>
    </w:p>
    <w:p w:rsidR="005742ED" w:rsidRPr="005C2136" w:rsidRDefault="005C2136" w:rsidP="005742ED">
      <w:pPr>
        <w:pStyle w:val="Prrafodelista"/>
        <w:numPr>
          <w:ilvl w:val="0"/>
          <w:numId w:val="6"/>
        </w:numPr>
        <w:spacing w:before="120" w:after="120" w:line="312" w:lineRule="auto"/>
        <w:ind w:left="714" w:hanging="357"/>
        <w:jc w:val="both"/>
      </w:pPr>
      <w:r w:rsidRPr="005C2136">
        <w:t xml:space="preserve">Debe informar </w:t>
      </w:r>
      <w:r w:rsidR="005742ED" w:rsidRPr="005C2136">
        <w:t>sobre la distribución porcentual expresada en términos presupuestarios de los contratos adjudicados según procedimiento de licitación.</w:t>
      </w:r>
    </w:p>
    <w:p w:rsidR="005742ED" w:rsidRPr="005C2136" w:rsidRDefault="005C2136" w:rsidP="005742ED">
      <w:pPr>
        <w:numPr>
          <w:ilvl w:val="0"/>
          <w:numId w:val="6"/>
        </w:numPr>
        <w:spacing w:before="120" w:after="120" w:line="312" w:lineRule="auto"/>
        <w:contextualSpacing/>
        <w:jc w:val="both"/>
      </w:pPr>
      <w:r w:rsidRPr="005C2136">
        <w:lastRenderedPageBreak/>
        <w:t>Debe proporcionar</w:t>
      </w:r>
      <w:r w:rsidR="005742ED" w:rsidRPr="005C2136">
        <w:t xml:space="preserve"> una relación (actualizada) de los convenios suscritos con indicación de las parte, objeto, plazo de duración, modificaciones, prestaciones y en su caso, obligaciones económicas </w:t>
      </w:r>
    </w:p>
    <w:p w:rsidR="005C2136" w:rsidRPr="005C2136" w:rsidRDefault="005C2136" w:rsidP="005742ED">
      <w:pPr>
        <w:pStyle w:val="Prrafodelista"/>
        <w:numPr>
          <w:ilvl w:val="0"/>
          <w:numId w:val="6"/>
        </w:numPr>
        <w:spacing w:before="120" w:after="120" w:line="312" w:lineRule="auto"/>
        <w:ind w:left="714" w:hanging="357"/>
        <w:jc w:val="both"/>
      </w:pPr>
      <w:r w:rsidRPr="005C2136">
        <w:t xml:space="preserve">Debe informar </w:t>
      </w:r>
      <w:r w:rsidR="005742ED" w:rsidRPr="005C2136">
        <w:t xml:space="preserve">sobre sobre subvenciones y ayudas públicas </w:t>
      </w:r>
      <w:r w:rsidR="0005165A">
        <w:t>concedidas</w:t>
      </w:r>
    </w:p>
    <w:p w:rsidR="005742ED" w:rsidRPr="005C2136" w:rsidRDefault="005C2136" w:rsidP="005742ED">
      <w:pPr>
        <w:pStyle w:val="Prrafodelista"/>
        <w:numPr>
          <w:ilvl w:val="0"/>
          <w:numId w:val="6"/>
        </w:numPr>
        <w:spacing w:before="120" w:after="120" w:line="312" w:lineRule="auto"/>
        <w:ind w:left="714" w:hanging="357"/>
        <w:jc w:val="both"/>
      </w:pPr>
      <w:r w:rsidRPr="005C2136">
        <w:t>Debe publicar sus</w:t>
      </w:r>
      <w:r w:rsidR="005742ED" w:rsidRPr="005C2136">
        <w:t xml:space="preserve"> presupuestos 2021</w:t>
      </w:r>
    </w:p>
    <w:p w:rsidR="005742ED" w:rsidRPr="005C2136" w:rsidRDefault="005C2136" w:rsidP="005742ED">
      <w:pPr>
        <w:numPr>
          <w:ilvl w:val="0"/>
          <w:numId w:val="6"/>
        </w:numPr>
        <w:spacing w:before="120" w:after="120" w:line="312" w:lineRule="auto"/>
        <w:contextualSpacing/>
        <w:jc w:val="both"/>
      </w:pPr>
      <w:r w:rsidRPr="005C2136">
        <w:t>Debería publicar los</w:t>
      </w:r>
      <w:r w:rsidR="00DF6E57">
        <w:t xml:space="preserve"> </w:t>
      </w:r>
      <w:r w:rsidR="005742ED" w:rsidRPr="005C2136">
        <w:t>informes de auditoría externa de las cuentas anuales.</w:t>
      </w:r>
    </w:p>
    <w:p w:rsidR="005742ED" w:rsidRPr="005C2136" w:rsidRDefault="005C2136" w:rsidP="005742ED">
      <w:pPr>
        <w:numPr>
          <w:ilvl w:val="0"/>
          <w:numId w:val="6"/>
        </w:numPr>
        <w:spacing w:before="120" w:after="120" w:line="312" w:lineRule="auto"/>
        <w:contextualSpacing/>
        <w:jc w:val="both"/>
      </w:pPr>
      <w:r w:rsidRPr="005C2136">
        <w:t>Debe informar de las</w:t>
      </w:r>
      <w:r w:rsidR="005742ED" w:rsidRPr="005C2136">
        <w:t xml:space="preserve"> retribuciones de todos sus </w:t>
      </w:r>
      <w:r w:rsidR="005C1064">
        <w:t xml:space="preserve">altos cargos y </w:t>
      </w:r>
      <w:r w:rsidR="005742ED" w:rsidRPr="005C2136">
        <w:t xml:space="preserve">máximos responsables </w:t>
      </w:r>
    </w:p>
    <w:p w:rsidR="005742ED" w:rsidRPr="005C2136" w:rsidRDefault="005C2136" w:rsidP="005742ED">
      <w:pPr>
        <w:pStyle w:val="Prrafodelista"/>
        <w:numPr>
          <w:ilvl w:val="0"/>
          <w:numId w:val="6"/>
        </w:numPr>
        <w:spacing w:before="120" w:after="120" w:line="312" w:lineRule="auto"/>
        <w:ind w:left="714" w:hanging="357"/>
        <w:jc w:val="both"/>
      </w:pPr>
      <w:r w:rsidRPr="005C2136">
        <w:t xml:space="preserve">Debe informar de las </w:t>
      </w:r>
      <w:r w:rsidR="005742ED" w:rsidRPr="005C2136">
        <w:t xml:space="preserve">indemnizaciones percibidas por los </w:t>
      </w:r>
      <w:r w:rsidR="005C1064">
        <w:t xml:space="preserve">altos cargos y </w:t>
      </w:r>
      <w:r w:rsidR="005742ED" w:rsidRPr="005C2136">
        <w:t>máximos responsables con ocasión del abandono del cargo</w:t>
      </w:r>
    </w:p>
    <w:p w:rsidR="005C2136" w:rsidRPr="005C2136" w:rsidRDefault="005C2136" w:rsidP="005742ED">
      <w:pPr>
        <w:pStyle w:val="Prrafodelista"/>
        <w:numPr>
          <w:ilvl w:val="0"/>
          <w:numId w:val="6"/>
        </w:numPr>
        <w:spacing w:before="120" w:after="120" w:line="312" w:lineRule="auto"/>
        <w:jc w:val="both"/>
        <w:rPr>
          <w:rStyle w:val="Ttulo2Car"/>
          <w:rFonts w:eastAsiaTheme="minorEastAsia" w:cstheme="minorBidi"/>
          <w:b w:val="0"/>
          <w:bCs w:val="0"/>
          <w:color w:val="auto"/>
          <w:sz w:val="22"/>
          <w:szCs w:val="22"/>
        </w:rPr>
      </w:pPr>
      <w:r w:rsidRPr="005C2136">
        <w:rPr>
          <w:rStyle w:val="Ttulo2Car"/>
          <w:b w:val="0"/>
          <w:color w:val="auto"/>
          <w:sz w:val="22"/>
          <w:szCs w:val="22"/>
          <w:lang w:bidi="es-ES"/>
        </w:rPr>
        <w:t>Debe publicar</w:t>
      </w:r>
      <w:r w:rsidR="00DF6E57">
        <w:rPr>
          <w:rStyle w:val="Ttulo2Car"/>
          <w:b w:val="0"/>
          <w:color w:val="auto"/>
          <w:sz w:val="22"/>
          <w:szCs w:val="22"/>
          <w:lang w:bidi="es-ES"/>
        </w:rPr>
        <w:t xml:space="preserve"> </w:t>
      </w:r>
      <w:r w:rsidRPr="005C2136">
        <w:rPr>
          <w:rStyle w:val="Ttulo2Car"/>
          <w:b w:val="0"/>
          <w:color w:val="auto"/>
          <w:sz w:val="22"/>
          <w:szCs w:val="22"/>
          <w:lang w:bidi="es-ES"/>
        </w:rPr>
        <w:t>las</w:t>
      </w:r>
      <w:r w:rsidR="005742ED" w:rsidRPr="005C2136">
        <w:rPr>
          <w:rStyle w:val="Ttulo2Car"/>
          <w:b w:val="0"/>
          <w:color w:val="auto"/>
          <w:sz w:val="22"/>
          <w:szCs w:val="22"/>
          <w:lang w:bidi="es-ES"/>
        </w:rPr>
        <w:t xml:space="preserve"> resoluciones de autorización o reconocimiento de compatibilidad que afecten a los empleados públicos</w:t>
      </w:r>
    </w:p>
    <w:p w:rsidR="00DC44B2" w:rsidRPr="005C2136" w:rsidRDefault="005C2136" w:rsidP="005C2136">
      <w:pPr>
        <w:pStyle w:val="Prrafodelista"/>
        <w:numPr>
          <w:ilvl w:val="0"/>
          <w:numId w:val="6"/>
        </w:numPr>
        <w:spacing w:before="120" w:after="120" w:line="312" w:lineRule="auto"/>
        <w:jc w:val="both"/>
      </w:pPr>
      <w:r w:rsidRPr="005C2136">
        <w:rPr>
          <w:rStyle w:val="Ttulo2Car"/>
          <w:b w:val="0"/>
          <w:color w:val="auto"/>
          <w:sz w:val="22"/>
          <w:szCs w:val="22"/>
          <w:lang w:bidi="es-ES"/>
        </w:rPr>
        <w:t xml:space="preserve">Debe publicar </w:t>
      </w:r>
      <w:r w:rsidR="00DC44B2" w:rsidRPr="005C2136">
        <w:t xml:space="preserve">las autorizaciones para el ejercicio de actividades privadas al cese de altos cargos </w:t>
      </w:r>
    </w:p>
    <w:p w:rsidR="00702FF8" w:rsidRPr="00BF43F4" w:rsidRDefault="00702FF8" w:rsidP="00BF43F4">
      <w:pPr>
        <w:pStyle w:val="Prrafodelista"/>
        <w:spacing w:before="120" w:after="120" w:line="312" w:lineRule="auto"/>
        <w:ind w:left="426"/>
        <w:contextualSpacing w:val="0"/>
        <w:jc w:val="both"/>
        <w:rPr>
          <w:lang w:bidi="es-ES"/>
        </w:rPr>
      </w:pPr>
    </w:p>
    <w:p w:rsidR="001179AB" w:rsidRDefault="001179AB" w:rsidP="00BF43F4">
      <w:pPr>
        <w:spacing w:before="120" w:after="120" w:line="312" w:lineRule="auto"/>
        <w:jc w:val="both"/>
        <w:outlineLvl w:val="1"/>
        <w:rPr>
          <w:b/>
          <w:color w:val="00642D"/>
        </w:rPr>
      </w:pPr>
      <w:r w:rsidRPr="00BF43F4">
        <w:rPr>
          <w:b/>
          <w:color w:val="00642D"/>
        </w:rPr>
        <w:t>Calidad de la Información</w:t>
      </w:r>
    </w:p>
    <w:p w:rsidR="00BF43F4" w:rsidRPr="00BF43F4" w:rsidRDefault="00BF43F4" w:rsidP="00BF43F4">
      <w:pPr>
        <w:spacing w:before="120" w:after="120" w:line="312" w:lineRule="auto"/>
        <w:jc w:val="both"/>
        <w:outlineLvl w:val="1"/>
        <w:rPr>
          <w:b/>
          <w:color w:val="00642D"/>
        </w:rPr>
      </w:pPr>
    </w:p>
    <w:p w:rsidR="00D20453" w:rsidRPr="00D43C75" w:rsidRDefault="00702FF8" w:rsidP="00BF43F4">
      <w:pPr>
        <w:pStyle w:val="Prrafodelista"/>
        <w:numPr>
          <w:ilvl w:val="0"/>
          <w:numId w:val="9"/>
        </w:numPr>
        <w:spacing w:before="120" w:after="120" w:line="312" w:lineRule="auto"/>
        <w:ind w:left="714" w:hanging="357"/>
        <w:contextualSpacing w:val="0"/>
        <w:jc w:val="both"/>
      </w:pPr>
      <w:r w:rsidRPr="00BF43F4">
        <w:t>Toda l</w:t>
      </w:r>
      <w:r w:rsidR="001179AB" w:rsidRPr="00BF43F4">
        <w:t>a información debe publicarse en formatos reuti</w:t>
      </w:r>
      <w:r w:rsidR="001179AB" w:rsidRPr="00D43C75">
        <w:t xml:space="preserve">lizables según lo dispuesto por la Ley 17/2007, de reutilización de la información del sector público, </w:t>
      </w:r>
    </w:p>
    <w:p w:rsidR="001179AB" w:rsidRPr="00D43C75" w:rsidRDefault="001179AB" w:rsidP="00BF43F4">
      <w:pPr>
        <w:pStyle w:val="Prrafodelista"/>
        <w:numPr>
          <w:ilvl w:val="0"/>
          <w:numId w:val="9"/>
        </w:numPr>
        <w:spacing w:before="120" w:after="120" w:line="312" w:lineRule="auto"/>
        <w:ind w:left="714" w:hanging="357"/>
        <w:contextualSpacing w:val="0"/>
        <w:jc w:val="both"/>
      </w:pPr>
      <w:r w:rsidRPr="00D43C75">
        <w:t>Debe</w:t>
      </w:r>
      <w:r w:rsidR="00D23F37" w:rsidRPr="00D43C75">
        <w:t xml:space="preserve"> </w:t>
      </w:r>
      <w:r w:rsidR="005C2136" w:rsidRPr="00D43C75">
        <w:t xml:space="preserve">datarse y </w:t>
      </w:r>
      <w:r w:rsidR="00D23F37" w:rsidRPr="00D43C75">
        <w:t xml:space="preserve">actualizarse toda la información que no lo esté e </w:t>
      </w:r>
      <w:r w:rsidRPr="00D43C75">
        <w:t>incluirse referencias a la fecha en que se revisó o actualizó por última vez la información.</w:t>
      </w:r>
    </w:p>
    <w:p w:rsidR="0005165A" w:rsidRPr="00911AA5" w:rsidRDefault="0005165A" w:rsidP="0005165A">
      <w:pPr>
        <w:pStyle w:val="Prrafodelista"/>
        <w:numPr>
          <w:ilvl w:val="0"/>
          <w:numId w:val="9"/>
        </w:numPr>
        <w:spacing w:before="120" w:after="120" w:line="312" w:lineRule="auto"/>
        <w:ind w:left="714" w:right="-24" w:hanging="357"/>
        <w:jc w:val="both"/>
      </w:pPr>
      <w:r>
        <w:t>S</w:t>
      </w:r>
      <w:r w:rsidRPr="00911AA5">
        <w:t>ería deseable que toda la información sujeta a obligaciones de publicidad activa se localizase dentro del Portal de Transparencia, bien directamente, bien a través de un enlace.</w:t>
      </w:r>
    </w:p>
    <w:p w:rsidR="0005165A" w:rsidRPr="0005165A" w:rsidRDefault="0005165A" w:rsidP="0005165A">
      <w:pPr>
        <w:pStyle w:val="Prrafodelista"/>
        <w:numPr>
          <w:ilvl w:val="0"/>
          <w:numId w:val="9"/>
        </w:numPr>
        <w:spacing w:before="120" w:after="0" w:line="312" w:lineRule="auto"/>
        <w:ind w:right="-24"/>
        <w:jc w:val="both"/>
      </w:pPr>
      <w:r w:rsidRPr="0005165A">
        <w:t>Se recomienda que en el caso de que no hubiera información que publicar, se señale expresamente esta circunstancia.</w:t>
      </w:r>
    </w:p>
    <w:p w:rsidR="00C9403B" w:rsidRDefault="00C9403B" w:rsidP="00BF43F4">
      <w:pPr>
        <w:pStyle w:val="Prrafodelista"/>
        <w:numPr>
          <w:ilvl w:val="0"/>
          <w:numId w:val="9"/>
        </w:numPr>
        <w:spacing w:before="120" w:after="120" w:line="312" w:lineRule="auto"/>
        <w:ind w:left="714" w:hanging="357"/>
        <w:contextualSpacing w:val="0"/>
        <w:jc w:val="both"/>
      </w:pPr>
      <w:r w:rsidRPr="00DF6E57">
        <w:t>Por último, debe recordarse la necesidad de publicar cuadros-resumen de aquellas informaciones (contratos) que generalmente se publican enlazando a fuentes centralizadas como la Plataforma de Contratación del Sector Público</w:t>
      </w:r>
      <w:r w:rsidR="005C2136" w:rsidRPr="00DF6E57">
        <w:t xml:space="preserve"> o que, como sucede en este caso, también se ofrece en la web de la sociedad, pero </w:t>
      </w:r>
      <w:r w:rsidR="00DF6E57" w:rsidRPr="00DF6E57">
        <w:t>con un buscador que no responde a los re</w:t>
      </w:r>
      <w:r w:rsidR="00DF6E57">
        <w:t xml:space="preserve">querimientos de la Ley de Transparencia. </w:t>
      </w:r>
      <w:r w:rsidRPr="00DF6E57">
        <w:t>Por parte de este Consejo se viene señalando las dificultades de uso de ese tipo de fuentes de información para usuarios no familiarizados con ellas, además del hecho de que no se ajustan a los requerimientos de la LTAIBG porque están diseñadas para otras finalidades.</w:t>
      </w:r>
      <w:r w:rsidR="00B959EE" w:rsidRPr="00DF6E57">
        <w:t xml:space="preserve"> </w:t>
      </w:r>
      <w:r w:rsidR="00DF6E57">
        <w:t xml:space="preserve">Asimismo, </w:t>
      </w:r>
      <w:r w:rsidR="0005165A">
        <w:t>s</w:t>
      </w:r>
      <w:r w:rsidR="00B959EE" w:rsidRPr="00DF6E57">
        <w:t>ería aconsejable que también informase sobre su Plan Anual de Contratación publicado en su perfil de</w:t>
      </w:r>
      <w:r w:rsidR="0005165A">
        <w:t>l</w:t>
      </w:r>
      <w:r w:rsidR="00B959EE" w:rsidRPr="00DF6E57">
        <w:t xml:space="preserve"> </w:t>
      </w:r>
      <w:r w:rsidR="00DF6E57">
        <w:t>c</w:t>
      </w:r>
      <w:r w:rsidR="00B959EE" w:rsidRPr="00DF6E57">
        <w:t>ontratante de la PCSP.</w:t>
      </w:r>
    </w:p>
    <w:p w:rsidR="001179AB" w:rsidRDefault="001179AB" w:rsidP="0005165A">
      <w:pPr>
        <w:spacing w:before="120" w:after="120" w:line="312" w:lineRule="auto"/>
        <w:ind w:left="357" w:right="-24"/>
        <w:jc w:val="right"/>
      </w:pPr>
      <w:r>
        <w:t>Madrid, abril de 2021</w:t>
      </w:r>
    </w:p>
    <w:p w:rsidR="00121C30" w:rsidRDefault="00121C30">
      <w:r>
        <w:br w:type="page"/>
      </w:r>
    </w:p>
    <w:p w:rsidR="00121C30" w:rsidRPr="00121C30" w:rsidRDefault="00DB4778" w:rsidP="00121C30">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671BADD642894FC5A78B9471BC336C0B"/>
          </w:placeholder>
        </w:sdtPr>
        <w:sdtEndPr/>
        <w:sdtContent>
          <w:r w:rsidR="00121C30" w:rsidRPr="00121C30">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121C30" w:rsidRPr="00121C30" w:rsidTr="003F0D0D">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SIGNIFICADO</w:t>
            </w:r>
          </w:p>
        </w:tc>
      </w:tr>
      <w:tr w:rsidR="00121C30" w:rsidRPr="00121C30" w:rsidTr="003F0D0D">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SI se publica el contenido de la obligación exigida</w:t>
            </w:r>
          </w:p>
        </w:tc>
      </w:tr>
      <w:tr w:rsidR="00121C30" w:rsidRPr="00121C30" w:rsidTr="003F0D0D">
        <w:trPr>
          <w:trHeight w:val="323"/>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publica el contenido de la obligación exigida</w:t>
            </w:r>
          </w:p>
        </w:tc>
      </w:tr>
      <w:tr w:rsidR="00121C30" w:rsidRPr="00121C30" w:rsidTr="003F0D0D">
        <w:trPr>
          <w:trHeight w:val="427"/>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DIRECTA en la misma web o con enlace directo a la información</w:t>
            </w:r>
          </w:p>
        </w:tc>
      </w:tr>
      <w:tr w:rsidR="00121C30" w:rsidRPr="00121C30" w:rsidTr="003F0D0D">
        <w:trPr>
          <w:trHeight w:val="419"/>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INDIRECTA pero sin dirigir a la información a la que se refiere</w:t>
            </w:r>
          </w:p>
        </w:tc>
      </w:tr>
      <w:tr w:rsidR="00121C30" w:rsidRPr="00121C30" w:rsidTr="003F0D0D">
        <w:trPr>
          <w:trHeight w:val="411"/>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 y está dentro de los TRES meses previos a la fecha de consulta</w:t>
            </w:r>
          </w:p>
        </w:tc>
      </w:tr>
      <w:tr w:rsidR="00121C30" w:rsidRPr="00121C30" w:rsidTr="003F0D0D">
        <w:trPr>
          <w:trHeight w:val="416"/>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w:t>
            </w:r>
            <w:r w:rsidR="00AB3949">
              <w:rPr>
                <w:rFonts w:eastAsia="Times New Roman" w:cs="Calibri"/>
                <w:color w:val="000000"/>
                <w:sz w:val="16"/>
                <w:szCs w:val="16"/>
              </w:rPr>
              <w:t xml:space="preserve"> </w:t>
            </w:r>
            <w:r w:rsidRPr="00121C30">
              <w:rPr>
                <w:rFonts w:eastAsia="Times New Roman" w:cs="Calibri"/>
                <w:color w:val="000000"/>
                <w:sz w:val="16"/>
                <w:szCs w:val="16"/>
              </w:rPr>
              <w:t>pero NO ESTA ACTUALIZADO dentro de los tres meses</w:t>
            </w:r>
          </w:p>
        </w:tc>
      </w:tr>
      <w:tr w:rsidR="00121C30" w:rsidRPr="00121C30" w:rsidTr="003F0D0D">
        <w:trPr>
          <w:trHeight w:val="422"/>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CONOCE la fecha de publicación de la información</w:t>
            </w:r>
          </w:p>
        </w:tc>
      </w:tr>
      <w:tr w:rsidR="00121C30" w:rsidRPr="00121C30" w:rsidTr="003F0D0D">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3 clics como máximo</w:t>
            </w:r>
          </w:p>
        </w:tc>
      </w:tr>
      <w:tr w:rsidR="00121C30" w:rsidRPr="00121C30" w:rsidTr="003F0D0D">
        <w:trPr>
          <w:trHeight w:val="1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4</w:t>
            </w:r>
          </w:p>
        </w:tc>
      </w:tr>
      <w:tr w:rsidR="00121C30" w:rsidRPr="00121C30" w:rsidTr="003F0D0D">
        <w:trPr>
          <w:trHeight w:val="24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5</w:t>
            </w:r>
          </w:p>
        </w:tc>
      </w:tr>
      <w:tr w:rsidR="00121C30" w:rsidRPr="00121C30" w:rsidTr="003F0D0D">
        <w:trPr>
          <w:trHeight w:val="26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6</w:t>
            </w:r>
          </w:p>
        </w:tc>
      </w:tr>
      <w:tr w:rsidR="00121C30" w:rsidRPr="00121C30" w:rsidTr="003F0D0D">
        <w:trPr>
          <w:trHeight w:val="28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7</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8</w:t>
            </w:r>
          </w:p>
        </w:tc>
      </w:tr>
      <w:tr w:rsidR="00121C30" w:rsidRPr="00121C30" w:rsidTr="003F0D0D">
        <w:trPr>
          <w:trHeight w:val="13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9</w:t>
            </w:r>
          </w:p>
        </w:tc>
      </w:tr>
      <w:tr w:rsidR="00121C30" w:rsidRPr="00121C30" w:rsidTr="003F0D0D">
        <w:trPr>
          <w:trHeight w:val="20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10</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11</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12</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Más de 12 clics</w:t>
            </w:r>
          </w:p>
        </w:tc>
      </w:tr>
      <w:tr w:rsidR="00121C30" w:rsidRPr="00121C30" w:rsidTr="003F0D0D">
        <w:trPr>
          <w:trHeight w:val="26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MUY comprensible o con ayudas, en su caso</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Comprensible</w:t>
            </w:r>
          </w:p>
        </w:tc>
      </w:tr>
      <w:tr w:rsidR="00121C30" w:rsidRPr="00121C30" w:rsidTr="003F0D0D">
        <w:trPr>
          <w:trHeight w:val="25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Normal</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Poco comprensible</w:t>
            </w:r>
          </w:p>
        </w:tc>
      </w:tr>
      <w:tr w:rsidR="00121C30" w:rsidRPr="00121C30" w:rsidTr="003F0D0D">
        <w:trPr>
          <w:trHeight w:val="18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Difícilmente comprensible</w:t>
            </w:r>
          </w:p>
        </w:tc>
      </w:tr>
      <w:tr w:rsidR="00121C30" w:rsidRPr="00121C30" w:rsidTr="003F0D0D">
        <w:trPr>
          <w:trHeight w:val="24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12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NADA comprensible</w:t>
            </w:r>
          </w:p>
        </w:tc>
      </w:tr>
      <w:tr w:rsidR="00121C30" w:rsidRPr="00121C30" w:rsidTr="003F0D0D">
        <w:trPr>
          <w:trHeight w:val="57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encuentra ordenada en grupos de materias, temáticas o de acuerdo con los bloques o grupos de información de la ley</w:t>
            </w:r>
          </w:p>
        </w:tc>
      </w:tr>
      <w:tr w:rsidR="00121C30" w:rsidRPr="00121C30" w:rsidTr="003F0D0D">
        <w:trPr>
          <w:trHeight w:val="42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presenta dispersa sin agrupación ni ordenación alguna</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Es un formato reutilizable establecido</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es un formato reutilizable</w:t>
            </w:r>
          </w:p>
        </w:tc>
      </w:tr>
      <w:tr w:rsidR="00121C30" w:rsidRPr="00121C30" w:rsidTr="003F0D0D">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o banner en la página inicial del sitio</w:t>
            </w:r>
          </w:p>
        </w:tc>
      </w:tr>
      <w:tr w:rsidR="00121C30" w:rsidRPr="00121C30" w:rsidTr="003F0D0D">
        <w:trPr>
          <w:trHeight w:val="362"/>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pero NO en la página de inicio</w:t>
            </w:r>
          </w:p>
        </w:tc>
      </w:tr>
      <w:tr w:rsidR="00121C30" w:rsidRPr="00121C30" w:rsidTr="003F0D0D">
        <w:trPr>
          <w:trHeight w:val="6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existe un apartado específico de transparencia</w:t>
            </w:r>
          </w:p>
        </w:tc>
      </w:tr>
    </w:tbl>
    <w:p w:rsidR="00121C30" w:rsidRPr="00121C30" w:rsidRDefault="00121C30" w:rsidP="00121C30">
      <w:pPr>
        <w:spacing w:line="240" w:lineRule="auto"/>
        <w:jc w:val="both"/>
        <w:rPr>
          <w:rFonts w:eastAsia="Times New Roman" w:cs="Times New Roman"/>
          <w:color w:val="000000"/>
          <w:szCs w:val="24"/>
          <w:lang w:eastAsia="en-US"/>
        </w:rPr>
      </w:pPr>
    </w:p>
    <w:p w:rsidR="00B40246" w:rsidRDefault="00B40246"/>
    <w:sectPr w:rsidR="00B40246" w:rsidSect="00DF63E7">
      <w:headerReference w:type="even" r:id="rId14"/>
      <w:headerReference w:type="default" r:id="rId15"/>
      <w:footerReference w:type="even" r:id="rId16"/>
      <w:footerReference w:type="default" r:id="rId17"/>
      <w:headerReference w:type="first" r:id="rId18"/>
      <w:footerReference w:type="first" r:id="rId19"/>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429" w:rsidRDefault="00622429" w:rsidP="00932008">
      <w:pPr>
        <w:spacing w:after="0" w:line="240" w:lineRule="auto"/>
      </w:pPr>
      <w:r>
        <w:separator/>
      </w:r>
    </w:p>
  </w:endnote>
  <w:endnote w:type="continuationSeparator" w:id="0">
    <w:p w:rsidR="00622429" w:rsidRDefault="00622429"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429" w:rsidRDefault="00622429" w:rsidP="00932008">
      <w:pPr>
        <w:spacing w:after="0" w:line="240" w:lineRule="auto"/>
      </w:pPr>
      <w:r>
        <w:separator/>
      </w:r>
    </w:p>
  </w:footnote>
  <w:footnote w:type="continuationSeparator" w:id="0">
    <w:p w:rsidR="00622429" w:rsidRDefault="00622429"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C75" w:rsidRDefault="00D43C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9" type="#_x0000_t75" style="width:9pt;height:9pt" o:bullet="t">
        <v:imagedata r:id="rId1" o:title="BD14533_"/>
      </v:shape>
    </w:pict>
  </w:numPicBullet>
  <w:abstractNum w:abstractNumId="0">
    <w:nsid w:val="0A80722F"/>
    <w:multiLevelType w:val="hybridMultilevel"/>
    <w:tmpl w:val="8B98BC38"/>
    <w:lvl w:ilvl="0" w:tplc="B7C2270E">
      <w:start w:val="1"/>
      <w:numFmt w:val="bullet"/>
      <w:lvlText w:val=""/>
      <w:lvlPicBulletId w:val="0"/>
      <w:lvlJc w:val="left"/>
      <w:pPr>
        <w:ind w:left="644"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725639"/>
    <w:multiLevelType w:val="hybridMultilevel"/>
    <w:tmpl w:val="EC401364"/>
    <w:lvl w:ilvl="0" w:tplc="B7C2270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43865CE"/>
    <w:multiLevelType w:val="multilevel"/>
    <w:tmpl w:val="9E9E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65E6DB3"/>
    <w:multiLevelType w:val="hybridMultilevel"/>
    <w:tmpl w:val="7DCA0D2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A2F49C8"/>
    <w:multiLevelType w:val="hybridMultilevel"/>
    <w:tmpl w:val="9558BF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3622902"/>
    <w:multiLevelType w:val="hybridMultilevel"/>
    <w:tmpl w:val="E0328CA2"/>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5A1E07FE"/>
    <w:multiLevelType w:val="hybridMultilevel"/>
    <w:tmpl w:val="82B01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0E21059"/>
    <w:multiLevelType w:val="hybridMultilevel"/>
    <w:tmpl w:val="AD0AD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1F06CFC"/>
    <w:multiLevelType w:val="hybridMultilevel"/>
    <w:tmpl w:val="8F448A5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4441EF0"/>
    <w:multiLevelType w:val="hybridMultilevel"/>
    <w:tmpl w:val="44049B6C"/>
    <w:lvl w:ilvl="0" w:tplc="B7C2270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D945BC3"/>
    <w:multiLevelType w:val="hybridMultilevel"/>
    <w:tmpl w:val="319EE6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5"/>
  </w:num>
  <w:num w:numId="2">
    <w:abstractNumId w:val="14"/>
  </w:num>
  <w:num w:numId="3">
    <w:abstractNumId w:val="4"/>
  </w:num>
  <w:num w:numId="4">
    <w:abstractNumId w:val="20"/>
  </w:num>
  <w:num w:numId="5">
    <w:abstractNumId w:val="11"/>
  </w:num>
  <w:num w:numId="6">
    <w:abstractNumId w:val="6"/>
  </w:num>
  <w:num w:numId="7">
    <w:abstractNumId w:val="10"/>
  </w:num>
  <w:num w:numId="8">
    <w:abstractNumId w:val="5"/>
  </w:num>
  <w:num w:numId="9">
    <w:abstractNumId w:val="18"/>
  </w:num>
  <w:num w:numId="10">
    <w:abstractNumId w:val="7"/>
  </w:num>
  <w:num w:numId="11">
    <w:abstractNumId w:val="8"/>
  </w:num>
  <w:num w:numId="12">
    <w:abstractNumId w:val="13"/>
  </w:num>
  <w:num w:numId="13">
    <w:abstractNumId w:val="16"/>
  </w:num>
  <w:num w:numId="14">
    <w:abstractNumId w:val="17"/>
  </w:num>
  <w:num w:numId="15">
    <w:abstractNumId w:val="2"/>
  </w:num>
  <w:num w:numId="16">
    <w:abstractNumId w:val="3"/>
  </w:num>
  <w:num w:numId="17">
    <w:abstractNumId w:val="9"/>
  </w:num>
  <w:num w:numId="18">
    <w:abstractNumId w:val="18"/>
  </w:num>
  <w:num w:numId="19">
    <w:abstractNumId w:val="1"/>
  </w:num>
  <w:num w:numId="20">
    <w:abstractNumId w:val="21"/>
  </w:num>
  <w:num w:numId="21">
    <w:abstractNumId w:val="12"/>
  </w:num>
  <w:num w:numId="22">
    <w:abstractNumId w:val="1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06094"/>
    <w:rsid w:val="000262A3"/>
    <w:rsid w:val="00045308"/>
    <w:rsid w:val="000463B1"/>
    <w:rsid w:val="0005165A"/>
    <w:rsid w:val="00056F6C"/>
    <w:rsid w:val="00082E36"/>
    <w:rsid w:val="00087908"/>
    <w:rsid w:val="00094756"/>
    <w:rsid w:val="000965B3"/>
    <w:rsid w:val="000A5616"/>
    <w:rsid w:val="000C6CFF"/>
    <w:rsid w:val="000C7D64"/>
    <w:rsid w:val="000E7845"/>
    <w:rsid w:val="00102733"/>
    <w:rsid w:val="001179AB"/>
    <w:rsid w:val="00121C30"/>
    <w:rsid w:val="00155C93"/>
    <w:rsid w:val="001561A4"/>
    <w:rsid w:val="0015759C"/>
    <w:rsid w:val="001612A7"/>
    <w:rsid w:val="00177C0B"/>
    <w:rsid w:val="00182938"/>
    <w:rsid w:val="00196E94"/>
    <w:rsid w:val="001B5F9E"/>
    <w:rsid w:val="00222C4B"/>
    <w:rsid w:val="00231932"/>
    <w:rsid w:val="00247A45"/>
    <w:rsid w:val="0026121A"/>
    <w:rsid w:val="00284551"/>
    <w:rsid w:val="002A154B"/>
    <w:rsid w:val="002D30F5"/>
    <w:rsid w:val="002F0706"/>
    <w:rsid w:val="002F224D"/>
    <w:rsid w:val="00315D71"/>
    <w:rsid w:val="0032102D"/>
    <w:rsid w:val="00321A48"/>
    <w:rsid w:val="00345A70"/>
    <w:rsid w:val="00355B0B"/>
    <w:rsid w:val="00376EAC"/>
    <w:rsid w:val="00392269"/>
    <w:rsid w:val="003C3B3A"/>
    <w:rsid w:val="003D16FC"/>
    <w:rsid w:val="003D3077"/>
    <w:rsid w:val="003E31AC"/>
    <w:rsid w:val="003F0D0D"/>
    <w:rsid w:val="003F271E"/>
    <w:rsid w:val="003F572A"/>
    <w:rsid w:val="00414283"/>
    <w:rsid w:val="00453CE5"/>
    <w:rsid w:val="00497B1E"/>
    <w:rsid w:val="004D2663"/>
    <w:rsid w:val="004F14F9"/>
    <w:rsid w:val="004F2655"/>
    <w:rsid w:val="00521DA9"/>
    <w:rsid w:val="00531564"/>
    <w:rsid w:val="005429FB"/>
    <w:rsid w:val="00544E0C"/>
    <w:rsid w:val="0056132B"/>
    <w:rsid w:val="00561402"/>
    <w:rsid w:val="00563E2C"/>
    <w:rsid w:val="005742ED"/>
    <w:rsid w:val="0057532F"/>
    <w:rsid w:val="005A773A"/>
    <w:rsid w:val="005B13BD"/>
    <w:rsid w:val="005B608D"/>
    <w:rsid w:val="005B6CF5"/>
    <w:rsid w:val="005C1064"/>
    <w:rsid w:val="005C2136"/>
    <w:rsid w:val="005D59B0"/>
    <w:rsid w:val="005D7228"/>
    <w:rsid w:val="005F29B8"/>
    <w:rsid w:val="00607165"/>
    <w:rsid w:val="00616000"/>
    <w:rsid w:val="00622429"/>
    <w:rsid w:val="00665CC1"/>
    <w:rsid w:val="006855DB"/>
    <w:rsid w:val="006A2766"/>
    <w:rsid w:val="006D5F56"/>
    <w:rsid w:val="006E4529"/>
    <w:rsid w:val="006F3CA6"/>
    <w:rsid w:val="00702FF8"/>
    <w:rsid w:val="00707DA4"/>
    <w:rsid w:val="00710031"/>
    <w:rsid w:val="007116B2"/>
    <w:rsid w:val="0072156A"/>
    <w:rsid w:val="00736908"/>
    <w:rsid w:val="00742778"/>
    <w:rsid w:val="00743756"/>
    <w:rsid w:val="00743886"/>
    <w:rsid w:val="007444C5"/>
    <w:rsid w:val="00746C83"/>
    <w:rsid w:val="007603B3"/>
    <w:rsid w:val="00765031"/>
    <w:rsid w:val="007903EA"/>
    <w:rsid w:val="00790A5B"/>
    <w:rsid w:val="0079783E"/>
    <w:rsid w:val="007B0F99"/>
    <w:rsid w:val="007F1D0F"/>
    <w:rsid w:val="007F72A8"/>
    <w:rsid w:val="00802C7C"/>
    <w:rsid w:val="00806DE9"/>
    <w:rsid w:val="008075A4"/>
    <w:rsid w:val="00826773"/>
    <w:rsid w:val="0083209D"/>
    <w:rsid w:val="00833846"/>
    <w:rsid w:val="00843911"/>
    <w:rsid w:val="00844FA9"/>
    <w:rsid w:val="00873061"/>
    <w:rsid w:val="008770D3"/>
    <w:rsid w:val="00881193"/>
    <w:rsid w:val="008861AF"/>
    <w:rsid w:val="00894571"/>
    <w:rsid w:val="008A37B5"/>
    <w:rsid w:val="008C1E1E"/>
    <w:rsid w:val="008E05B9"/>
    <w:rsid w:val="008E7D0B"/>
    <w:rsid w:val="008F5CE3"/>
    <w:rsid w:val="009038B7"/>
    <w:rsid w:val="009214BE"/>
    <w:rsid w:val="00924073"/>
    <w:rsid w:val="00932008"/>
    <w:rsid w:val="009609E9"/>
    <w:rsid w:val="00967377"/>
    <w:rsid w:val="009D16D8"/>
    <w:rsid w:val="009F206C"/>
    <w:rsid w:val="009F641A"/>
    <w:rsid w:val="00A27488"/>
    <w:rsid w:val="00A41C06"/>
    <w:rsid w:val="00A6166B"/>
    <w:rsid w:val="00A8146B"/>
    <w:rsid w:val="00A8668E"/>
    <w:rsid w:val="00AA102A"/>
    <w:rsid w:val="00AA26D8"/>
    <w:rsid w:val="00AA4E7E"/>
    <w:rsid w:val="00AB3949"/>
    <w:rsid w:val="00AD06BA"/>
    <w:rsid w:val="00AD2022"/>
    <w:rsid w:val="00AD29E8"/>
    <w:rsid w:val="00AD7C1D"/>
    <w:rsid w:val="00AE1666"/>
    <w:rsid w:val="00AF2AAB"/>
    <w:rsid w:val="00B26B61"/>
    <w:rsid w:val="00B316E5"/>
    <w:rsid w:val="00B3388C"/>
    <w:rsid w:val="00B40246"/>
    <w:rsid w:val="00B66506"/>
    <w:rsid w:val="00B841AE"/>
    <w:rsid w:val="00B932E4"/>
    <w:rsid w:val="00B959EE"/>
    <w:rsid w:val="00BA57D3"/>
    <w:rsid w:val="00BB0486"/>
    <w:rsid w:val="00BB6799"/>
    <w:rsid w:val="00BC6B57"/>
    <w:rsid w:val="00BD4582"/>
    <w:rsid w:val="00BE6A46"/>
    <w:rsid w:val="00BE75C4"/>
    <w:rsid w:val="00BF35C8"/>
    <w:rsid w:val="00BF43F4"/>
    <w:rsid w:val="00BF6F19"/>
    <w:rsid w:val="00C05F64"/>
    <w:rsid w:val="00C20F23"/>
    <w:rsid w:val="00C21DA4"/>
    <w:rsid w:val="00C30AE1"/>
    <w:rsid w:val="00C33A23"/>
    <w:rsid w:val="00C43711"/>
    <w:rsid w:val="00C5053A"/>
    <w:rsid w:val="00C50D13"/>
    <w:rsid w:val="00C53AE3"/>
    <w:rsid w:val="00C5744D"/>
    <w:rsid w:val="00C6013A"/>
    <w:rsid w:val="00C65A7A"/>
    <w:rsid w:val="00C66635"/>
    <w:rsid w:val="00C7005E"/>
    <w:rsid w:val="00C72AD3"/>
    <w:rsid w:val="00C9403B"/>
    <w:rsid w:val="00CA488F"/>
    <w:rsid w:val="00CB5511"/>
    <w:rsid w:val="00CC2049"/>
    <w:rsid w:val="00CC451F"/>
    <w:rsid w:val="00CF23B6"/>
    <w:rsid w:val="00D002D4"/>
    <w:rsid w:val="00D051A3"/>
    <w:rsid w:val="00D164BD"/>
    <w:rsid w:val="00D20453"/>
    <w:rsid w:val="00D23F37"/>
    <w:rsid w:val="00D43C75"/>
    <w:rsid w:val="00D57398"/>
    <w:rsid w:val="00D616B3"/>
    <w:rsid w:val="00D6232D"/>
    <w:rsid w:val="00D9084F"/>
    <w:rsid w:val="00D96F84"/>
    <w:rsid w:val="00DB3F88"/>
    <w:rsid w:val="00DB4778"/>
    <w:rsid w:val="00DC44B2"/>
    <w:rsid w:val="00DD58B3"/>
    <w:rsid w:val="00DE6CA5"/>
    <w:rsid w:val="00DF63E7"/>
    <w:rsid w:val="00DF6E57"/>
    <w:rsid w:val="00E0211B"/>
    <w:rsid w:val="00E100D8"/>
    <w:rsid w:val="00E3088D"/>
    <w:rsid w:val="00E34195"/>
    <w:rsid w:val="00E42BEA"/>
    <w:rsid w:val="00E47613"/>
    <w:rsid w:val="00E54A74"/>
    <w:rsid w:val="00E85B09"/>
    <w:rsid w:val="00E92BE3"/>
    <w:rsid w:val="00EA1E0B"/>
    <w:rsid w:val="00EA28BA"/>
    <w:rsid w:val="00EA7789"/>
    <w:rsid w:val="00F14DA4"/>
    <w:rsid w:val="00F16E31"/>
    <w:rsid w:val="00F22512"/>
    <w:rsid w:val="00F40148"/>
    <w:rsid w:val="00F47C3B"/>
    <w:rsid w:val="00F704A4"/>
    <w:rsid w:val="00F71D7D"/>
    <w:rsid w:val="00F71D92"/>
    <w:rsid w:val="00F96B96"/>
    <w:rsid w:val="00FA263C"/>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3453">
      <w:bodyDiv w:val="1"/>
      <w:marLeft w:val="0"/>
      <w:marRight w:val="0"/>
      <w:marTop w:val="0"/>
      <w:marBottom w:val="0"/>
      <w:divBdr>
        <w:top w:val="none" w:sz="0" w:space="0" w:color="auto"/>
        <w:left w:val="none" w:sz="0" w:space="0" w:color="auto"/>
        <w:bottom w:val="none" w:sz="0" w:space="0" w:color="auto"/>
        <w:right w:val="none" w:sz="0" w:space="0" w:color="auto"/>
      </w:divBdr>
      <w:divsChild>
        <w:div w:id="1899240151">
          <w:marLeft w:val="0"/>
          <w:marRight w:val="0"/>
          <w:marTop w:val="0"/>
          <w:marBottom w:val="0"/>
          <w:divBdr>
            <w:top w:val="none" w:sz="0" w:space="0" w:color="auto"/>
            <w:left w:val="none" w:sz="0" w:space="0" w:color="auto"/>
            <w:bottom w:val="none" w:sz="0" w:space="0" w:color="auto"/>
            <w:right w:val="none" w:sz="0" w:space="0" w:color="auto"/>
          </w:divBdr>
        </w:div>
        <w:div w:id="811479987">
          <w:marLeft w:val="0"/>
          <w:marRight w:val="0"/>
          <w:marTop w:val="0"/>
          <w:marBottom w:val="0"/>
          <w:divBdr>
            <w:top w:val="none" w:sz="0" w:space="0" w:color="auto"/>
            <w:left w:val="none" w:sz="0" w:space="0" w:color="auto"/>
            <w:bottom w:val="none" w:sz="0" w:space="0" w:color="auto"/>
            <w:right w:val="none" w:sz="0" w:space="0" w:color="auto"/>
          </w:divBdr>
        </w:div>
        <w:div w:id="2142840090">
          <w:marLeft w:val="0"/>
          <w:marRight w:val="0"/>
          <w:marTop w:val="0"/>
          <w:marBottom w:val="0"/>
          <w:divBdr>
            <w:top w:val="none" w:sz="0" w:space="0" w:color="auto"/>
            <w:left w:val="none" w:sz="0" w:space="0" w:color="auto"/>
            <w:bottom w:val="none" w:sz="0" w:space="0" w:color="auto"/>
            <w:right w:val="none" w:sz="0" w:space="0" w:color="auto"/>
          </w:divBdr>
        </w:div>
        <w:div w:id="1719470332">
          <w:marLeft w:val="0"/>
          <w:marRight w:val="0"/>
          <w:marTop w:val="0"/>
          <w:marBottom w:val="0"/>
          <w:divBdr>
            <w:top w:val="none" w:sz="0" w:space="0" w:color="auto"/>
            <w:left w:val="none" w:sz="0" w:space="0" w:color="auto"/>
            <w:bottom w:val="none" w:sz="0" w:space="0" w:color="auto"/>
            <w:right w:val="none" w:sz="0" w:space="0" w:color="auto"/>
          </w:divBdr>
        </w:div>
        <w:div w:id="588780094">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sChild>
    </w:div>
    <w:div w:id="242881419">
      <w:bodyDiv w:val="1"/>
      <w:marLeft w:val="0"/>
      <w:marRight w:val="0"/>
      <w:marTop w:val="0"/>
      <w:marBottom w:val="0"/>
      <w:divBdr>
        <w:top w:val="none" w:sz="0" w:space="0" w:color="auto"/>
        <w:left w:val="none" w:sz="0" w:space="0" w:color="auto"/>
        <w:bottom w:val="none" w:sz="0" w:space="0" w:color="auto"/>
        <w:right w:val="none" w:sz="0" w:space="0" w:color="auto"/>
      </w:divBdr>
      <w:divsChild>
        <w:div w:id="425619642">
          <w:marLeft w:val="0"/>
          <w:marRight w:val="0"/>
          <w:marTop w:val="0"/>
          <w:marBottom w:val="0"/>
          <w:divBdr>
            <w:top w:val="none" w:sz="0" w:space="0" w:color="auto"/>
            <w:left w:val="none" w:sz="0" w:space="0" w:color="auto"/>
            <w:bottom w:val="none" w:sz="0" w:space="0" w:color="auto"/>
            <w:right w:val="none" w:sz="0" w:space="0" w:color="auto"/>
          </w:divBdr>
        </w:div>
        <w:div w:id="982657602">
          <w:marLeft w:val="0"/>
          <w:marRight w:val="0"/>
          <w:marTop w:val="0"/>
          <w:marBottom w:val="0"/>
          <w:divBdr>
            <w:top w:val="none" w:sz="0" w:space="0" w:color="auto"/>
            <w:left w:val="none" w:sz="0" w:space="0" w:color="auto"/>
            <w:bottom w:val="none" w:sz="0" w:space="0" w:color="auto"/>
            <w:right w:val="none" w:sz="0" w:space="0" w:color="auto"/>
          </w:divBdr>
        </w:div>
        <w:div w:id="757407820">
          <w:marLeft w:val="0"/>
          <w:marRight w:val="0"/>
          <w:marTop w:val="0"/>
          <w:marBottom w:val="0"/>
          <w:divBdr>
            <w:top w:val="none" w:sz="0" w:space="0" w:color="auto"/>
            <w:left w:val="none" w:sz="0" w:space="0" w:color="auto"/>
            <w:bottom w:val="none" w:sz="0" w:space="0" w:color="auto"/>
            <w:right w:val="none" w:sz="0" w:space="0" w:color="auto"/>
          </w:divBdr>
        </w:div>
      </w:divsChild>
    </w:div>
    <w:div w:id="335965674">
      <w:bodyDiv w:val="1"/>
      <w:marLeft w:val="0"/>
      <w:marRight w:val="0"/>
      <w:marTop w:val="0"/>
      <w:marBottom w:val="0"/>
      <w:divBdr>
        <w:top w:val="none" w:sz="0" w:space="0" w:color="auto"/>
        <w:left w:val="none" w:sz="0" w:space="0" w:color="auto"/>
        <w:bottom w:val="none" w:sz="0" w:space="0" w:color="auto"/>
        <w:right w:val="none" w:sz="0" w:space="0" w:color="auto"/>
      </w:divBdr>
    </w:div>
    <w:div w:id="578247912">
      <w:bodyDiv w:val="1"/>
      <w:marLeft w:val="0"/>
      <w:marRight w:val="0"/>
      <w:marTop w:val="0"/>
      <w:marBottom w:val="0"/>
      <w:divBdr>
        <w:top w:val="none" w:sz="0" w:space="0" w:color="auto"/>
        <w:left w:val="none" w:sz="0" w:space="0" w:color="auto"/>
        <w:bottom w:val="none" w:sz="0" w:space="0" w:color="auto"/>
        <w:right w:val="none" w:sz="0" w:space="0" w:color="auto"/>
      </w:divBdr>
      <w:divsChild>
        <w:div w:id="1159157990">
          <w:marLeft w:val="0"/>
          <w:marRight w:val="0"/>
          <w:marTop w:val="0"/>
          <w:marBottom w:val="0"/>
          <w:divBdr>
            <w:top w:val="none" w:sz="0" w:space="0" w:color="auto"/>
            <w:left w:val="none" w:sz="0" w:space="0" w:color="auto"/>
            <w:bottom w:val="none" w:sz="0" w:space="0" w:color="auto"/>
            <w:right w:val="none" w:sz="0" w:space="0" w:color="auto"/>
          </w:divBdr>
          <w:divsChild>
            <w:div w:id="16779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732959">
      <w:bodyDiv w:val="1"/>
      <w:marLeft w:val="0"/>
      <w:marRight w:val="0"/>
      <w:marTop w:val="0"/>
      <w:marBottom w:val="0"/>
      <w:divBdr>
        <w:top w:val="none" w:sz="0" w:space="0" w:color="auto"/>
        <w:left w:val="none" w:sz="0" w:space="0" w:color="auto"/>
        <w:bottom w:val="none" w:sz="0" w:space="0" w:color="auto"/>
        <w:right w:val="none" w:sz="0" w:space="0" w:color="auto"/>
      </w:divBdr>
    </w:div>
    <w:div w:id="1047266404">
      <w:bodyDiv w:val="1"/>
      <w:marLeft w:val="0"/>
      <w:marRight w:val="0"/>
      <w:marTop w:val="0"/>
      <w:marBottom w:val="0"/>
      <w:divBdr>
        <w:top w:val="none" w:sz="0" w:space="0" w:color="auto"/>
        <w:left w:val="none" w:sz="0" w:space="0" w:color="auto"/>
        <w:bottom w:val="none" w:sz="0" w:space="0" w:color="auto"/>
        <w:right w:val="none" w:sz="0" w:space="0" w:color="auto"/>
      </w:divBdr>
    </w:div>
    <w:div w:id="1125350420">
      <w:bodyDiv w:val="1"/>
      <w:marLeft w:val="0"/>
      <w:marRight w:val="0"/>
      <w:marTop w:val="0"/>
      <w:marBottom w:val="0"/>
      <w:divBdr>
        <w:top w:val="none" w:sz="0" w:space="0" w:color="auto"/>
        <w:left w:val="none" w:sz="0" w:space="0" w:color="auto"/>
        <w:bottom w:val="none" w:sz="0" w:space="0" w:color="auto"/>
        <w:right w:val="none" w:sz="0" w:space="0" w:color="auto"/>
      </w:divBdr>
    </w:div>
    <w:div w:id="1270894529">
      <w:bodyDiv w:val="1"/>
      <w:marLeft w:val="0"/>
      <w:marRight w:val="0"/>
      <w:marTop w:val="0"/>
      <w:marBottom w:val="0"/>
      <w:divBdr>
        <w:top w:val="none" w:sz="0" w:space="0" w:color="auto"/>
        <w:left w:val="none" w:sz="0" w:space="0" w:color="auto"/>
        <w:bottom w:val="none" w:sz="0" w:space="0" w:color="auto"/>
        <w:right w:val="none" w:sz="0" w:space="0" w:color="auto"/>
      </w:divBdr>
      <w:divsChild>
        <w:div w:id="1756627181">
          <w:marLeft w:val="0"/>
          <w:marRight w:val="0"/>
          <w:marTop w:val="0"/>
          <w:marBottom w:val="0"/>
          <w:divBdr>
            <w:top w:val="none" w:sz="0" w:space="0" w:color="auto"/>
            <w:left w:val="none" w:sz="0" w:space="0" w:color="auto"/>
            <w:bottom w:val="none" w:sz="0" w:space="0" w:color="auto"/>
            <w:right w:val="none" w:sz="0" w:space="0" w:color="auto"/>
          </w:divBdr>
        </w:div>
        <w:div w:id="2052343210">
          <w:marLeft w:val="0"/>
          <w:marRight w:val="0"/>
          <w:marTop w:val="0"/>
          <w:marBottom w:val="0"/>
          <w:divBdr>
            <w:top w:val="none" w:sz="0" w:space="0" w:color="auto"/>
            <w:left w:val="none" w:sz="0" w:space="0" w:color="auto"/>
            <w:bottom w:val="none" w:sz="0" w:space="0" w:color="auto"/>
            <w:right w:val="none" w:sz="0" w:space="0" w:color="auto"/>
          </w:divBdr>
        </w:div>
        <w:div w:id="470827308">
          <w:marLeft w:val="0"/>
          <w:marRight w:val="0"/>
          <w:marTop w:val="0"/>
          <w:marBottom w:val="0"/>
          <w:divBdr>
            <w:top w:val="none" w:sz="0" w:space="0" w:color="auto"/>
            <w:left w:val="none" w:sz="0" w:space="0" w:color="auto"/>
            <w:bottom w:val="none" w:sz="0" w:space="0" w:color="auto"/>
            <w:right w:val="none" w:sz="0" w:space="0" w:color="auto"/>
          </w:divBdr>
        </w:div>
        <w:div w:id="1057973722">
          <w:marLeft w:val="0"/>
          <w:marRight w:val="0"/>
          <w:marTop w:val="0"/>
          <w:marBottom w:val="0"/>
          <w:divBdr>
            <w:top w:val="none" w:sz="0" w:space="0" w:color="auto"/>
            <w:left w:val="none" w:sz="0" w:space="0" w:color="auto"/>
            <w:bottom w:val="none" w:sz="0" w:space="0" w:color="auto"/>
            <w:right w:val="none" w:sz="0" w:space="0" w:color="auto"/>
          </w:divBdr>
        </w:div>
        <w:div w:id="2144078961">
          <w:marLeft w:val="0"/>
          <w:marRight w:val="0"/>
          <w:marTop w:val="0"/>
          <w:marBottom w:val="0"/>
          <w:divBdr>
            <w:top w:val="none" w:sz="0" w:space="0" w:color="auto"/>
            <w:left w:val="none" w:sz="0" w:space="0" w:color="auto"/>
            <w:bottom w:val="none" w:sz="0" w:space="0" w:color="auto"/>
            <w:right w:val="none" w:sz="0" w:space="0" w:color="auto"/>
          </w:divBdr>
        </w:div>
        <w:div w:id="1517962098">
          <w:marLeft w:val="0"/>
          <w:marRight w:val="0"/>
          <w:marTop w:val="0"/>
          <w:marBottom w:val="0"/>
          <w:divBdr>
            <w:top w:val="none" w:sz="0" w:space="0" w:color="auto"/>
            <w:left w:val="none" w:sz="0" w:space="0" w:color="auto"/>
            <w:bottom w:val="none" w:sz="0" w:space="0" w:color="auto"/>
            <w:right w:val="none" w:sz="0" w:space="0" w:color="auto"/>
          </w:divBdr>
        </w:div>
        <w:div w:id="30032477">
          <w:marLeft w:val="0"/>
          <w:marRight w:val="0"/>
          <w:marTop w:val="0"/>
          <w:marBottom w:val="0"/>
          <w:divBdr>
            <w:top w:val="none" w:sz="0" w:space="0" w:color="auto"/>
            <w:left w:val="none" w:sz="0" w:space="0" w:color="auto"/>
            <w:bottom w:val="none" w:sz="0" w:space="0" w:color="auto"/>
            <w:right w:val="none" w:sz="0" w:space="0" w:color="auto"/>
          </w:divBdr>
        </w:div>
        <w:div w:id="2075548331">
          <w:marLeft w:val="0"/>
          <w:marRight w:val="0"/>
          <w:marTop w:val="0"/>
          <w:marBottom w:val="0"/>
          <w:divBdr>
            <w:top w:val="none" w:sz="0" w:space="0" w:color="auto"/>
            <w:left w:val="none" w:sz="0" w:space="0" w:color="auto"/>
            <w:bottom w:val="none" w:sz="0" w:space="0" w:color="auto"/>
            <w:right w:val="none" w:sz="0" w:space="0" w:color="auto"/>
          </w:divBdr>
        </w:div>
        <w:div w:id="22630210">
          <w:marLeft w:val="0"/>
          <w:marRight w:val="0"/>
          <w:marTop w:val="0"/>
          <w:marBottom w:val="0"/>
          <w:divBdr>
            <w:top w:val="none" w:sz="0" w:space="0" w:color="auto"/>
            <w:left w:val="none" w:sz="0" w:space="0" w:color="auto"/>
            <w:bottom w:val="none" w:sz="0" w:space="0" w:color="auto"/>
            <w:right w:val="none" w:sz="0" w:space="0" w:color="auto"/>
          </w:divBdr>
        </w:div>
        <w:div w:id="715547053">
          <w:marLeft w:val="0"/>
          <w:marRight w:val="0"/>
          <w:marTop w:val="0"/>
          <w:marBottom w:val="0"/>
          <w:divBdr>
            <w:top w:val="none" w:sz="0" w:space="0" w:color="auto"/>
            <w:left w:val="none" w:sz="0" w:space="0" w:color="auto"/>
            <w:bottom w:val="none" w:sz="0" w:space="0" w:color="auto"/>
            <w:right w:val="none" w:sz="0" w:space="0" w:color="auto"/>
          </w:divBdr>
        </w:div>
      </w:divsChild>
    </w:div>
    <w:div w:id="148809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acuamed.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pn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F349A"/>
    <w:rsid w:val="0013771E"/>
    <w:rsid w:val="002353EE"/>
    <w:rsid w:val="00391BE2"/>
    <w:rsid w:val="003D088C"/>
    <w:rsid w:val="003E3B67"/>
    <w:rsid w:val="004C7436"/>
    <w:rsid w:val="005C439C"/>
    <w:rsid w:val="00662C00"/>
    <w:rsid w:val="006E19CB"/>
    <w:rsid w:val="00770856"/>
    <w:rsid w:val="007A1A3C"/>
    <w:rsid w:val="00A1408F"/>
    <w:rsid w:val="00A66078"/>
    <w:rsid w:val="00B9531A"/>
    <w:rsid w:val="00BF2C04"/>
    <w:rsid w:val="00C93E07"/>
    <w:rsid w:val="00D35513"/>
    <w:rsid w:val="00D9568B"/>
    <w:rsid w:val="00DB1124"/>
    <w:rsid w:val="00DC084A"/>
    <w:rsid w:val="00E55076"/>
    <w:rsid w:val="00EC7EF1"/>
    <w:rsid w:val="00F007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E3DE5F50-6BDB-4501-8E6D-3737325D2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0</TotalTime>
  <Pages>12</Pages>
  <Words>2661</Words>
  <Characters>14638</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2</cp:revision>
  <cp:lastPrinted>2007-10-26T10:03:00Z</cp:lastPrinted>
  <dcterms:created xsi:type="dcterms:W3CDTF">2021-08-26T08:47:00Z</dcterms:created>
  <dcterms:modified xsi:type="dcterms:W3CDTF">2021-08-26T08:47:00Z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