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F671F2" w:rsidRDefault="00F671F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671F2" w:rsidRPr="00006957" w:rsidRDefault="00F671F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F75ED3" w:rsidRDefault="00F75ED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75ED3" w:rsidRPr="00006957" w:rsidRDefault="00F75ED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1F2" w:rsidRDefault="00F671F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75ED3" w:rsidRDefault="00F75ED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94075" w:rsidP="0001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Español de Metrología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94075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03/05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F671F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F671F2">
        <w:rPr>
          <w:bCs/>
          <w:color w:val="auto"/>
          <w:szCs w:val="22"/>
        </w:rPr>
        <w:t xml:space="preserve">La gestión de las solicitudes de acceso se efectúa por </w:t>
      </w:r>
      <w:r w:rsidR="00F671F2">
        <w:rPr>
          <w:bCs/>
          <w:color w:val="auto"/>
          <w:szCs w:val="22"/>
        </w:rPr>
        <w:t>el Departamento Jurídico del CEM</w:t>
      </w:r>
      <w:r w:rsidRPr="00F671F2">
        <w:rPr>
          <w:bCs/>
          <w:color w:val="auto"/>
          <w:szCs w:val="22"/>
        </w:rPr>
        <w:t>, que cuenta con dos personas para abordar esta actividad. Ninguna de ellas se dedica exclusivamente</w:t>
      </w:r>
      <w:r w:rsidR="00531D64" w:rsidRPr="00F671F2">
        <w:rPr>
          <w:bCs/>
          <w:color w:val="auto"/>
          <w:szCs w:val="22"/>
        </w:rPr>
        <w:t xml:space="preserve"> </w:t>
      </w:r>
      <w:r w:rsidRPr="00F671F2">
        <w:rPr>
          <w:bCs/>
          <w:color w:val="auto"/>
          <w:szCs w:val="22"/>
        </w:rPr>
        <w:t>a la gestión de las solicitudes</w:t>
      </w:r>
      <w:r w:rsidR="00626819" w:rsidRPr="00F671F2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F671F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9239D9" w:rsidRPr="00F671F2" w:rsidRDefault="00F671F2" w:rsidP="00F671F2">
      <w:pPr>
        <w:pStyle w:val="Cuerpodelboletn"/>
        <w:ind w:left="426"/>
      </w:pPr>
      <w:r w:rsidRPr="00F671F2">
        <w:rPr>
          <w:color w:val="auto"/>
          <w:szCs w:val="22"/>
        </w:rPr>
        <w:t xml:space="preserve">En 2020, el CEM recibió </w:t>
      </w:r>
      <w:r>
        <w:rPr>
          <w:color w:val="auto"/>
          <w:szCs w:val="22"/>
        </w:rPr>
        <w:t>una</w:t>
      </w:r>
      <w:r w:rsidRPr="00F671F2">
        <w:rPr>
          <w:color w:val="auto"/>
          <w:szCs w:val="22"/>
        </w:rPr>
        <w:t xml:space="preserve"> solicitud de acceso a información pública</w:t>
      </w:r>
      <w:r>
        <w:rPr>
          <w:color w:val="auto"/>
          <w:szCs w:val="22"/>
        </w:rPr>
        <w:t>, que fue admitida y que se resolvió concediendo parcialmente la información solicitada</w:t>
      </w:r>
      <w:r w:rsidR="00814D08">
        <w:rPr>
          <w:color w:val="auto"/>
          <w:szCs w:val="22"/>
        </w:rPr>
        <w:t>.</w:t>
      </w:r>
    </w:p>
    <w:p w:rsidR="00BA266E" w:rsidRDefault="00BA266E" w:rsidP="00B812AB"/>
    <w:p w:rsidR="00B812AB" w:rsidRPr="00E34195" w:rsidRDefault="00F671F2" w:rsidP="00F671F2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0104DF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</w:t>
      </w:r>
      <w:r w:rsidR="00394075">
        <w:rPr>
          <w:rStyle w:val="Ttulo2Car"/>
          <w:b w:val="0"/>
          <w:color w:val="auto"/>
          <w:sz w:val="22"/>
          <w:szCs w:val="22"/>
          <w:lang w:bidi="es-ES"/>
        </w:rPr>
        <w:t>del CEM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 xml:space="preserve">ningún apartado 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>para la presentación de solicitudes de información pública</w:t>
      </w:r>
      <w:r w:rsidR="000104DF"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F75ED3">
        <w:rPr>
          <w:rStyle w:val="Ttulo2Car"/>
          <w:b w:val="0"/>
          <w:color w:val="auto"/>
          <w:sz w:val="22"/>
          <w:szCs w:val="22"/>
          <w:lang w:bidi="es-ES"/>
        </w:rPr>
        <w:t>Por lo tanto no</w:t>
      </w:r>
      <w:r w:rsidR="000104DF">
        <w:rPr>
          <w:rStyle w:val="Ttulo2Car"/>
          <w:b w:val="0"/>
          <w:color w:val="auto"/>
          <w:sz w:val="22"/>
          <w:szCs w:val="22"/>
          <w:lang w:bidi="es-ES"/>
        </w:rPr>
        <w:t xml:space="preserve"> se informa sobre el derecho de los ciudadanos a solicitar información pública al amparo de la LTAIBG.</w:t>
      </w:r>
    </w:p>
    <w:p w:rsidR="00F95C49" w:rsidRDefault="00F75ED3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Como única alternativa, sobre la que tampoco se informa,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las solicitudes pueden presentarse 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394075">
        <w:rPr>
          <w:rStyle w:val="Ttulo2Car"/>
          <w:b w:val="0"/>
          <w:color w:val="auto"/>
          <w:sz w:val="22"/>
          <w:szCs w:val="22"/>
          <w:lang w:bidi="es-ES"/>
        </w:rPr>
        <w:t>de Industria, Comercio y Turismo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814D08" w:rsidRDefault="00814D08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14D08" w:rsidRDefault="00814D08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bookmarkStart w:id="0" w:name="_GoBack"/>
      <w:bookmarkEnd w:id="0"/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671F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B319D2">
        <w:rPr>
          <w:color w:val="auto"/>
          <w:lang w:bidi="es-ES"/>
        </w:rPr>
        <w:t>03/05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</w:t>
      </w:r>
      <w:r w:rsidR="00B319D2">
        <w:rPr>
          <w:color w:val="auto"/>
          <w:lang w:bidi="es-ES"/>
        </w:rPr>
        <w:t>l CEM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</w:t>
      </w:r>
      <w:r w:rsidR="006B57D9">
        <w:rPr>
          <w:color w:val="auto"/>
          <w:lang w:bidi="es-ES"/>
        </w:rPr>
        <w:t>Portal</w:t>
      </w:r>
      <w:r w:rsidR="000B2A81">
        <w:rPr>
          <w:color w:val="auto"/>
          <w:lang w:bidi="es-ES"/>
        </w:rPr>
        <w:t xml:space="preserve"> </w:t>
      </w:r>
      <w:r w:rsidR="000B2A81" w:rsidRPr="00A22370">
        <w:rPr>
          <w:color w:val="auto"/>
          <w:lang w:bidi="es-ES"/>
        </w:rPr>
        <w:t xml:space="preserve">que incluye </w:t>
      </w:r>
      <w:r w:rsidR="00AC715D" w:rsidRPr="00A22370">
        <w:rPr>
          <w:color w:val="auto"/>
          <w:lang w:bidi="es-ES"/>
        </w:rPr>
        <w:t>la transcripción de la solicitud de información efectuada</w:t>
      </w:r>
      <w:r w:rsidR="00D41FBA" w:rsidRPr="00A22370">
        <w:rPr>
          <w:color w:val="auto"/>
          <w:lang w:bidi="es-ES"/>
        </w:rPr>
        <w:t xml:space="preserve"> y el número </w:t>
      </w:r>
      <w:r w:rsidR="003E7413">
        <w:rPr>
          <w:color w:val="auto"/>
          <w:lang w:bidi="es-ES"/>
        </w:rPr>
        <w:t>de registro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B319D2">
        <w:rPr>
          <w:color w:val="auto"/>
          <w:lang w:bidi="es-ES"/>
        </w:rPr>
        <w:t>27</w:t>
      </w:r>
      <w:r>
        <w:rPr>
          <w:color w:val="auto"/>
          <w:lang w:bidi="es-ES"/>
        </w:rPr>
        <w:t>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 w:rsidR="000104DF">
        <w:rPr>
          <w:color w:val="auto"/>
          <w:lang w:bidi="es-ES"/>
        </w:rPr>
        <w:t xml:space="preserve"> </w:t>
      </w:r>
    </w:p>
    <w:p w:rsidR="000104DF" w:rsidRDefault="000104DF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A22370">
        <w:rPr>
          <w:color w:val="auto"/>
          <w:lang w:bidi="es-ES"/>
        </w:rPr>
        <w:t>, c</w:t>
      </w:r>
      <w:r w:rsidR="00AC715D">
        <w:rPr>
          <w:color w:val="auto"/>
          <w:lang w:bidi="es-ES"/>
        </w:rPr>
        <w:t xml:space="preserve">on fecha </w:t>
      </w:r>
      <w:r w:rsidR="00B319D2">
        <w:rPr>
          <w:color w:val="auto"/>
          <w:lang w:bidi="es-ES"/>
        </w:rPr>
        <w:t>31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B319D2">
        <w:rPr>
          <w:color w:val="auto"/>
          <w:lang w:bidi="es-ES"/>
        </w:rPr>
        <w:t>Director del CEM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F75ED3" w:rsidRDefault="00F75ED3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Se entrega toda la información en el formato solicitado en el momento de la notificación 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F671F2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B319D2" w:rsidRPr="004A133A" w:rsidRDefault="00B319D2" w:rsidP="00B319D2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una reclamación contra resoluciones del CEM en materia de acceso a la información pública. La </w:t>
      </w:r>
      <w:r w:rsidRPr="00B319D2">
        <w:rPr>
          <w:color w:val="auto"/>
        </w:rPr>
        <w:t xml:space="preserve">reclamación </w:t>
      </w:r>
      <w:r>
        <w:rPr>
          <w:color w:val="auto"/>
        </w:rPr>
        <w:t>fue</w:t>
      </w:r>
      <w:r w:rsidRPr="004A133A">
        <w:t xml:space="preserve"> estimada</w:t>
      </w:r>
      <w:r>
        <w:t xml:space="preserve"> aunque el CEM </w:t>
      </w:r>
      <w:r w:rsidRPr="004A133A">
        <w:t xml:space="preserve"> concedió la información antes de finalizar el procedimiento de reclamación-. </w:t>
      </w:r>
    </w:p>
    <w:p w:rsidR="00B319D2" w:rsidRPr="004A133A" w:rsidRDefault="00B319D2" w:rsidP="00B319D2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 xml:space="preserve">El CEM no </w:t>
      </w:r>
      <w:r w:rsidRPr="004A133A">
        <w:rPr>
          <w:szCs w:val="24"/>
        </w:rPr>
        <w:t xml:space="preserve">ha presentado recurso contencioso-administrativo contra la </w:t>
      </w:r>
      <w:r>
        <w:rPr>
          <w:szCs w:val="24"/>
        </w:rPr>
        <w:t>resolución</w:t>
      </w:r>
      <w:r w:rsidRPr="00B319D2">
        <w:rPr>
          <w:szCs w:val="24"/>
        </w:rPr>
        <w:t xml:space="preserve"> </w:t>
      </w:r>
      <w:r w:rsidRPr="004A133A">
        <w:rPr>
          <w:szCs w:val="24"/>
        </w:rPr>
        <w:t>del CTBG</w:t>
      </w:r>
      <w:r>
        <w:rPr>
          <w:szCs w:val="24"/>
        </w:rPr>
        <w:t>.</w:t>
      </w:r>
    </w:p>
    <w:p w:rsidR="00A97E83" w:rsidRDefault="00A97E83" w:rsidP="008F5F99">
      <w:pPr>
        <w:pStyle w:val="Cuerpodelboletn"/>
        <w:spacing w:before="120" w:after="120" w:line="276" w:lineRule="auto"/>
        <w:ind w:left="425"/>
      </w:pPr>
    </w:p>
    <w:p w:rsidR="00814D08" w:rsidRDefault="00814D08" w:rsidP="008F5F99">
      <w:pPr>
        <w:pStyle w:val="Cuerpodelboletn"/>
        <w:spacing w:before="120" w:after="120" w:line="276" w:lineRule="auto"/>
        <w:ind w:left="425"/>
      </w:pPr>
    </w:p>
    <w:p w:rsidR="00814D08" w:rsidRDefault="00814D08" w:rsidP="008F5F99">
      <w:pPr>
        <w:pStyle w:val="Cuerpodelboletn"/>
        <w:spacing w:before="120" w:after="120" w:line="276" w:lineRule="auto"/>
        <w:ind w:left="425"/>
      </w:pPr>
    </w:p>
    <w:p w:rsidR="00814D08" w:rsidRDefault="00814D08" w:rsidP="008F5F99">
      <w:pPr>
        <w:pStyle w:val="Cuerpodelboletn"/>
        <w:spacing w:before="120" w:after="120" w:line="276" w:lineRule="auto"/>
        <w:ind w:left="425"/>
      </w:pPr>
    </w:p>
    <w:p w:rsidR="00814D08" w:rsidRDefault="00814D08" w:rsidP="008F5F99">
      <w:pPr>
        <w:pStyle w:val="Cuerpodelboletn"/>
        <w:spacing w:before="120" w:after="120" w:line="276" w:lineRule="auto"/>
        <w:ind w:left="425"/>
      </w:pPr>
    </w:p>
    <w:p w:rsidR="00814D08" w:rsidRPr="004A133A" w:rsidRDefault="00814D08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F671F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4D49D4" w:rsidRDefault="004D49D4" w:rsidP="004D49D4"/>
    <w:p w:rsidR="00FB01A0" w:rsidRDefault="004D49D4" w:rsidP="004D49D4">
      <w:pPr>
        <w:ind w:left="426"/>
      </w:pPr>
      <w:r>
        <w:t xml:space="preserve">Dado que </w:t>
      </w:r>
      <w:r w:rsidR="00B319D2">
        <w:t>el CEM</w:t>
      </w:r>
      <w:r>
        <w:t xml:space="preserve"> carece de un espacio específico para la presentación de solicitudes de información y que estas se canalizan a través del Portal de Transparencia de la AGE, no caben buenas prácticas que reseñar. </w:t>
      </w:r>
    </w:p>
    <w:p w:rsidR="00814D08" w:rsidRDefault="00814D08" w:rsidP="004D49D4">
      <w:pPr>
        <w:ind w:left="426"/>
      </w:pPr>
    </w:p>
    <w:p w:rsidR="00256215" w:rsidRDefault="00F671F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814D08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En 2020 se recibió una única solicitud de acceso a la información que se resolvió concediendo acceso parcial a la información solicitada.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B319D2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CEM</w:t>
      </w:r>
      <w:r w:rsidR="007B1EF0">
        <w:rPr>
          <w:bCs/>
        </w:rPr>
        <w:t xml:space="preserve"> </w:t>
      </w:r>
      <w:r w:rsidR="00D74E79"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 w:rsidR="00D74E79"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4D49D4" w:rsidRDefault="00B319D2" w:rsidP="004D49D4">
      <w:pPr>
        <w:pStyle w:val="Prrafodelista"/>
        <w:ind w:left="644"/>
        <w:jc w:val="both"/>
      </w:pPr>
      <w:r>
        <w:t>El CEM</w:t>
      </w:r>
      <w:r w:rsidR="004D49D4">
        <w:t xml:space="preserve"> no dispone de un espacio en su web que facilite el ejercicio del derecho de acceso a la información del organismo e informe sobre la posibilidad de que los ciudadanos efectúen solicitudes de acceso a información pública dirigidas a la entidad. </w:t>
      </w:r>
    </w:p>
    <w:p w:rsidR="004D49D4" w:rsidRDefault="004D49D4" w:rsidP="004D49D4">
      <w:pPr>
        <w:pStyle w:val="Prrafodelista"/>
        <w:ind w:left="644"/>
        <w:jc w:val="both"/>
      </w:pPr>
    </w:p>
    <w:p w:rsidR="004D49D4" w:rsidRDefault="004D49D4" w:rsidP="004D49D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8C23C8">
        <w:t>del CEM</w:t>
      </w:r>
      <w:r w:rsidRPr="00C627FB">
        <w:t xml:space="preserve">. </w:t>
      </w:r>
    </w:p>
    <w:p w:rsidR="004D49D4" w:rsidRDefault="004D49D4" w:rsidP="004D49D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4D49D4" w:rsidRPr="00C627FB" w:rsidRDefault="004D49D4" w:rsidP="004D49D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0D76F4" w:rsidRDefault="000D76F4" w:rsidP="000D76F4">
      <w:pPr>
        <w:pStyle w:val="Prrafodelista"/>
        <w:ind w:left="644"/>
        <w:jc w:val="both"/>
        <w:rPr>
          <w:bCs/>
        </w:rPr>
      </w:pPr>
    </w:p>
    <w:p w:rsidR="004D49D4" w:rsidRDefault="004D49D4" w:rsidP="004D49D4">
      <w:pPr>
        <w:pStyle w:val="Prrafodelista"/>
        <w:ind w:left="644"/>
        <w:jc w:val="both"/>
      </w:pPr>
      <w:r>
        <w:t>Por otra parte, tampoco se informa de la posibilidad de que los ciudadanos presenten sus solicitudes a través del Portal de Transparencia de la AGE.</w:t>
      </w:r>
    </w:p>
    <w:p w:rsidR="004D49D4" w:rsidRDefault="004D49D4" w:rsidP="004D49D4">
      <w:pPr>
        <w:pStyle w:val="Prrafodelista"/>
        <w:ind w:left="644"/>
        <w:jc w:val="both"/>
      </w:pPr>
    </w:p>
    <w:p w:rsidR="004D49D4" w:rsidRDefault="004D49D4" w:rsidP="004D49D4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dirigida la solicitud, </w:t>
      </w:r>
      <w:r w:rsidRPr="009E7A2F">
        <w:t xml:space="preserve">información de la que no </w:t>
      </w:r>
      <w:r>
        <w:t xml:space="preserve">dispone </w:t>
      </w:r>
      <w:r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0D76F4" w:rsidRDefault="000D76F4" w:rsidP="00F34803">
      <w:pPr>
        <w:pStyle w:val="Prrafodelista"/>
        <w:ind w:left="644"/>
        <w:jc w:val="both"/>
      </w:pPr>
    </w:p>
    <w:p w:rsidR="004D49D4" w:rsidRDefault="004D49D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D63AFF">
        <w:t>el Director del CEM</w:t>
      </w:r>
      <w:r w:rsidR="002E0A33" w:rsidRPr="002E0A33">
        <w:t xml:space="preserve"> está motivada y correctamente estructurada, es clara y comprensible</w:t>
      </w:r>
      <w:r w:rsidR="00A87315">
        <w:t xml:space="preserve"> e</w:t>
      </w:r>
      <w:r w:rsidR="002E0A33" w:rsidRPr="002E0A33">
        <w:t xml:space="preserve"> incluye pie de recurso</w:t>
      </w:r>
      <w:r w:rsidR="002E0A33">
        <w:t>.</w:t>
      </w:r>
      <w:r w:rsidR="004D49D4">
        <w:t xml:space="preserve"> La información se entrega en el momento de la notificación y en el formato solicitado.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F2" w:rsidRDefault="00F671F2" w:rsidP="00932008">
      <w:pPr>
        <w:spacing w:after="0" w:line="240" w:lineRule="auto"/>
      </w:pPr>
      <w:r>
        <w:separator/>
      </w:r>
    </w:p>
  </w:endnote>
  <w:endnote w:type="continuationSeparator" w:id="0">
    <w:p w:rsidR="00F671F2" w:rsidRDefault="00F671F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671F2" w:rsidRPr="00C533E7" w:rsidRDefault="00F671F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14D08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F671F2" w:rsidRDefault="00F671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F2" w:rsidRDefault="00F671F2" w:rsidP="00932008">
      <w:pPr>
        <w:spacing w:after="0" w:line="240" w:lineRule="auto"/>
      </w:pPr>
      <w:r>
        <w:separator/>
      </w:r>
    </w:p>
  </w:footnote>
  <w:footnote w:type="continuationSeparator" w:id="0">
    <w:p w:rsidR="00F671F2" w:rsidRDefault="00F671F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04DF"/>
    <w:rsid w:val="00015454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0D76F4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1F3AD5"/>
    <w:rsid w:val="00241D7A"/>
    <w:rsid w:val="00256215"/>
    <w:rsid w:val="0026281C"/>
    <w:rsid w:val="00276B79"/>
    <w:rsid w:val="002A154B"/>
    <w:rsid w:val="002E0A33"/>
    <w:rsid w:val="003145AD"/>
    <w:rsid w:val="00334115"/>
    <w:rsid w:val="00340559"/>
    <w:rsid w:val="00394075"/>
    <w:rsid w:val="003B5288"/>
    <w:rsid w:val="003E7413"/>
    <w:rsid w:val="003F271E"/>
    <w:rsid w:val="003F572A"/>
    <w:rsid w:val="004A123A"/>
    <w:rsid w:val="004A133A"/>
    <w:rsid w:val="004A706B"/>
    <w:rsid w:val="004B4DC3"/>
    <w:rsid w:val="004D49D4"/>
    <w:rsid w:val="004D6E73"/>
    <w:rsid w:val="004F2655"/>
    <w:rsid w:val="005266C9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A49E2"/>
    <w:rsid w:val="006B57D9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4D08"/>
    <w:rsid w:val="00815659"/>
    <w:rsid w:val="008207D9"/>
    <w:rsid w:val="00833900"/>
    <w:rsid w:val="00844FA9"/>
    <w:rsid w:val="008C1E1E"/>
    <w:rsid w:val="008C23C8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319D2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63AFF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3633A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671F2"/>
    <w:rsid w:val="00F71D7D"/>
    <w:rsid w:val="00F7263F"/>
    <w:rsid w:val="00F75ED3"/>
    <w:rsid w:val="00F95C49"/>
    <w:rsid w:val="00FB01A0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D088C"/>
    <w:rsid w:val="00543A52"/>
    <w:rsid w:val="00546DCA"/>
    <w:rsid w:val="00552696"/>
    <w:rsid w:val="0087096B"/>
    <w:rsid w:val="00A80EAD"/>
    <w:rsid w:val="00AB1850"/>
    <w:rsid w:val="00AF6C4D"/>
    <w:rsid w:val="00C26568"/>
    <w:rsid w:val="00C60DC9"/>
    <w:rsid w:val="00D35513"/>
    <w:rsid w:val="00E147F2"/>
    <w:rsid w:val="00E16D50"/>
    <w:rsid w:val="00E30568"/>
    <w:rsid w:val="00E5085E"/>
    <w:rsid w:val="00E84BCF"/>
    <w:rsid w:val="00F4700C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9038A-9556-420F-AA13-774D48C9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</TotalTime>
  <Pages>4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2021-07-01T09:05:00Z</dcterms:created>
  <dcterms:modified xsi:type="dcterms:W3CDTF">2021-08-24T08:03:00Z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