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281305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805881" w:rsidRPr="00006957" w:rsidRDefault="0080588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2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Cd1GC3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805881" w:rsidRPr="00006957" w:rsidRDefault="0080588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5881" w:rsidRDefault="0080588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05881" w:rsidRDefault="0080588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14E83" w:rsidP="0051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INDUSTRIAS DE TECNOLOGIAS APLICADAS DE REFRIGERACION Y CONSERVACION, S.L. (INTARCON)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BA02B2" w:rsidP="00BA0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05881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805881">
              <w:rPr>
                <w:sz w:val="24"/>
                <w:szCs w:val="24"/>
              </w:rPr>
              <w:t xml:space="preserve"> de</w:t>
            </w:r>
            <w:r w:rsidR="00514E83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9D5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</w:t>
            </w:r>
            <w:r w:rsidR="00514E83">
              <w:rPr>
                <w:sz w:val="24"/>
                <w:szCs w:val="24"/>
              </w:rPr>
              <w:t>//www.intarcon.com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D7465E">
        <w:tc>
          <w:tcPr>
            <w:tcW w:w="1760" w:type="dxa"/>
            <w:shd w:val="clear" w:color="auto" w:fill="4D7F52"/>
          </w:tcPr>
          <w:p w:rsidR="007D1EA8" w:rsidRPr="00F14DA4" w:rsidRDefault="007D1EA8" w:rsidP="00D7465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D7465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D7465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D7465E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D7465E">
        <w:tc>
          <w:tcPr>
            <w:tcW w:w="1760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D7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D74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D7465E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D7465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D7465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D7465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D7465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805881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D7465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7465E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5380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D7465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D746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75CEC" w:rsidRDefault="00D7465E" w:rsidP="0080588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80588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7465E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75CEC" w:rsidRDefault="00805881" w:rsidP="0080588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</w:t>
            </w:r>
            <w:r w:rsidR="00D7465E"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enlace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“</w:t>
            </w:r>
            <w:r w:rsidR="00D7465E"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Empresa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”.</w:t>
            </w:r>
            <w:r w:rsidR="00D7465E"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La información no está datada. </w:t>
            </w:r>
          </w:p>
        </w:tc>
      </w:tr>
      <w:tr w:rsidR="00805881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805881" w:rsidRPr="00E34195" w:rsidRDefault="00805881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5F49E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05881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05881" w:rsidRPr="00CB5511" w:rsidRDefault="0080588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E34195" w:rsidRDefault="0080588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5F49E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05881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05881" w:rsidRPr="00CB5511" w:rsidRDefault="0080588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E34195" w:rsidRDefault="0080588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5F49E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05881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05881" w:rsidRPr="00CB5511" w:rsidRDefault="0080588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E34195" w:rsidRDefault="0080588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5F49E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467C1" w:rsidRDefault="000467C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81" w:rsidRDefault="008058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05881" w:rsidRDefault="00805881" w:rsidP="005716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805881" w:rsidRDefault="00805881" w:rsidP="0057164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publica la normativa que regula la naturaleza y funcionamiento de la empresa.</w:t>
                            </w:r>
                          </w:p>
                          <w:p w:rsidR="00805881" w:rsidRPr="00DB1058" w:rsidRDefault="00805881" w:rsidP="008058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8058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publica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descripción de la estructura organizativa</w:t>
                            </w:r>
                          </w:p>
                          <w:p w:rsidR="00805881" w:rsidRDefault="00805881" w:rsidP="008058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8058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publica 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organigrama.</w:t>
                            </w:r>
                          </w:p>
                          <w:p w:rsidR="00805881" w:rsidRPr="00DB1058" w:rsidRDefault="00805881" w:rsidP="008058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8058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publica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identificación de los responsables.</w:t>
                            </w:r>
                          </w:p>
                          <w:p w:rsidR="00805881" w:rsidRPr="00DB1058" w:rsidRDefault="00805881" w:rsidP="008058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8058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publica 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perfil y trayectoria profesional de los responsables.</w:t>
                            </w:r>
                          </w:p>
                          <w:p w:rsidR="00805881" w:rsidRDefault="008058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05881" w:rsidRPr="009B5270" w:rsidRDefault="00805881" w:rsidP="0057164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fecha de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última 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05881" w:rsidRDefault="0080588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05881" w:rsidRDefault="00805881" w:rsidP="005716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805881" w:rsidRDefault="00805881" w:rsidP="0057164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publica la normativa que regula la naturaleza y funcionamiento de la empresa.</w:t>
                      </w:r>
                    </w:p>
                    <w:p w:rsidR="00805881" w:rsidRPr="00DB1058" w:rsidRDefault="00805881" w:rsidP="008058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Pr="008058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publica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descripción de la estructura organizativa</w:t>
                      </w:r>
                    </w:p>
                    <w:p w:rsidR="00805881" w:rsidRDefault="00805881" w:rsidP="008058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Pr="008058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publica 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el organigrama.</w:t>
                      </w:r>
                    </w:p>
                    <w:p w:rsidR="00805881" w:rsidRPr="00DB1058" w:rsidRDefault="00805881" w:rsidP="008058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Pr="008058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publica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identificación de los responsables.</w:t>
                      </w:r>
                    </w:p>
                    <w:p w:rsidR="00805881" w:rsidRPr="00DB1058" w:rsidRDefault="00805881" w:rsidP="008058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Pr="008058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publica 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el perfil y trayectoria profesional de los responsables.</w:t>
                      </w:r>
                    </w:p>
                    <w:p w:rsidR="00805881" w:rsidRDefault="00805881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05881" w:rsidRPr="009B5270" w:rsidRDefault="00805881" w:rsidP="0057164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fecha de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última 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D746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775CEC" w:rsidRDefault="00775CEC" w:rsidP="0080588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80588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775CEC" w:rsidRDefault="008058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D6E73" w:rsidRPr="00775CEC" w:rsidRDefault="00D7465E" w:rsidP="00BA02B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el enlace Empresa-Proyectos I+D –</w:t>
            </w:r>
            <w:r w:rsidR="00775CEC"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80588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</w:t>
            </w:r>
            <w:r w:rsidR="00775CEC"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 sobre </w:t>
            </w:r>
            <w:r w:rsidR="0080588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diversos</w:t>
            </w: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proyecto</w:t>
            </w:r>
            <w:r w:rsidR="00775CEC"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</w:t>
            </w:r>
            <w:r w:rsidRPr="00775CE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80588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que cuentan con subvenciones y ayudas públicas. En general</w:t>
            </w:r>
            <w:r w:rsidR="00BA02B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</w:t>
            </w:r>
            <w:r w:rsidR="0080588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se publica la cuantía de la subvención percibida y, por otra parte, la información no está datada</w:t>
            </w:r>
            <w:r w:rsidR="00BA02B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por lo que no es posible conocer a qué año corresponde</w:t>
            </w:r>
            <w:r w:rsidR="0080588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 Por ambas razones no se ha considerado cumplida esta obligación.</w:t>
            </w:r>
          </w:p>
        </w:tc>
      </w:tr>
      <w:tr w:rsidR="00805881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05881" w:rsidRDefault="00805881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805881" w:rsidRDefault="008058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1B60E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05881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05881" w:rsidRDefault="0080588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1B60E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05881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05881" w:rsidRDefault="0080588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1B60E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05881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05881" w:rsidRDefault="0080588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Pr="00CB5511" w:rsidRDefault="00805881" w:rsidP="00D746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05881" w:rsidRDefault="00805881">
            <w:r w:rsidRPr="001B60E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7E6315" w:rsidRDefault="007E631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E6315" w:rsidRDefault="007E631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E6315" w:rsidRDefault="007E631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81" w:rsidRDefault="0080588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05881" w:rsidRDefault="00805881" w:rsidP="007E631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totalidad de 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805881" w:rsidRPr="00996135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 w:rsidR="00BA02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5881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 w:rsidR="00BA02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5881" w:rsidRPr="00996135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sobre subvenciones está incompleta y además, no es posible conocer su grado de vigencia </w:t>
                            </w:r>
                          </w:p>
                          <w:p w:rsidR="00805881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="00BA02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2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:rsidR="00805881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="00BA02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cuentas anuales.</w:t>
                            </w:r>
                          </w:p>
                          <w:p w:rsidR="00805881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="00BA02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los informes de auditoría de cuentas.</w:t>
                            </w:r>
                          </w:p>
                          <w:p w:rsidR="00805881" w:rsidRPr="00B454FA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="00BA02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:rsidR="00805881" w:rsidRPr="00BD4582" w:rsidRDefault="0080588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05881" w:rsidRPr="009B5270" w:rsidRDefault="00805881" w:rsidP="007E631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05881" w:rsidRDefault="0080588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05881" w:rsidRDefault="00805881" w:rsidP="007E631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totalidad de 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805881" w:rsidRPr="00996135" w:rsidRDefault="00805881" w:rsidP="007E631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 w:rsidR="00BA02B2"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805881" w:rsidRDefault="00805881" w:rsidP="007E631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 w:rsidR="00BA02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805881" w:rsidRPr="00996135" w:rsidRDefault="00805881" w:rsidP="007E631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sobre subvenciones está incompleta y además, no es posible conocer su grado de vigencia </w:t>
                      </w:r>
                    </w:p>
                    <w:p w:rsidR="00805881" w:rsidRDefault="00805881" w:rsidP="007E631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="00BA02B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A02B2"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:rsidR="00805881" w:rsidRDefault="00805881" w:rsidP="007E631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="00BA02B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cuentas anuales.</w:t>
                      </w:r>
                    </w:p>
                    <w:p w:rsidR="00805881" w:rsidRDefault="00805881" w:rsidP="007E631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="00BA02B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los informes de auditoría de cuentas.</w:t>
                      </w:r>
                    </w:p>
                    <w:p w:rsidR="00805881" w:rsidRPr="00B454FA" w:rsidRDefault="00805881" w:rsidP="007E631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="00BA02B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p w:rsidR="00805881" w:rsidRPr="00BD4582" w:rsidRDefault="00805881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05881" w:rsidRPr="009B5270" w:rsidRDefault="00805881" w:rsidP="007E631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805881" w:rsidRDefault="00805881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91E81" w:rsidRPr="00FD0689" w:rsidTr="0029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91E81" w:rsidRPr="00FD0689" w:rsidRDefault="00291E8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14,3</w:t>
            </w:r>
          </w:p>
        </w:tc>
      </w:tr>
      <w:tr w:rsidR="00291E81" w:rsidRPr="00FD0689" w:rsidTr="00291E8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91E81" w:rsidRPr="00FD0689" w:rsidRDefault="00291E8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1E81">
              <w:rPr>
                <w:sz w:val="18"/>
                <w:szCs w:val="18"/>
              </w:rPr>
              <w:t>0,0</w:t>
            </w:r>
          </w:p>
        </w:tc>
      </w:tr>
      <w:tr w:rsidR="00291E81" w:rsidRPr="00A94BCA" w:rsidTr="0029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91E81" w:rsidRPr="002A154B" w:rsidRDefault="00291E8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91E81" w:rsidRPr="00291E81" w:rsidRDefault="00291E81" w:rsidP="00291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91E81">
              <w:rPr>
                <w:b/>
                <w:i/>
                <w:sz w:val="18"/>
                <w:szCs w:val="18"/>
              </w:rPr>
              <w:t>6,1</w:t>
            </w:r>
          </w:p>
        </w:tc>
      </w:tr>
    </w:tbl>
    <w:p w:rsidR="00291E81" w:rsidRDefault="00291E81" w:rsidP="00291E81">
      <w:pPr>
        <w:pStyle w:val="Cuerpodelboletn"/>
        <w:spacing w:before="120" w:after="120" w:line="312" w:lineRule="auto"/>
        <w:ind w:left="720"/>
      </w:pPr>
    </w:p>
    <w:p w:rsidR="00291E81" w:rsidRDefault="00291E81" w:rsidP="00291E81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6,1%. Los factores que explican el nivel de cumplimiento alcanzado son la omisión de la publicación de contenidos obligatorios – sólo se publica el 7,1% de ellos, situación que se da en relación con la totalidad de las informaciones del bloque de información económica – y en segundo término</w:t>
      </w:r>
      <w:r w:rsidR="00BA02B2">
        <w:t>,</w:t>
      </w:r>
      <w:r>
        <w:t xml:space="preserve"> 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BA02B2" w:rsidRDefault="00BA02B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525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81" w:rsidRDefault="008058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05881" w:rsidRPr="00291E81" w:rsidRDefault="00291E81">
                            <w:pP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91E81"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 xml:space="preserve">No se han localizado </w:t>
                            </w:r>
                            <w: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>informaciones adicionales a las obligatorias que sean relevantes desde el punto de vista de la rendición de cuentas</w:t>
                            </w:r>
                          </w:p>
                          <w:p w:rsidR="00805881" w:rsidRPr="002A154B" w:rsidRDefault="00805881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">
                <v:textbox>
                  <w:txbxContent>
                    <w:p w:rsidR="00805881" w:rsidRDefault="0080588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05881" w:rsidRPr="00291E81" w:rsidRDefault="00291E81">
                      <w:pP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</w:pPr>
                      <w:r w:rsidRPr="00291E81"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 xml:space="preserve">No se han localizado </w:t>
                      </w:r>
                      <w: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>informaciones adicionales a las obligatorias que sean relevantes desde el punto de vista de la rendición de cuentas</w:t>
                      </w:r>
                    </w:p>
                    <w:p w:rsidR="00805881" w:rsidRPr="002A154B" w:rsidRDefault="00805881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81" w:rsidRDefault="0080588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05881" w:rsidRPr="00DB1310" w:rsidRDefault="00805881" w:rsidP="007E631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Dado que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Industrias de Tecnologías Aplicadas de Refrigeración y Conservación S.L. (INTARCON),</w:t>
                            </w:r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carece de Portal de Transparencia, no cabe reseñar buenas prácticas.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805881" w:rsidRDefault="0080588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05881" w:rsidRPr="00DB1310" w:rsidRDefault="00805881" w:rsidP="007E631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Dado que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Industrias de Tecnologías Aplicadas de Refrigeración y Conservación S.L. (INTARCON),</w:t>
                      </w:r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carece de Portal de Transparencia, no cabe reseñar buenas prácticas.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7E6315" w:rsidRPr="00291E81" w:rsidRDefault="007E6315" w:rsidP="007E6315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291E81">
        <w:rPr>
          <w:color w:val="000000" w:themeColor="text1"/>
          <w:szCs w:val="22"/>
        </w:rPr>
        <w:t xml:space="preserve">Como se ha indicado el cumplimiento de las obligaciones de transparencia de la LTAIBG por parte de </w:t>
      </w:r>
      <w:bookmarkStart w:id="0" w:name="_GoBack"/>
      <w:r w:rsidRPr="00291E81">
        <w:rPr>
          <w:color w:val="000000" w:themeColor="text1"/>
          <w:szCs w:val="22"/>
        </w:rPr>
        <w:t>Industrias de Tecnologías Aplicadas de Refrigeración y Conservación S.L. (INTARCON)</w:t>
      </w:r>
      <w:bookmarkEnd w:id="0"/>
      <w:r w:rsidRPr="00291E81">
        <w:rPr>
          <w:color w:val="000000" w:themeColor="text1"/>
          <w:szCs w:val="22"/>
        </w:rPr>
        <w:t xml:space="preserve">, en función de la información disponible en su página alcanza el </w:t>
      </w:r>
      <w:r w:rsidR="00291E81" w:rsidRPr="00291E81">
        <w:rPr>
          <w:color w:val="000000" w:themeColor="text1"/>
          <w:szCs w:val="22"/>
        </w:rPr>
        <w:t>6,1</w:t>
      </w:r>
      <w:r w:rsidRPr="00291E81">
        <w:rPr>
          <w:color w:val="000000" w:themeColor="text1"/>
          <w:szCs w:val="22"/>
        </w:rPr>
        <w:t>%</w:t>
      </w:r>
    </w:p>
    <w:p w:rsidR="007E6315" w:rsidRPr="00291E81" w:rsidRDefault="007E6315" w:rsidP="007E6315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291E81">
        <w:rPr>
          <w:color w:val="000000" w:themeColor="text1"/>
        </w:rPr>
        <w:t xml:space="preserve">A lo largo del informe se han señalado una serie de carencias. Por ello y para procurar avances en el grado de cumplimiento de la LTAIBG por parte de Industrias de Tecnologías Aplicadas de Refrigeración y Conservación S.L. (INTARCON), este CTBG </w:t>
      </w:r>
      <w:r w:rsidRPr="00291E81">
        <w:rPr>
          <w:rFonts w:eastAsia="Times New Roman" w:cs="Arial"/>
          <w:b/>
          <w:color w:val="00642D"/>
        </w:rPr>
        <w:t>recomienda:</w:t>
      </w:r>
    </w:p>
    <w:p w:rsidR="007E6315" w:rsidRPr="00291E81" w:rsidRDefault="007E6315" w:rsidP="007E6315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7E6315" w:rsidRPr="00291E81" w:rsidRDefault="007E6315" w:rsidP="007E6315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Localización y Estructuración de la información</w:t>
      </w:r>
    </w:p>
    <w:p w:rsidR="007E6315" w:rsidRPr="00291E81" w:rsidRDefault="007E6315" w:rsidP="007E6315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7E6315" w:rsidRPr="00291E81" w:rsidRDefault="007E6315" w:rsidP="00291E81">
      <w:pPr>
        <w:pStyle w:val="Prrafodelista"/>
        <w:jc w:val="both"/>
      </w:pPr>
      <w:r w:rsidRPr="00291E81">
        <w:rPr>
          <w:color w:val="000000" w:themeColor="text1"/>
        </w:rPr>
        <w:t>Industrias de Tecnologías Aplicadas de Refrigeración y Conservación S.L. (INTARCON),</w:t>
      </w:r>
      <w:r w:rsidRPr="00291E81">
        <w:t xml:space="preserve"> 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:rsidR="007E6315" w:rsidRPr="00291E81" w:rsidRDefault="007E6315" w:rsidP="00291E81">
      <w:pPr>
        <w:pStyle w:val="Prrafodelista"/>
        <w:jc w:val="both"/>
      </w:pPr>
    </w:p>
    <w:p w:rsidR="007E6315" w:rsidRPr="00291E81" w:rsidRDefault="007E6315" w:rsidP="00291E81">
      <w:pPr>
        <w:pStyle w:val="Prrafodelista"/>
        <w:jc w:val="both"/>
      </w:pPr>
      <w:r w:rsidRPr="00291E81">
        <w:t>Toda la información sujeta a obligaciones de publicidad activa debe publicarse – o en su caso enlazarse – en el Portal de Transparencia y de dentro de éste en el bloque de obligaciones al que se vincule.</w:t>
      </w:r>
    </w:p>
    <w:p w:rsidR="007E6315" w:rsidRPr="00291E81" w:rsidRDefault="007E6315" w:rsidP="007E6315">
      <w:pPr>
        <w:pStyle w:val="Prrafodelista"/>
      </w:pPr>
    </w:p>
    <w:p w:rsidR="00291E81" w:rsidRPr="000576CB" w:rsidRDefault="00291E81" w:rsidP="00291E81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</w:t>
      </w:r>
      <w:r w:rsidRPr="000576CB">
        <w:lastRenderedPageBreak/>
        <w:t>existe un incumplimiento de la obligación de publicar o si es que no se publica la información porque no hay información que publicar.</w:t>
      </w:r>
    </w:p>
    <w:p w:rsidR="007E6315" w:rsidRPr="00291E81" w:rsidRDefault="007E6315" w:rsidP="007E6315">
      <w:pPr>
        <w:pStyle w:val="Prrafodelista"/>
      </w:pPr>
    </w:p>
    <w:p w:rsidR="007E6315" w:rsidRPr="00291E81" w:rsidRDefault="007E6315" w:rsidP="007E6315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Incorporación de información</w:t>
      </w:r>
    </w:p>
    <w:p w:rsidR="007E6315" w:rsidRPr="00291E81" w:rsidRDefault="00291E81" w:rsidP="007E6315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>
        <w:rPr>
          <w:rFonts w:eastAsia="Times New Roman" w:cs="Arial"/>
          <w:b/>
          <w:color w:val="00642D"/>
          <w:szCs w:val="22"/>
        </w:rPr>
        <w:t>Información Institucional y</w:t>
      </w:r>
      <w:r w:rsidR="007E6315" w:rsidRPr="00291E81">
        <w:rPr>
          <w:rFonts w:eastAsia="Times New Roman" w:cs="Arial"/>
          <w:b/>
          <w:color w:val="00642D"/>
          <w:szCs w:val="22"/>
        </w:rPr>
        <w:t xml:space="preserve"> Organizativa </w:t>
      </w:r>
    </w:p>
    <w:p w:rsidR="00291E81" w:rsidRPr="00A26D0F" w:rsidRDefault="00291E81" w:rsidP="00291E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291E81" w:rsidRPr="00A26D0F" w:rsidRDefault="00291E81" w:rsidP="00291E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estructura organizativa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291E81" w:rsidRPr="00A26D0F" w:rsidRDefault="00291E81" w:rsidP="00291E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 el organigrama.</w:t>
      </w:r>
    </w:p>
    <w:p w:rsidR="00291E81" w:rsidRPr="00A26D0F" w:rsidRDefault="00291E81" w:rsidP="00291E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identificación de los responsables.</w:t>
      </w:r>
    </w:p>
    <w:p w:rsidR="00291E81" w:rsidRDefault="00291E81" w:rsidP="00291E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 el perfil y trayectoria profesional de los responsables.</w:t>
      </w:r>
    </w:p>
    <w:p w:rsidR="007E6315" w:rsidRPr="00291E81" w:rsidRDefault="007E6315" w:rsidP="007E6315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7E6315" w:rsidRPr="00291E81" w:rsidRDefault="007E6315" w:rsidP="007E6315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Información Económica</w:t>
      </w:r>
    </w:p>
    <w:p w:rsidR="00291E81" w:rsidRDefault="00291E81" w:rsidP="00291E81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INTARCON por administraciones públicas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291E81" w:rsidRPr="000576CB" w:rsidRDefault="00291E81" w:rsidP="00291E81">
      <w:pPr>
        <w:pStyle w:val="Prrafodelista"/>
        <w:ind w:left="1440"/>
        <w:jc w:val="both"/>
        <w:rPr>
          <w:color w:val="000000" w:themeColor="text1"/>
        </w:rPr>
      </w:pPr>
    </w:p>
    <w:p w:rsidR="00291E81" w:rsidRPr="00A26D0F" w:rsidRDefault="00291E81" w:rsidP="00291E81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291E81" w:rsidRPr="00A26D0F" w:rsidRDefault="00291E81" w:rsidP="00291E81">
      <w:pPr>
        <w:pStyle w:val="Prrafodelista"/>
        <w:jc w:val="both"/>
        <w:rPr>
          <w:color w:val="000000" w:themeColor="text1"/>
        </w:rPr>
      </w:pPr>
    </w:p>
    <w:p w:rsidR="00291E81" w:rsidRPr="00A26D0F" w:rsidRDefault="00291E81" w:rsidP="00291E81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291E81" w:rsidRPr="00A26D0F" w:rsidRDefault="00291E81" w:rsidP="00291E81">
      <w:pPr>
        <w:pStyle w:val="Prrafodelista"/>
        <w:jc w:val="both"/>
        <w:rPr>
          <w:color w:val="000000" w:themeColor="text1"/>
        </w:rPr>
      </w:pPr>
    </w:p>
    <w:p w:rsidR="00291E81" w:rsidRPr="00A26D0F" w:rsidRDefault="00291E81" w:rsidP="00291E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 xml:space="preserve">Debe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291E81" w:rsidRPr="00A26D0F" w:rsidRDefault="00291E81" w:rsidP="00291E81">
      <w:pPr>
        <w:pStyle w:val="Prrafodelista"/>
        <w:rPr>
          <w:color w:val="000000" w:themeColor="text1"/>
        </w:rPr>
      </w:pPr>
    </w:p>
    <w:p w:rsidR="00291E81" w:rsidRPr="00A26D0F" w:rsidRDefault="00291E81" w:rsidP="00291E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cuentas anuales.</w:t>
      </w:r>
    </w:p>
    <w:p w:rsidR="00291E81" w:rsidRPr="00A26D0F" w:rsidRDefault="00291E81" w:rsidP="00291E81">
      <w:pPr>
        <w:pStyle w:val="Prrafodelista"/>
        <w:rPr>
          <w:color w:val="000000" w:themeColor="text1"/>
        </w:rPr>
      </w:pPr>
    </w:p>
    <w:p w:rsidR="00291E81" w:rsidRPr="00A26D0F" w:rsidRDefault="00291E81" w:rsidP="00291E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los informes de auditoría de cuentas.</w:t>
      </w:r>
    </w:p>
    <w:p w:rsidR="00291E81" w:rsidRPr="00A26D0F" w:rsidRDefault="00291E81" w:rsidP="00291E81">
      <w:pPr>
        <w:pStyle w:val="Prrafodelista"/>
        <w:rPr>
          <w:color w:val="000000" w:themeColor="text1"/>
        </w:rPr>
      </w:pPr>
    </w:p>
    <w:p w:rsidR="00291E81" w:rsidRPr="00A26D0F" w:rsidRDefault="00291E81" w:rsidP="00291E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:rsidR="007E6315" w:rsidRPr="00291E81" w:rsidRDefault="007E6315" w:rsidP="007E6315">
      <w:pPr>
        <w:pStyle w:val="Prrafodelista"/>
        <w:rPr>
          <w:b/>
          <w:color w:val="00642D"/>
        </w:rPr>
      </w:pPr>
    </w:p>
    <w:p w:rsidR="007E6315" w:rsidRPr="00291E81" w:rsidRDefault="007E6315" w:rsidP="007E6315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Calidad de la Información</w:t>
      </w:r>
    </w:p>
    <w:p w:rsidR="007E6315" w:rsidRPr="00291E81" w:rsidRDefault="007E6315" w:rsidP="007E6315">
      <w:pPr>
        <w:ind w:left="708"/>
      </w:pPr>
      <w:r w:rsidRPr="00291E81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:rsidR="007E6315" w:rsidRDefault="00291E81" w:rsidP="007E6315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7E6315" w:rsidRDefault="007E6315" w:rsidP="007E6315">
      <w:pPr>
        <w:ind w:left="708"/>
        <w:jc w:val="right"/>
      </w:pPr>
      <w:r>
        <w:t xml:space="preserve">Madrid, </w:t>
      </w:r>
      <w:r w:rsidR="00BA02B2">
        <w:t>octubre</w:t>
      </w:r>
      <w:r>
        <w:t xml:space="preserve"> de 2022</w:t>
      </w:r>
    </w:p>
    <w:p w:rsidR="001F645B" w:rsidRPr="001F645B" w:rsidRDefault="00053805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D7465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D7465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D7465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D7465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D7465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D7465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D7465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D7465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D7465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D7465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D7465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D7465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D7465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D7465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D7465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D7465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D7465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D7465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D7465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D7465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D7465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D7465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D7465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D7465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D7465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D7465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D7465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81" w:rsidRDefault="00805881" w:rsidP="00932008">
      <w:pPr>
        <w:spacing w:after="0" w:line="240" w:lineRule="auto"/>
      </w:pPr>
      <w:r>
        <w:separator/>
      </w:r>
    </w:p>
  </w:endnote>
  <w:endnote w:type="continuationSeparator" w:id="0">
    <w:p w:rsidR="00805881" w:rsidRDefault="0080588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81" w:rsidRDefault="008058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81" w:rsidRDefault="008058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81" w:rsidRDefault="008058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81" w:rsidRDefault="00805881" w:rsidP="00932008">
      <w:pPr>
        <w:spacing w:after="0" w:line="240" w:lineRule="auto"/>
      </w:pPr>
      <w:r>
        <w:separator/>
      </w:r>
    </w:p>
  </w:footnote>
  <w:footnote w:type="continuationSeparator" w:id="0">
    <w:p w:rsidR="00805881" w:rsidRDefault="0080588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81" w:rsidRDefault="008058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81" w:rsidRDefault="008058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81" w:rsidRDefault="008058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14533_"/>
      </v:shape>
    </w:pict>
  </w:numPicBullet>
  <w:numPicBullet w:numPicBulletId="1">
    <w:pict>
      <v:shape id="_x0000_i1075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C51C1"/>
    <w:multiLevelType w:val="hybridMultilevel"/>
    <w:tmpl w:val="48B6E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53805"/>
    <w:rsid w:val="0008316E"/>
    <w:rsid w:val="000965B3"/>
    <w:rsid w:val="000C6CFF"/>
    <w:rsid w:val="00102733"/>
    <w:rsid w:val="001561A4"/>
    <w:rsid w:val="001D6E73"/>
    <w:rsid w:val="001F645B"/>
    <w:rsid w:val="00291E81"/>
    <w:rsid w:val="002A154B"/>
    <w:rsid w:val="002E2F6E"/>
    <w:rsid w:val="003F271E"/>
    <w:rsid w:val="003F572A"/>
    <w:rsid w:val="004100C5"/>
    <w:rsid w:val="00456EA7"/>
    <w:rsid w:val="004F2655"/>
    <w:rsid w:val="00514E83"/>
    <w:rsid w:val="00521DA9"/>
    <w:rsid w:val="00544E0C"/>
    <w:rsid w:val="00561402"/>
    <w:rsid w:val="0057164A"/>
    <w:rsid w:val="0057532F"/>
    <w:rsid w:val="00592DA5"/>
    <w:rsid w:val="005B13BD"/>
    <w:rsid w:val="005B6CF5"/>
    <w:rsid w:val="005F29B8"/>
    <w:rsid w:val="006A2766"/>
    <w:rsid w:val="006B3064"/>
    <w:rsid w:val="00710031"/>
    <w:rsid w:val="00743756"/>
    <w:rsid w:val="007554E8"/>
    <w:rsid w:val="00775CEC"/>
    <w:rsid w:val="007B0F99"/>
    <w:rsid w:val="007D1EA8"/>
    <w:rsid w:val="007E6315"/>
    <w:rsid w:val="00805881"/>
    <w:rsid w:val="00843911"/>
    <w:rsid w:val="00844FA9"/>
    <w:rsid w:val="008C1E1E"/>
    <w:rsid w:val="009000D9"/>
    <w:rsid w:val="00932008"/>
    <w:rsid w:val="009609E9"/>
    <w:rsid w:val="009D52B6"/>
    <w:rsid w:val="00A122E8"/>
    <w:rsid w:val="00AD2022"/>
    <w:rsid w:val="00AE557E"/>
    <w:rsid w:val="00AF61EB"/>
    <w:rsid w:val="00B40246"/>
    <w:rsid w:val="00B841AE"/>
    <w:rsid w:val="00BA02B2"/>
    <w:rsid w:val="00BB6799"/>
    <w:rsid w:val="00BD4582"/>
    <w:rsid w:val="00BE6A46"/>
    <w:rsid w:val="00C33A23"/>
    <w:rsid w:val="00C55BB1"/>
    <w:rsid w:val="00C5744D"/>
    <w:rsid w:val="00CB5511"/>
    <w:rsid w:val="00CC2049"/>
    <w:rsid w:val="00D7465E"/>
    <w:rsid w:val="00D96F84"/>
    <w:rsid w:val="00DA702C"/>
    <w:rsid w:val="00DF63E7"/>
    <w:rsid w:val="00E3088D"/>
    <w:rsid w:val="00E34195"/>
    <w:rsid w:val="00E47613"/>
    <w:rsid w:val="00F14DA4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57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57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BF2DCA"/>
    <w:rsid w:val="00C04B80"/>
    <w:rsid w:val="00C06205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DF3E0-EE08-44D9-AC2B-2CB90475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139</TotalTime>
  <Pages>9</Pages>
  <Words>1876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2022-05-24T07:40:00Z</cp:lastPrinted>
  <dcterms:created xsi:type="dcterms:W3CDTF">2022-05-24T07:44:00Z</dcterms:created>
  <dcterms:modified xsi:type="dcterms:W3CDTF">2022-11-28T08:28:00Z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