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861" w:rsidRDefault="00D4214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7E0861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7E0861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7E086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Metálicas Coysa, SL </w:t>
                                </w:r>
                              </w:sdtContent>
                            </w:sdt>
                            <w:r w:rsidR="007E0861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7E0861" w:rsidRDefault="007E086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Metálicas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Coysa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, SL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E0861" w:rsidRDefault="007E0861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7E0861" w:rsidRDefault="007E0861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D4214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AE6D6A">
        <w:tc>
          <w:tcPr>
            <w:tcW w:w="2093" w:type="dxa"/>
            <w:shd w:val="clear" w:color="auto" w:fill="008A3E"/>
          </w:tcPr>
          <w:p w:rsidR="00A249BB" w:rsidRPr="007942B7" w:rsidRDefault="00A249BB" w:rsidP="00AE6D6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AE6D6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AE6D6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AE6D6A">
        <w:tc>
          <w:tcPr>
            <w:tcW w:w="2093" w:type="dxa"/>
            <w:vMerge w:val="restart"/>
            <w:vAlign w:val="center"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E6D6A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E6D6A" w:rsidP="00AB7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AE6D6A">
        <w:tc>
          <w:tcPr>
            <w:tcW w:w="2093" w:type="dxa"/>
            <w:vMerge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E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</w:p>
        </w:tc>
      </w:tr>
      <w:tr w:rsidR="00A249BB" w:rsidRPr="007942B7" w:rsidTr="00AE6D6A">
        <w:tc>
          <w:tcPr>
            <w:tcW w:w="2093" w:type="dxa"/>
            <w:vMerge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E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</w:p>
        </w:tc>
      </w:tr>
      <w:tr w:rsidR="00A249BB" w:rsidRPr="007942B7" w:rsidTr="00AE6D6A">
        <w:tc>
          <w:tcPr>
            <w:tcW w:w="2093" w:type="dxa"/>
            <w:vMerge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E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E6D6A">
            <w:pPr>
              <w:rPr>
                <w:sz w:val="20"/>
                <w:szCs w:val="20"/>
              </w:rPr>
            </w:pPr>
          </w:p>
        </w:tc>
      </w:tr>
      <w:tr w:rsidR="00AB7B03" w:rsidRPr="007942B7" w:rsidTr="00AE6D6A">
        <w:tc>
          <w:tcPr>
            <w:tcW w:w="2093" w:type="dxa"/>
            <w:vMerge w:val="restart"/>
            <w:vAlign w:val="center"/>
          </w:tcPr>
          <w:p w:rsidR="00AB7B03" w:rsidRPr="00AF196B" w:rsidRDefault="00AB7B03" w:rsidP="00AE6D6A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B7B03" w:rsidRDefault="00AB7B03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AB7B03" w:rsidRDefault="00AB7B03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B7B03" w:rsidRDefault="00AB7B03">
            <w:r w:rsidRPr="00E6500D">
              <w:rPr>
                <w:sz w:val="20"/>
                <w:szCs w:val="20"/>
              </w:rPr>
              <w:t xml:space="preserve">No </w:t>
            </w:r>
          </w:p>
        </w:tc>
      </w:tr>
      <w:tr w:rsidR="00AB7B03" w:rsidRPr="007942B7" w:rsidTr="00AE6D6A">
        <w:tc>
          <w:tcPr>
            <w:tcW w:w="2093" w:type="dxa"/>
            <w:vMerge/>
            <w:vAlign w:val="center"/>
          </w:tcPr>
          <w:p w:rsidR="00AB7B03" w:rsidRPr="00AF196B" w:rsidRDefault="00AB7B03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B7B03" w:rsidRDefault="00AB7B03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AB7B03" w:rsidRDefault="00AB7B03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B7B03" w:rsidRDefault="00AB7B03">
            <w:r w:rsidRPr="00E6500D">
              <w:rPr>
                <w:sz w:val="20"/>
                <w:szCs w:val="20"/>
              </w:rPr>
              <w:t xml:space="preserve">No </w:t>
            </w:r>
          </w:p>
        </w:tc>
      </w:tr>
      <w:tr w:rsidR="00AB7B03" w:rsidRPr="007942B7" w:rsidTr="00AE6D6A">
        <w:tc>
          <w:tcPr>
            <w:tcW w:w="2093" w:type="dxa"/>
            <w:vMerge/>
            <w:vAlign w:val="center"/>
          </w:tcPr>
          <w:p w:rsidR="00AB7B03" w:rsidRPr="00AF196B" w:rsidRDefault="00AB7B03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B7B03" w:rsidRDefault="00AB7B03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AB7B03" w:rsidRDefault="00AB7B03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B7B03" w:rsidRDefault="00AB7B03">
            <w:r w:rsidRPr="00E6500D">
              <w:rPr>
                <w:sz w:val="20"/>
                <w:szCs w:val="20"/>
              </w:rPr>
              <w:t xml:space="preserve">No </w:t>
            </w:r>
          </w:p>
        </w:tc>
      </w:tr>
      <w:tr w:rsidR="00AB7B03" w:rsidRPr="007942B7" w:rsidTr="00AE6D6A">
        <w:tc>
          <w:tcPr>
            <w:tcW w:w="2093" w:type="dxa"/>
            <w:vMerge/>
            <w:vAlign w:val="center"/>
          </w:tcPr>
          <w:p w:rsidR="00AB7B03" w:rsidRPr="00C3228C" w:rsidRDefault="00AB7B03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B7B03" w:rsidRDefault="00AB7B03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AB7B03" w:rsidRDefault="00AB7B03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B7B03" w:rsidRDefault="00AB7B03">
            <w:r w:rsidRPr="00E6500D">
              <w:rPr>
                <w:sz w:val="20"/>
                <w:szCs w:val="20"/>
              </w:rPr>
              <w:t xml:space="preserve">No </w:t>
            </w:r>
          </w:p>
        </w:tc>
      </w:tr>
      <w:tr w:rsidR="00AB7B03" w:rsidRPr="007942B7" w:rsidTr="007E0861">
        <w:trPr>
          <w:trHeight w:val="578"/>
        </w:trPr>
        <w:tc>
          <w:tcPr>
            <w:tcW w:w="2093" w:type="dxa"/>
            <w:vMerge/>
            <w:vAlign w:val="center"/>
          </w:tcPr>
          <w:p w:rsidR="00AB7B03" w:rsidRPr="00C3228C" w:rsidRDefault="00AB7B03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B7B03" w:rsidRDefault="00AB7B03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AB7B03" w:rsidRPr="00800B69" w:rsidRDefault="00AB7B03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B7B03" w:rsidRDefault="00AB7B03">
            <w:r w:rsidRPr="00E6500D">
              <w:rPr>
                <w:sz w:val="20"/>
                <w:szCs w:val="20"/>
              </w:rPr>
              <w:t xml:space="preserve">No </w:t>
            </w:r>
          </w:p>
        </w:tc>
      </w:tr>
      <w:tr w:rsidR="007E0861" w:rsidRPr="007942B7" w:rsidTr="00AE6D6A">
        <w:tc>
          <w:tcPr>
            <w:tcW w:w="2093" w:type="dxa"/>
            <w:vMerge/>
            <w:vAlign w:val="center"/>
          </w:tcPr>
          <w:p w:rsidR="007E0861" w:rsidRPr="00AF196B" w:rsidRDefault="007E0861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E0861" w:rsidRDefault="007E0861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E0861" w:rsidRDefault="007E0861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E0861" w:rsidRDefault="007E0861">
            <w:r w:rsidRPr="005366F4">
              <w:rPr>
                <w:sz w:val="20"/>
                <w:szCs w:val="20"/>
              </w:rPr>
              <w:t xml:space="preserve">No </w:t>
            </w:r>
          </w:p>
        </w:tc>
      </w:tr>
      <w:tr w:rsidR="007E0861" w:rsidRPr="007942B7" w:rsidTr="00AE6D6A">
        <w:tc>
          <w:tcPr>
            <w:tcW w:w="2093" w:type="dxa"/>
            <w:vMerge/>
            <w:vAlign w:val="center"/>
          </w:tcPr>
          <w:p w:rsidR="007E0861" w:rsidRPr="00AF196B" w:rsidRDefault="007E0861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E0861" w:rsidRDefault="007E0861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7E0861" w:rsidRDefault="007E0861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E0861" w:rsidRDefault="007E0861">
            <w:r w:rsidRPr="005366F4">
              <w:rPr>
                <w:sz w:val="20"/>
                <w:szCs w:val="20"/>
              </w:rPr>
              <w:t xml:space="preserve">No </w:t>
            </w:r>
          </w:p>
        </w:tc>
      </w:tr>
      <w:tr w:rsidR="00AE6D6A" w:rsidRPr="007942B7" w:rsidTr="00AE6D6A">
        <w:tc>
          <w:tcPr>
            <w:tcW w:w="2093" w:type="dxa"/>
            <w:vMerge/>
            <w:vAlign w:val="center"/>
          </w:tcPr>
          <w:p w:rsidR="00AE6D6A" w:rsidRPr="00AF196B" w:rsidRDefault="00AE6D6A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E6D6A" w:rsidRDefault="00AE6D6A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AE6D6A" w:rsidRDefault="00AE6D6A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E6D6A" w:rsidRPr="00173B7B" w:rsidRDefault="00002DF6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Si. En su página principal informan de las ayudas e incentivos recibidos. No hay datación, salvo una convocatoria de 2019</w:t>
            </w:r>
          </w:p>
        </w:tc>
      </w:tr>
      <w:tr w:rsidR="00AB7B03" w:rsidRPr="007942B7" w:rsidTr="00AE6D6A">
        <w:tc>
          <w:tcPr>
            <w:tcW w:w="2093" w:type="dxa"/>
            <w:vMerge/>
            <w:vAlign w:val="center"/>
          </w:tcPr>
          <w:p w:rsidR="00AB7B03" w:rsidRPr="00AF196B" w:rsidRDefault="00AB7B03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B7B03" w:rsidRDefault="00AB7B03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AB7B03" w:rsidRDefault="00AB7B03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B7B03" w:rsidRDefault="00AB7B03">
            <w:r w:rsidRPr="001577C4">
              <w:rPr>
                <w:sz w:val="20"/>
                <w:szCs w:val="20"/>
              </w:rPr>
              <w:t xml:space="preserve">No </w:t>
            </w:r>
          </w:p>
        </w:tc>
      </w:tr>
      <w:tr w:rsidR="00AB7B03" w:rsidRPr="007942B7" w:rsidTr="00AE6D6A">
        <w:tc>
          <w:tcPr>
            <w:tcW w:w="2093" w:type="dxa"/>
            <w:vMerge/>
            <w:vAlign w:val="center"/>
          </w:tcPr>
          <w:p w:rsidR="00AB7B03" w:rsidRPr="00AF196B" w:rsidRDefault="00AB7B03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B7B03" w:rsidRDefault="00AB7B03" w:rsidP="00AE6D6A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AB7B03" w:rsidRDefault="00AB7B03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B7B03" w:rsidRDefault="00AB7B03">
            <w:r w:rsidRPr="001577C4">
              <w:rPr>
                <w:sz w:val="20"/>
                <w:szCs w:val="20"/>
              </w:rPr>
              <w:t xml:space="preserve">No </w:t>
            </w:r>
          </w:p>
        </w:tc>
      </w:tr>
      <w:tr w:rsidR="00AB7B03" w:rsidRPr="007942B7" w:rsidTr="00AE6D6A">
        <w:tc>
          <w:tcPr>
            <w:tcW w:w="2093" w:type="dxa"/>
            <w:vMerge/>
            <w:vAlign w:val="center"/>
          </w:tcPr>
          <w:p w:rsidR="00AB7B03" w:rsidRPr="00AF196B" w:rsidRDefault="00AB7B03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B7B03" w:rsidRDefault="00AB7B03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AB7B03" w:rsidRPr="00702A3B" w:rsidRDefault="00AB7B03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B7B03" w:rsidRDefault="00AB7B03">
            <w:r w:rsidRPr="001577C4">
              <w:rPr>
                <w:sz w:val="20"/>
                <w:szCs w:val="20"/>
              </w:rPr>
              <w:t xml:space="preserve">No </w:t>
            </w:r>
          </w:p>
        </w:tc>
      </w:tr>
      <w:tr w:rsidR="00AB7B03" w:rsidRPr="007942B7" w:rsidTr="00AE6D6A">
        <w:tc>
          <w:tcPr>
            <w:tcW w:w="2093" w:type="dxa"/>
            <w:vMerge/>
            <w:vAlign w:val="center"/>
          </w:tcPr>
          <w:p w:rsidR="00AB7B03" w:rsidRPr="00AF196B" w:rsidRDefault="00AB7B03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B7B03" w:rsidRDefault="00AB7B03" w:rsidP="00AE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AB7B03" w:rsidRPr="00702A3B" w:rsidRDefault="00AB7B03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B7B03" w:rsidRDefault="00AB7B03">
            <w:r w:rsidRPr="001577C4">
              <w:rPr>
                <w:sz w:val="20"/>
                <w:szCs w:val="20"/>
              </w:rPr>
              <w:t xml:space="preserve">No </w:t>
            </w:r>
          </w:p>
        </w:tc>
      </w:tr>
      <w:tr w:rsidR="00002DF6" w:rsidRPr="007942B7" w:rsidTr="00AE6D6A">
        <w:trPr>
          <w:trHeight w:val="265"/>
        </w:trPr>
        <w:tc>
          <w:tcPr>
            <w:tcW w:w="2093" w:type="dxa"/>
            <w:vMerge w:val="restart"/>
            <w:vAlign w:val="center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002DF6" w:rsidRPr="00183301" w:rsidRDefault="00002DF6" w:rsidP="00AE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</w:p>
        </w:tc>
      </w:tr>
      <w:tr w:rsidR="00002DF6" w:rsidRPr="007942B7" w:rsidTr="00AE6D6A">
        <w:tc>
          <w:tcPr>
            <w:tcW w:w="2093" w:type="dxa"/>
            <w:vMerge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02DF6" w:rsidRPr="00183301" w:rsidRDefault="00002DF6" w:rsidP="00AE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</w:p>
        </w:tc>
      </w:tr>
      <w:tr w:rsidR="00002DF6" w:rsidRPr="007942B7" w:rsidTr="00AE6D6A">
        <w:tc>
          <w:tcPr>
            <w:tcW w:w="2093" w:type="dxa"/>
            <w:vMerge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002DF6" w:rsidRPr="00183301" w:rsidRDefault="00002DF6" w:rsidP="00AE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</w:p>
        </w:tc>
      </w:tr>
      <w:tr w:rsidR="00002DF6" w:rsidRPr="007942B7" w:rsidTr="00AE6D6A">
        <w:tc>
          <w:tcPr>
            <w:tcW w:w="2093" w:type="dxa"/>
            <w:vMerge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002DF6" w:rsidRPr="007942B7" w:rsidRDefault="00002DF6" w:rsidP="00AE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</w:p>
        </w:tc>
      </w:tr>
      <w:tr w:rsidR="00002DF6" w:rsidRPr="007942B7" w:rsidTr="00AE6D6A">
        <w:tc>
          <w:tcPr>
            <w:tcW w:w="2093" w:type="dxa"/>
            <w:vMerge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02DF6" w:rsidRPr="007942B7" w:rsidRDefault="00002DF6" w:rsidP="00AE6D6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02DF6" w:rsidRPr="007942B7" w:rsidRDefault="00002DF6" w:rsidP="00A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02DF6" w:rsidRPr="007942B7" w:rsidRDefault="00002DF6" w:rsidP="00AB7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002DF6" w:rsidRPr="001C7D84" w:rsidTr="00AE6D6A">
        <w:tc>
          <w:tcPr>
            <w:tcW w:w="6912" w:type="dxa"/>
            <w:gridSpan w:val="2"/>
          </w:tcPr>
          <w:p w:rsidR="00002DF6" w:rsidRPr="001C7D84" w:rsidRDefault="00002DF6" w:rsidP="00AE6D6A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002DF6" w:rsidRPr="001C7D84" w:rsidRDefault="00AB7B03" w:rsidP="00AE6D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3" w:type="dxa"/>
          </w:tcPr>
          <w:p w:rsidR="00002DF6" w:rsidRPr="001C7D84" w:rsidRDefault="00002DF6" w:rsidP="00AE6D6A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391AB2" w:rsidP="00DF56A7">
      <w:pPr>
        <w:jc w:val="both"/>
      </w:pPr>
      <w:r>
        <w:lastRenderedPageBreak/>
        <w:t xml:space="preserve">COYSA </w:t>
      </w:r>
      <w:r w:rsidR="00C52EE5">
        <w:t xml:space="preserve"> ha aplicado </w:t>
      </w:r>
      <w:r w:rsidR="00C52EE5" w:rsidRPr="0076567C">
        <w:t xml:space="preserve"> </w:t>
      </w:r>
      <w:r w:rsidR="00002DF6">
        <w:t xml:space="preserve">una </w:t>
      </w:r>
      <w:r w:rsidR="00C52EE5" w:rsidRPr="0076567C">
        <w:t>de las</w:t>
      </w:r>
      <w:r w:rsidR="00002DF6">
        <w:t xml:space="preserve"> </w:t>
      </w:r>
      <w:r w:rsidR="00AB7B03">
        <w:t>catorce</w:t>
      </w:r>
      <w:r w:rsidR="00002DF6">
        <w:t xml:space="preserve"> 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E0861" w:rsidRPr="00F31BC3" w:rsidRDefault="007E086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7E0861" w:rsidRPr="00F31BC3" w:rsidRDefault="007E086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D4214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AE6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E0861" w:rsidRPr="00191BE4" w:rsidTr="007E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E0861" w:rsidRPr="00191BE4" w:rsidRDefault="007E0861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14,3</w:t>
            </w:r>
          </w:p>
        </w:tc>
      </w:tr>
      <w:tr w:rsidR="007E0861" w:rsidRPr="00191BE4" w:rsidTr="007E086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E0861" w:rsidRPr="00191BE4" w:rsidRDefault="007E0861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0861">
              <w:rPr>
                <w:sz w:val="18"/>
                <w:szCs w:val="18"/>
              </w:rPr>
              <w:t>11,6</w:t>
            </w:r>
          </w:p>
        </w:tc>
      </w:tr>
      <w:tr w:rsidR="007E0861" w:rsidRPr="00191BE4" w:rsidTr="007E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E0861" w:rsidRPr="00191BE4" w:rsidRDefault="007E0861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E0861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E0861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E0861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E0861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E0861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E0861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E0861">
              <w:rPr>
                <w:b/>
                <w:i/>
                <w:sz w:val="18"/>
                <w:szCs w:val="18"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7E0861" w:rsidRPr="007E0861" w:rsidRDefault="007E0861" w:rsidP="007E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E0861">
              <w:rPr>
                <w:b/>
                <w:i/>
                <w:sz w:val="18"/>
                <w:szCs w:val="18"/>
              </w:rPr>
              <w:t>12,8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9D481A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7E0861">
        <w:rPr>
          <w:lang w:bidi="es-ES"/>
        </w:rPr>
        <w:t>12,8</w:t>
      </w:r>
      <w:r>
        <w:rPr>
          <w:lang w:bidi="es-ES"/>
        </w:rPr>
        <w:t>%.</w:t>
      </w:r>
      <w:r w:rsidR="007E0861">
        <w:rPr>
          <w:lang w:bidi="es-ES"/>
        </w:rPr>
        <w:t xml:space="preserve"> Respecto de 2021</w:t>
      </w:r>
      <w:r w:rsidR="00BB3652">
        <w:rPr>
          <w:lang w:bidi="es-ES"/>
        </w:rPr>
        <w:t xml:space="preserve"> se produce un incremento de </w:t>
      </w:r>
      <w:r w:rsidR="007E0861">
        <w:rPr>
          <w:lang w:bidi="es-ES"/>
        </w:rPr>
        <w:t>6,7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una de las recomendaciones efectuadas en </w:t>
      </w:r>
      <w:r w:rsidR="009D481A">
        <w:rPr>
          <w:lang w:bidi="es-ES"/>
        </w:rPr>
        <w:t xml:space="preserve">ese año.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9D481A" w:rsidP="00BB3652">
      <w:pPr>
        <w:pStyle w:val="Cuerpodelboletn"/>
      </w:pPr>
      <w:r>
        <w:t>Aunque se ha producido una ligera mejoría, e</w:t>
      </w:r>
      <w:r w:rsidR="00BB3652">
        <w:t xml:space="preserve">ste CTBG no puede menos que </w:t>
      </w:r>
      <w:r w:rsidR="00BB3652" w:rsidRPr="00BB3652">
        <w:rPr>
          <w:b/>
        </w:rPr>
        <w:t>valorar negativamente</w:t>
      </w:r>
      <w:r w:rsidR="00BB3652">
        <w:t xml:space="preserve"> la evolución del cumplimiento de las obligaciones de publicidad activa por parte de </w:t>
      </w:r>
      <w:r>
        <w:t>Metálicas COYSA</w:t>
      </w:r>
      <w:r w:rsidR="00BB3652">
        <w:t xml:space="preserve">. </w:t>
      </w:r>
      <w:r w:rsidR="0076567C">
        <w:t>Sólo</w:t>
      </w:r>
      <w:r w:rsidR="00BB3652">
        <w:t xml:space="preserve"> se ha aplicado </w:t>
      </w:r>
      <w:r>
        <w:t>el 7%</w:t>
      </w:r>
      <w:r w:rsidR="00BB3652">
        <w:t xml:space="preserve"> de las recomendaciones </w:t>
      </w:r>
      <w:r>
        <w:t>derivadas</w:t>
      </w:r>
      <w:r w:rsidR="00BB3652">
        <w:t xml:space="preserve"> de</w:t>
      </w:r>
      <w:r>
        <w:t xml:space="preserve"> la evaluación realizada en 2021 y aunque se ha incrementado el Índice de Cumplimiento, éste sigue situándose en valores muy bajos.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E0861" w:rsidRPr="00F31BC3" w:rsidRDefault="007E0861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E0861" w:rsidRPr="00F31BC3" w:rsidRDefault="007E0861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9D481A" w:rsidRDefault="009D481A" w:rsidP="009D481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9D481A" w:rsidRDefault="009D481A" w:rsidP="009D481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D481A" w:rsidRDefault="009D481A" w:rsidP="009D481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9D481A" w:rsidRDefault="009D481A" w:rsidP="009D481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D481A" w:rsidRDefault="009D481A" w:rsidP="009D481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4816E4">
        <w:rPr>
          <w:rFonts w:ascii="Century Gothic" w:hAnsi="Century Gothic"/>
        </w:rPr>
        <w:t>entidad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organigrama 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9D481A" w:rsidRDefault="009D481A" w:rsidP="009D481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9D481A" w:rsidRDefault="009D481A" w:rsidP="009D481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9D481A" w:rsidRPr="005D1298" w:rsidRDefault="009D481A" w:rsidP="009D481A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9D481A" w:rsidRDefault="009D481A" w:rsidP="009D481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D42144">
        <w:rPr>
          <w:rFonts w:ascii="Century Gothic" w:hAnsi="Century Gothic"/>
        </w:rPr>
        <w:t>octubre</w:t>
      </w:r>
      <w:bookmarkStart w:id="0" w:name="_GoBack"/>
      <w:bookmarkEnd w:id="0"/>
      <w:r>
        <w:rPr>
          <w:rFonts w:ascii="Century Gothic" w:hAnsi="Century Gothic"/>
        </w:rPr>
        <w:t xml:space="preserve"> de 202</w:t>
      </w:r>
      <w:r w:rsidR="009D481A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E0861" w:rsidRPr="00F31BC3" w:rsidRDefault="007E086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7E0861" w:rsidRPr="00F31BC3" w:rsidRDefault="007E086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E0861" w:rsidRPr="00F31BC3" w:rsidRDefault="007E0861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7E0861" w:rsidRPr="00F31BC3" w:rsidRDefault="007E0861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61" w:rsidRDefault="007E0861" w:rsidP="00F31BC3">
      <w:r>
        <w:separator/>
      </w:r>
    </w:p>
  </w:endnote>
  <w:endnote w:type="continuationSeparator" w:id="0">
    <w:p w:rsidR="007E0861" w:rsidRDefault="007E086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61" w:rsidRDefault="007E0861" w:rsidP="00F31BC3">
      <w:r>
        <w:separator/>
      </w:r>
    </w:p>
  </w:footnote>
  <w:footnote w:type="continuationSeparator" w:id="0">
    <w:p w:rsidR="007E0861" w:rsidRDefault="007E0861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2DF6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1AB2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16E4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2977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61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481A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B7B03"/>
    <w:rsid w:val="00AC2723"/>
    <w:rsid w:val="00AC4A6F"/>
    <w:rsid w:val="00AD6065"/>
    <w:rsid w:val="00AE4F68"/>
    <w:rsid w:val="00AE6A4F"/>
    <w:rsid w:val="00AE6D6A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2144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685599"/>
    <w:rsid w:val="00722728"/>
    <w:rsid w:val="00787EBD"/>
    <w:rsid w:val="007C3485"/>
    <w:rsid w:val="008E118A"/>
    <w:rsid w:val="00A104A7"/>
    <w:rsid w:val="00AB484A"/>
    <w:rsid w:val="00C32372"/>
    <w:rsid w:val="00D33126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826ED-42C3-4DEA-BA9F-990A3013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5</Pages>
  <Words>877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2022-09-12T11:04:00Z</dcterms:created>
  <dcterms:modified xsi:type="dcterms:W3CDTF">2022-10-13T11:05:00Z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