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DE7" w:rsidRDefault="00AF2EA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D23DE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D23DE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D23DE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FENADISMER </w:t>
                                </w:r>
                              </w:sdtContent>
                            </w:sdt>
                            <w:r w:rsidR="00D23DE7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23DE7" w:rsidRDefault="00D23DE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FENADISMER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3DE7" w:rsidRDefault="00D23DE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23DE7" w:rsidRDefault="00D23DE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F2EA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9F2D46">
        <w:tc>
          <w:tcPr>
            <w:tcW w:w="2093" w:type="dxa"/>
            <w:shd w:val="clear" w:color="auto" w:fill="008A3E"/>
          </w:tcPr>
          <w:p w:rsidR="00A249BB" w:rsidRPr="007942B7" w:rsidRDefault="00A249BB" w:rsidP="009F2D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9F2D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9F2D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9F2D46">
        <w:tc>
          <w:tcPr>
            <w:tcW w:w="2093" w:type="dxa"/>
            <w:vMerge w:val="restart"/>
            <w:vAlign w:val="center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 w:val="restart"/>
            <w:vAlign w:val="center"/>
          </w:tcPr>
          <w:p w:rsidR="00A249BB" w:rsidRPr="00AF196B" w:rsidRDefault="00A249BB" w:rsidP="009F2D46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249BB" w:rsidRDefault="009F2D46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A529D" w:rsidP="002A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Se informa, sin dar acceso al texto, sobre la Ley 19/77 de regulación del derecho de asociación sindical y empresarial. No se publican los Estatutos. </w:t>
            </w:r>
          </w:p>
        </w:tc>
      </w:tr>
      <w:tr w:rsidR="00EE3D03" w:rsidRPr="007942B7" w:rsidTr="009F2D46">
        <w:tc>
          <w:tcPr>
            <w:tcW w:w="2093" w:type="dxa"/>
            <w:vMerge/>
            <w:vAlign w:val="center"/>
          </w:tcPr>
          <w:p w:rsidR="00EE3D03" w:rsidRPr="00AF196B" w:rsidRDefault="00EE3D03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E3D03" w:rsidRDefault="00EE3D03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EE3D03" w:rsidRDefault="00EE3D03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E3D03" w:rsidRDefault="00EE3D03">
            <w:r w:rsidRPr="006C16D4">
              <w:rPr>
                <w:sz w:val="20"/>
                <w:szCs w:val="20"/>
              </w:rPr>
              <w:t xml:space="preserve">No </w:t>
            </w:r>
          </w:p>
        </w:tc>
      </w:tr>
      <w:tr w:rsidR="00EE3D03" w:rsidRPr="007942B7" w:rsidTr="009F2D46">
        <w:tc>
          <w:tcPr>
            <w:tcW w:w="2093" w:type="dxa"/>
            <w:vMerge/>
            <w:vAlign w:val="center"/>
          </w:tcPr>
          <w:p w:rsidR="00EE3D03" w:rsidRPr="00C3228C" w:rsidRDefault="00EE3D03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E3D03" w:rsidRDefault="00EE3D03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EE3D03" w:rsidRPr="00800B69" w:rsidRDefault="00EE3D03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E3D03" w:rsidRDefault="00EE3D03">
            <w:r w:rsidRPr="006C16D4">
              <w:rPr>
                <w:sz w:val="20"/>
                <w:szCs w:val="20"/>
              </w:rPr>
              <w:t xml:space="preserve">No </w:t>
            </w:r>
          </w:p>
        </w:tc>
      </w:tr>
      <w:tr w:rsidR="00EE3D03" w:rsidRPr="007942B7" w:rsidTr="009F2D46">
        <w:tc>
          <w:tcPr>
            <w:tcW w:w="2093" w:type="dxa"/>
            <w:vMerge/>
            <w:vAlign w:val="center"/>
          </w:tcPr>
          <w:p w:rsidR="00EE3D03" w:rsidRPr="00AF196B" w:rsidRDefault="00EE3D03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E3D03" w:rsidRDefault="00EE3D03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EE3D03" w:rsidRDefault="00EE3D03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E3D03" w:rsidRDefault="00EE3D03">
            <w:r w:rsidRPr="006C16D4">
              <w:rPr>
                <w:sz w:val="20"/>
                <w:szCs w:val="20"/>
              </w:rPr>
              <w:t xml:space="preserve">No </w:t>
            </w:r>
          </w:p>
        </w:tc>
      </w:tr>
      <w:tr w:rsidR="00EE3D03" w:rsidRPr="007942B7" w:rsidTr="009F2D46">
        <w:tc>
          <w:tcPr>
            <w:tcW w:w="2093" w:type="dxa"/>
            <w:vMerge/>
            <w:vAlign w:val="center"/>
          </w:tcPr>
          <w:p w:rsidR="00EE3D03" w:rsidRPr="00AF196B" w:rsidRDefault="00EE3D03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E3D03" w:rsidRDefault="00EE3D03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EE3D03" w:rsidRDefault="00EE3D03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E3D03" w:rsidRDefault="00EE3D03">
            <w:r w:rsidRPr="006C16D4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9F2D46">
        <w:tc>
          <w:tcPr>
            <w:tcW w:w="2093" w:type="dxa"/>
            <w:vMerge/>
            <w:vAlign w:val="center"/>
          </w:tcPr>
          <w:p w:rsidR="00A249BB" w:rsidRPr="00AF196B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D23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  <w:r w:rsidR="00D23DE7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9F2D46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D23DE7" w:rsidP="00D23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se ha completado la información aunque las subvenciones publicadas corresponden a 2020. No se ha publicado la información correspondiente a 2021</w:t>
            </w:r>
          </w:p>
        </w:tc>
      </w:tr>
      <w:tr w:rsidR="00D23DE7" w:rsidRPr="007942B7" w:rsidTr="009F2D46">
        <w:tc>
          <w:tcPr>
            <w:tcW w:w="2093" w:type="dxa"/>
            <w:vMerge/>
            <w:vAlign w:val="center"/>
          </w:tcPr>
          <w:p w:rsidR="00D23DE7" w:rsidRPr="00AF196B" w:rsidRDefault="00D23DE7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23DE7" w:rsidRDefault="00D23DE7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D23DE7" w:rsidRDefault="00D23DE7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23DE7" w:rsidRDefault="00D23DE7">
            <w:r w:rsidRPr="00AE2B48">
              <w:rPr>
                <w:sz w:val="20"/>
                <w:szCs w:val="20"/>
              </w:rPr>
              <w:t xml:space="preserve">No </w:t>
            </w:r>
          </w:p>
        </w:tc>
      </w:tr>
      <w:tr w:rsidR="00D23DE7" w:rsidRPr="007942B7" w:rsidTr="009F2D46">
        <w:tc>
          <w:tcPr>
            <w:tcW w:w="2093" w:type="dxa"/>
            <w:vMerge/>
            <w:vAlign w:val="center"/>
          </w:tcPr>
          <w:p w:rsidR="00D23DE7" w:rsidRPr="00AF196B" w:rsidRDefault="00D23DE7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23DE7" w:rsidRDefault="00D23DE7" w:rsidP="009F2D46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D23DE7" w:rsidRDefault="00D23DE7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23DE7" w:rsidRDefault="00D23DE7">
            <w:r w:rsidRPr="00AE2B48">
              <w:rPr>
                <w:sz w:val="20"/>
                <w:szCs w:val="20"/>
              </w:rPr>
              <w:t xml:space="preserve">No </w:t>
            </w:r>
          </w:p>
        </w:tc>
      </w:tr>
      <w:tr w:rsidR="00D23DE7" w:rsidRPr="007942B7" w:rsidTr="009F2D46">
        <w:tc>
          <w:tcPr>
            <w:tcW w:w="2093" w:type="dxa"/>
            <w:vMerge/>
            <w:vAlign w:val="center"/>
          </w:tcPr>
          <w:p w:rsidR="00D23DE7" w:rsidRPr="00AF196B" w:rsidRDefault="00D23DE7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23DE7" w:rsidRDefault="00D23DE7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D23DE7" w:rsidRPr="00702A3B" w:rsidRDefault="00D23DE7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23DE7" w:rsidRDefault="00D23DE7">
            <w:r w:rsidRPr="00AE2B48">
              <w:rPr>
                <w:sz w:val="20"/>
                <w:szCs w:val="20"/>
              </w:rPr>
              <w:t xml:space="preserve">No </w:t>
            </w:r>
          </w:p>
        </w:tc>
      </w:tr>
      <w:tr w:rsidR="00D23DE7" w:rsidRPr="007942B7" w:rsidTr="009F2D46">
        <w:tc>
          <w:tcPr>
            <w:tcW w:w="2093" w:type="dxa"/>
            <w:vMerge/>
            <w:vAlign w:val="center"/>
          </w:tcPr>
          <w:p w:rsidR="00D23DE7" w:rsidRPr="00AF196B" w:rsidRDefault="00D23DE7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23DE7" w:rsidRDefault="00D23DE7" w:rsidP="009F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D23DE7" w:rsidRPr="00702A3B" w:rsidRDefault="00D23DE7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23DE7" w:rsidRDefault="00D23DE7">
            <w:r w:rsidRPr="00AE2B48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9F2D46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9F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</w:tr>
      <w:tr w:rsidR="00A249BB" w:rsidRPr="007942B7" w:rsidTr="009F2D46">
        <w:tc>
          <w:tcPr>
            <w:tcW w:w="2093" w:type="dxa"/>
            <w:vMerge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9F2D4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9F2D46" w:rsidP="009F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0840A2" w:rsidP="00D23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9F2D46">
        <w:tc>
          <w:tcPr>
            <w:tcW w:w="6912" w:type="dxa"/>
            <w:gridSpan w:val="2"/>
          </w:tcPr>
          <w:p w:rsidR="00A249BB" w:rsidRPr="001C7D84" w:rsidRDefault="00A249BB" w:rsidP="009F2D46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9F2D46" w:rsidP="00D23D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23D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A249BB" w:rsidRPr="001C7D84" w:rsidRDefault="00A249BB" w:rsidP="009F2D46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BA4354" w:rsidRDefault="00CE7F19" w:rsidP="00DF56A7">
      <w:pPr>
        <w:jc w:val="both"/>
      </w:pPr>
      <w:r>
        <w:t xml:space="preserve">FENADISMER </w:t>
      </w:r>
      <w:r w:rsidR="00C52EE5">
        <w:t xml:space="preserve"> ha aplicado</w:t>
      </w:r>
      <w:r w:rsidR="00C52EE5" w:rsidRPr="0076567C">
        <w:t xml:space="preserve"> </w:t>
      </w:r>
      <w:r w:rsidR="00D23DE7">
        <w:t>una</w:t>
      </w:r>
      <w:r w:rsidR="000840A2">
        <w:t xml:space="preserve"> </w:t>
      </w:r>
      <w:r w:rsidR="00C52EE5" w:rsidRPr="0076567C">
        <w:t>de las</w:t>
      </w:r>
      <w:r w:rsidR="000840A2">
        <w:t xml:space="preserve"> </w:t>
      </w:r>
      <w:r w:rsidR="00D23DE7">
        <w:t>once</w:t>
      </w:r>
      <w:r w:rsidR="000840A2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3DE7" w:rsidRPr="00F31BC3" w:rsidRDefault="00D23DE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23DE7" w:rsidRPr="00F31BC3" w:rsidRDefault="00D23D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F2EA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D23DE7" w:rsidRPr="00D23DE7" w:rsidTr="00D23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3DE7" w:rsidRPr="00D23DE7" w:rsidRDefault="00D23DE7" w:rsidP="00D23DE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D23DE7" w:rsidRPr="00D23DE7" w:rsidTr="00D2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23DE7" w:rsidRPr="00D23DE7" w:rsidRDefault="00D23DE7" w:rsidP="00D23DE7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42,9</w:t>
            </w:r>
          </w:p>
        </w:tc>
      </w:tr>
      <w:tr w:rsidR="00D23DE7" w:rsidRPr="00D23DE7" w:rsidTr="00D23DE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23DE7" w:rsidRPr="00D23DE7" w:rsidRDefault="00D23DE7" w:rsidP="00D23DE7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szCs w:val="22"/>
                <w:lang w:eastAsia="es-ES"/>
              </w:rPr>
              <w:t>11,6</w:t>
            </w:r>
          </w:p>
        </w:tc>
      </w:tr>
      <w:tr w:rsidR="00D23DE7" w:rsidRPr="00D23DE7" w:rsidTr="00D23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23DE7" w:rsidRPr="00D23DE7" w:rsidRDefault="00D23DE7" w:rsidP="00D23DE7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D23DE7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D23DE7" w:rsidRPr="00D23DE7" w:rsidRDefault="00D23DE7" w:rsidP="00D23DE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D23DE7">
              <w:rPr>
                <w:rFonts w:eastAsia="Times New Roman" w:cs="Times New Roman"/>
                <w:b/>
                <w:i/>
                <w:szCs w:val="22"/>
                <w:lang w:eastAsia="es-ES"/>
              </w:rPr>
              <w:t>25,0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D23DE7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D23DE7">
        <w:rPr>
          <w:lang w:bidi="es-ES"/>
        </w:rPr>
        <w:t>25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D23DE7">
        <w:rPr>
          <w:lang w:bidi="es-ES"/>
        </w:rPr>
        <w:t>No ha habido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E166FA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D23DE7">
        <w:t>FENADISMER</w:t>
      </w:r>
      <w:r>
        <w:t xml:space="preserve">. </w:t>
      </w:r>
      <w:r w:rsidR="0076567C">
        <w:t>Sólo</w:t>
      </w:r>
      <w:r>
        <w:t xml:space="preserve"> se ha aplicado </w:t>
      </w:r>
      <w:r w:rsidR="0076567C">
        <w:t>una</w:t>
      </w:r>
      <w:r>
        <w:t xml:space="preserve"> de las recomendaciones </w:t>
      </w:r>
      <w:r w:rsidR="00D23DE7">
        <w:t>derivadas</w:t>
      </w:r>
      <w:r>
        <w:t xml:space="preserve"> de la evaluación realizada en 202</w:t>
      </w:r>
      <w:r w:rsidR="00D23DE7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3DE7" w:rsidRPr="00F31BC3" w:rsidRDefault="00D23DE7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23DE7" w:rsidRPr="00F31BC3" w:rsidRDefault="00D23DE7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75263" w:rsidRDefault="00C75263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 publicación de contenidos obligatorios, sigue sin publicarse: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D23DE7" w:rsidRDefault="00D23DE7" w:rsidP="00D23DE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y la normativa de carácter general que regula las actividades de la asociación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D23DE7" w:rsidRDefault="00D23DE7" w:rsidP="00D23DE7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23DE7" w:rsidRDefault="00D23DE7" w:rsidP="00D23DE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82329D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D23DE7" w:rsidRDefault="00E166FA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información sobre </w:t>
      </w:r>
      <w:r w:rsidR="00D23DE7">
        <w:rPr>
          <w:rFonts w:ascii="Century Gothic" w:hAnsi="Century Gothic"/>
        </w:rPr>
        <w:t>las subvenciones percibidas por la entidad</w:t>
      </w:r>
      <w:r>
        <w:rPr>
          <w:rFonts w:ascii="Century Gothic" w:hAnsi="Century Gothic"/>
        </w:rPr>
        <w:t xml:space="preserve"> está desactualizada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D23DE7" w:rsidRPr="005D1298" w:rsidRDefault="00D23DE7" w:rsidP="00D23DE7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D23DE7" w:rsidRDefault="00D23DE7" w:rsidP="00D23D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A529D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E166FA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3DE7" w:rsidRPr="00F31BC3" w:rsidRDefault="00D23DE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D23DE7" w:rsidRPr="00F31BC3" w:rsidRDefault="00D23D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23DE7" w:rsidRPr="00F31BC3" w:rsidRDefault="00D23DE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23DE7" w:rsidRPr="00F31BC3" w:rsidRDefault="00D23DE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E7" w:rsidRDefault="00D23DE7" w:rsidP="00F31BC3">
      <w:r>
        <w:separator/>
      </w:r>
    </w:p>
  </w:endnote>
  <w:endnote w:type="continuationSeparator" w:id="0">
    <w:p w:rsidR="00D23DE7" w:rsidRDefault="00D23DE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E7" w:rsidRDefault="00D23D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E7" w:rsidRDefault="00D23D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E7" w:rsidRDefault="00D23D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E7" w:rsidRDefault="00D23DE7" w:rsidP="00F31BC3">
      <w:r>
        <w:separator/>
      </w:r>
    </w:p>
  </w:footnote>
  <w:footnote w:type="continuationSeparator" w:id="0">
    <w:p w:rsidR="00D23DE7" w:rsidRDefault="00D23DE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E7" w:rsidRDefault="00D23D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E7" w:rsidRDefault="00D23D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E7" w:rsidRDefault="00D23D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40A2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51F18"/>
    <w:rsid w:val="00263F79"/>
    <w:rsid w:val="002A529D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329D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2D46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2EA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263"/>
    <w:rsid w:val="00C91330"/>
    <w:rsid w:val="00CB6837"/>
    <w:rsid w:val="00CC3B31"/>
    <w:rsid w:val="00CC48E8"/>
    <w:rsid w:val="00CD3DE8"/>
    <w:rsid w:val="00CE7F19"/>
    <w:rsid w:val="00CF21EB"/>
    <w:rsid w:val="00D014E1"/>
    <w:rsid w:val="00D01CA1"/>
    <w:rsid w:val="00D1453D"/>
    <w:rsid w:val="00D23DE7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66FA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3D03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D23D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D23D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AE64A1"/>
    <w:rsid w:val="00C32372"/>
    <w:rsid w:val="00DA008C"/>
    <w:rsid w:val="00DD60F8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C2F11-6595-48B4-A7D6-7A2F4612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34</TotalTime>
  <Pages>5</Pages>
  <Words>854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2022-04-29T11:27:00Z</dcterms:created>
  <dcterms:modified xsi:type="dcterms:W3CDTF">2022-11-25T11:22:00Z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