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B2B55">
      <w:r>
        <w:t>La Asociación de Armadores Punta del Moral</w:t>
      </w:r>
      <w:r w:rsidR="00BE3A78">
        <w:t xml:space="preserve"> </w:t>
      </w:r>
      <w:r w:rsidR="00E0420E">
        <w:t xml:space="preserve"> no ha enviado observaciones al informe provisional d</w:t>
      </w:r>
      <w:bookmarkStart w:id="0" w:name="_GoBack"/>
      <w:r w:rsidR="00E0420E">
        <w:t>e</w:t>
      </w:r>
      <w:bookmarkEnd w:id="0"/>
      <w:r w:rsidR="00E0420E">
        <w:t xml:space="preserve">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222BB"/>
    <w:rsid w:val="005300CE"/>
    <w:rsid w:val="005E2607"/>
    <w:rsid w:val="00707912"/>
    <w:rsid w:val="00AB2B55"/>
    <w:rsid w:val="00B71300"/>
    <w:rsid w:val="00BE3A78"/>
    <w:rsid w:val="00CF3B62"/>
    <w:rsid w:val="00E0420E"/>
    <w:rsid w:val="00E648D4"/>
    <w:rsid w:val="00EA4F36"/>
    <w:rsid w:val="00EA659D"/>
    <w:rsid w:val="00FA425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2022-11-25T11:10:00Z</dcterms:created>
  <dcterms:modified xsi:type="dcterms:W3CDTF">2022-11-25T11:10:00Z</dcterms:modified>
</cp:coreProperties>
</file>