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B37CB">
      <w:r w:rsidRPr="00DB37CB">
        <w:t xml:space="preserve">Cooperativas Agroalimentarias de España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B0A08"/>
    <w:rsid w:val="0034747E"/>
    <w:rsid w:val="003A5AE3"/>
    <w:rsid w:val="00415B1A"/>
    <w:rsid w:val="004222BB"/>
    <w:rsid w:val="00424EAE"/>
    <w:rsid w:val="005300CE"/>
    <w:rsid w:val="005E2607"/>
    <w:rsid w:val="00707912"/>
    <w:rsid w:val="008F7EA0"/>
    <w:rsid w:val="00AB2B55"/>
    <w:rsid w:val="00AF3249"/>
    <w:rsid w:val="00B60469"/>
    <w:rsid w:val="00B71300"/>
    <w:rsid w:val="00BE3A78"/>
    <w:rsid w:val="00C46C74"/>
    <w:rsid w:val="00C57AB4"/>
    <w:rsid w:val="00CF3B62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2022-11-25T11:45:00Z</dcterms:created>
  <dcterms:modified xsi:type="dcterms:W3CDTF">2022-11-25T11:45:00Z</dcterms:modified>
</cp:coreProperties>
</file>