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379" w:rsidRDefault="00A25553"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175379" w:rsidRPr="007F1D56">
                                  <w:rPr>
                                    <w:rFonts w:ascii="Century Gothic" w:hAnsi="Century Gothic"/>
                                    <w:sz w:val="40"/>
                                    <w:szCs w:val="40"/>
                                  </w:rPr>
                                  <w:t>Informe de r</w:t>
                                </w:r>
                                <w:r w:rsidR="00175379" w:rsidRPr="007F1D56">
                                  <w:rPr>
                                    <w:rFonts w:ascii="Century Gothic" w:hAnsi="Century Gothic"/>
                                    <w:sz w:val="40"/>
                                    <w:szCs w:val="40"/>
                                    <w:lang w:bidi="es-ES"/>
                                  </w:rPr>
                                  <w:t xml:space="preserve">evisión  del cumplimiento de las recomendaciones efectuadas por el CTBG en materia de Publicidad Activa  por parte </w:t>
                                </w:r>
                                <w:r w:rsidR="00175379">
                                  <w:rPr>
                                    <w:rFonts w:ascii="Century Gothic" w:hAnsi="Century Gothic"/>
                                    <w:sz w:val="40"/>
                                    <w:szCs w:val="40"/>
                                    <w:lang w:bidi="es-ES"/>
                                  </w:rPr>
                                  <w:t xml:space="preserve">de Fundación San Ezequiel Moreno </w:t>
                                </w:r>
                              </w:sdtContent>
                            </w:sdt>
                            <w:r w:rsidR="00175379"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175379" w:rsidRDefault="00175379"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 Fundación San Ezequiel Moreno </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175379" w:rsidRDefault="0017537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175379" w:rsidRDefault="0017537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A25553"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A249BB" w:rsidRPr="007942B7" w:rsidTr="00175379">
        <w:tc>
          <w:tcPr>
            <w:tcW w:w="2093" w:type="dxa"/>
            <w:shd w:val="clear" w:color="auto" w:fill="008A3E"/>
          </w:tcPr>
          <w:p w:rsidR="00A249BB" w:rsidRPr="007942B7" w:rsidRDefault="00A249BB" w:rsidP="00175379">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A249BB" w:rsidRPr="007942B7" w:rsidRDefault="00A249BB" w:rsidP="00175379">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A249BB" w:rsidRPr="007942B7" w:rsidRDefault="00A249BB" w:rsidP="00175379">
            <w:pPr>
              <w:jc w:val="center"/>
              <w:rPr>
                <w:b/>
                <w:color w:val="FFFFFF" w:themeColor="background1"/>
                <w:sz w:val="20"/>
                <w:szCs w:val="20"/>
              </w:rPr>
            </w:pPr>
            <w:r w:rsidRPr="007942B7">
              <w:rPr>
                <w:b/>
                <w:color w:val="FFFFFF" w:themeColor="background1"/>
                <w:sz w:val="20"/>
                <w:szCs w:val="20"/>
              </w:rPr>
              <w:t>Revisión</w:t>
            </w:r>
          </w:p>
        </w:tc>
      </w:tr>
      <w:tr w:rsidR="00A249BB" w:rsidRPr="007942B7" w:rsidTr="00175379">
        <w:tc>
          <w:tcPr>
            <w:tcW w:w="2093" w:type="dxa"/>
            <w:vMerge w:val="restart"/>
            <w:vAlign w:val="center"/>
          </w:tcPr>
          <w:p w:rsidR="00A249BB" w:rsidRPr="007942B7" w:rsidRDefault="00A249BB" w:rsidP="00175379">
            <w:pPr>
              <w:rPr>
                <w:sz w:val="20"/>
                <w:szCs w:val="20"/>
              </w:rPr>
            </w:pPr>
            <w:r w:rsidRPr="007942B7">
              <w:rPr>
                <w:sz w:val="20"/>
                <w:szCs w:val="20"/>
              </w:rPr>
              <w:t>Localización y estructuración de la Información</w:t>
            </w:r>
          </w:p>
        </w:tc>
        <w:tc>
          <w:tcPr>
            <w:tcW w:w="4819" w:type="dxa"/>
          </w:tcPr>
          <w:p w:rsidR="00A249BB" w:rsidRPr="007942B7" w:rsidRDefault="00A249BB" w:rsidP="00175379">
            <w:pPr>
              <w:rPr>
                <w:sz w:val="20"/>
                <w:szCs w:val="20"/>
              </w:rPr>
            </w:pPr>
            <w:r w:rsidRPr="007942B7">
              <w:rPr>
                <w:sz w:val="20"/>
                <w:szCs w:val="20"/>
              </w:rPr>
              <w:t>Enlace Específico</w:t>
            </w:r>
          </w:p>
        </w:tc>
        <w:tc>
          <w:tcPr>
            <w:tcW w:w="567" w:type="dxa"/>
            <w:vAlign w:val="center"/>
          </w:tcPr>
          <w:p w:rsidR="00A249BB" w:rsidRPr="007942B7" w:rsidRDefault="00A249BB" w:rsidP="00175379">
            <w:pPr>
              <w:jc w:val="center"/>
              <w:rPr>
                <w:sz w:val="20"/>
                <w:szCs w:val="20"/>
              </w:rPr>
            </w:pPr>
          </w:p>
        </w:tc>
        <w:tc>
          <w:tcPr>
            <w:tcW w:w="3203" w:type="dxa"/>
          </w:tcPr>
          <w:p w:rsidR="00A249BB" w:rsidRPr="007942B7" w:rsidRDefault="00A249BB" w:rsidP="00175379">
            <w:pPr>
              <w:rPr>
                <w:sz w:val="20"/>
                <w:szCs w:val="20"/>
              </w:rPr>
            </w:pPr>
          </w:p>
        </w:tc>
      </w:tr>
      <w:tr w:rsidR="00A249BB" w:rsidRPr="007942B7" w:rsidTr="00175379">
        <w:tc>
          <w:tcPr>
            <w:tcW w:w="2093" w:type="dxa"/>
            <w:vMerge/>
          </w:tcPr>
          <w:p w:rsidR="00A249BB" w:rsidRPr="007942B7" w:rsidRDefault="00A249BB" w:rsidP="00175379">
            <w:pPr>
              <w:rPr>
                <w:sz w:val="20"/>
                <w:szCs w:val="20"/>
              </w:rPr>
            </w:pPr>
          </w:p>
        </w:tc>
        <w:tc>
          <w:tcPr>
            <w:tcW w:w="4819" w:type="dxa"/>
          </w:tcPr>
          <w:p w:rsidR="00A249BB" w:rsidRPr="007942B7" w:rsidRDefault="00A249BB" w:rsidP="00175379">
            <w:pPr>
              <w:rPr>
                <w:sz w:val="20"/>
                <w:szCs w:val="20"/>
              </w:rPr>
            </w:pPr>
            <w:r>
              <w:rPr>
                <w:sz w:val="20"/>
                <w:szCs w:val="20"/>
              </w:rPr>
              <w:t>Activación de los enlaces contenidos en el Portal de Transparencia</w:t>
            </w:r>
          </w:p>
        </w:tc>
        <w:tc>
          <w:tcPr>
            <w:tcW w:w="567" w:type="dxa"/>
            <w:vAlign w:val="center"/>
          </w:tcPr>
          <w:p w:rsidR="00A249BB" w:rsidRDefault="00A249BB" w:rsidP="00175379">
            <w:pPr>
              <w:jc w:val="center"/>
              <w:rPr>
                <w:sz w:val="20"/>
                <w:szCs w:val="20"/>
              </w:rPr>
            </w:pPr>
          </w:p>
        </w:tc>
        <w:tc>
          <w:tcPr>
            <w:tcW w:w="3203" w:type="dxa"/>
          </w:tcPr>
          <w:p w:rsidR="00A249BB" w:rsidRPr="007942B7" w:rsidRDefault="00A249BB" w:rsidP="00175379">
            <w:pPr>
              <w:rPr>
                <w:sz w:val="20"/>
                <w:szCs w:val="20"/>
              </w:rPr>
            </w:pPr>
          </w:p>
        </w:tc>
      </w:tr>
      <w:tr w:rsidR="00A249BB" w:rsidRPr="007942B7" w:rsidTr="00175379">
        <w:tc>
          <w:tcPr>
            <w:tcW w:w="2093" w:type="dxa"/>
            <w:vMerge/>
          </w:tcPr>
          <w:p w:rsidR="00A249BB" w:rsidRPr="007942B7" w:rsidRDefault="00A249BB" w:rsidP="00175379">
            <w:pPr>
              <w:rPr>
                <w:sz w:val="20"/>
                <w:szCs w:val="20"/>
              </w:rPr>
            </w:pPr>
          </w:p>
        </w:tc>
        <w:tc>
          <w:tcPr>
            <w:tcW w:w="4819" w:type="dxa"/>
          </w:tcPr>
          <w:p w:rsidR="00A249BB" w:rsidRPr="007942B7" w:rsidRDefault="00A249BB" w:rsidP="00175379">
            <w:pPr>
              <w:rPr>
                <w:sz w:val="20"/>
                <w:szCs w:val="20"/>
              </w:rPr>
            </w:pPr>
            <w:r w:rsidRPr="007942B7">
              <w:rPr>
                <w:sz w:val="20"/>
                <w:szCs w:val="20"/>
              </w:rPr>
              <w:t>Estructuración conforme a LTAIBG</w:t>
            </w:r>
          </w:p>
        </w:tc>
        <w:tc>
          <w:tcPr>
            <w:tcW w:w="567" w:type="dxa"/>
            <w:vAlign w:val="center"/>
          </w:tcPr>
          <w:p w:rsidR="00A249BB" w:rsidRPr="007942B7" w:rsidRDefault="00131E98" w:rsidP="00175379">
            <w:pPr>
              <w:jc w:val="center"/>
              <w:rPr>
                <w:sz w:val="20"/>
                <w:szCs w:val="20"/>
              </w:rPr>
            </w:pPr>
            <w:r>
              <w:rPr>
                <w:sz w:val="20"/>
                <w:szCs w:val="20"/>
              </w:rPr>
              <w:t>X</w:t>
            </w:r>
          </w:p>
        </w:tc>
        <w:tc>
          <w:tcPr>
            <w:tcW w:w="3203" w:type="dxa"/>
          </w:tcPr>
          <w:p w:rsidR="00A249BB" w:rsidRPr="007942B7" w:rsidRDefault="00131E98" w:rsidP="00131E98">
            <w:pPr>
              <w:rPr>
                <w:sz w:val="20"/>
                <w:szCs w:val="20"/>
              </w:rPr>
            </w:pPr>
            <w:r>
              <w:rPr>
                <w:sz w:val="20"/>
                <w:szCs w:val="20"/>
              </w:rPr>
              <w:t>No</w:t>
            </w:r>
          </w:p>
        </w:tc>
      </w:tr>
      <w:tr w:rsidR="00A249BB" w:rsidRPr="007942B7" w:rsidTr="00175379">
        <w:tc>
          <w:tcPr>
            <w:tcW w:w="2093" w:type="dxa"/>
            <w:vMerge/>
          </w:tcPr>
          <w:p w:rsidR="00A249BB" w:rsidRPr="007942B7" w:rsidRDefault="00A249BB" w:rsidP="00175379">
            <w:pPr>
              <w:rPr>
                <w:sz w:val="20"/>
                <w:szCs w:val="20"/>
              </w:rPr>
            </w:pPr>
          </w:p>
        </w:tc>
        <w:tc>
          <w:tcPr>
            <w:tcW w:w="4819" w:type="dxa"/>
          </w:tcPr>
          <w:p w:rsidR="00A249BB" w:rsidRPr="007942B7" w:rsidRDefault="00A249BB" w:rsidP="00175379">
            <w:pPr>
              <w:rPr>
                <w:sz w:val="20"/>
                <w:szCs w:val="20"/>
              </w:rPr>
            </w:pPr>
            <w:r>
              <w:rPr>
                <w:sz w:val="20"/>
                <w:szCs w:val="20"/>
              </w:rPr>
              <w:t>Publicación de toda la información sujeta a obligaciones de publicidad activa en el Portal de Transparencia</w:t>
            </w:r>
          </w:p>
        </w:tc>
        <w:tc>
          <w:tcPr>
            <w:tcW w:w="567" w:type="dxa"/>
            <w:vAlign w:val="center"/>
          </w:tcPr>
          <w:p w:rsidR="00A249BB" w:rsidRDefault="00131E98" w:rsidP="00175379">
            <w:pPr>
              <w:jc w:val="center"/>
              <w:rPr>
                <w:sz w:val="20"/>
                <w:szCs w:val="20"/>
              </w:rPr>
            </w:pPr>
            <w:r>
              <w:rPr>
                <w:sz w:val="20"/>
                <w:szCs w:val="20"/>
              </w:rPr>
              <w:t>X</w:t>
            </w:r>
          </w:p>
        </w:tc>
        <w:tc>
          <w:tcPr>
            <w:tcW w:w="3203" w:type="dxa"/>
          </w:tcPr>
          <w:p w:rsidR="00A249BB" w:rsidRPr="007942B7" w:rsidRDefault="00131E98" w:rsidP="00175379">
            <w:pPr>
              <w:rPr>
                <w:sz w:val="20"/>
                <w:szCs w:val="20"/>
              </w:rPr>
            </w:pPr>
            <w:r>
              <w:rPr>
                <w:sz w:val="20"/>
                <w:szCs w:val="20"/>
              </w:rPr>
              <w:t>No, en el Portal de Transparencia sólo se publica la memoria de actividades</w:t>
            </w:r>
          </w:p>
        </w:tc>
      </w:tr>
      <w:tr w:rsidR="00A249BB" w:rsidRPr="007942B7" w:rsidTr="00131E98">
        <w:trPr>
          <w:trHeight w:val="323"/>
        </w:trPr>
        <w:tc>
          <w:tcPr>
            <w:tcW w:w="2093" w:type="dxa"/>
            <w:vMerge w:val="restart"/>
            <w:vAlign w:val="center"/>
          </w:tcPr>
          <w:p w:rsidR="00A249BB" w:rsidRPr="00AF196B" w:rsidRDefault="00A249BB" w:rsidP="00175379">
            <w:pPr>
              <w:rPr>
                <w:sz w:val="20"/>
                <w:szCs w:val="20"/>
              </w:rPr>
            </w:pPr>
            <w:r w:rsidRPr="00AF196B">
              <w:rPr>
                <w:sz w:val="20"/>
                <w:szCs w:val="20"/>
              </w:rPr>
              <w:t>Publicación de Contenidos</w:t>
            </w:r>
          </w:p>
        </w:tc>
        <w:tc>
          <w:tcPr>
            <w:tcW w:w="4819" w:type="dxa"/>
          </w:tcPr>
          <w:p w:rsidR="00A249BB" w:rsidRDefault="00A249BB" w:rsidP="00175379">
            <w:pPr>
              <w:rPr>
                <w:sz w:val="20"/>
                <w:szCs w:val="20"/>
              </w:rPr>
            </w:pPr>
            <w:r>
              <w:rPr>
                <w:sz w:val="20"/>
                <w:szCs w:val="20"/>
              </w:rPr>
              <w:t>Normativa aplicable</w:t>
            </w:r>
          </w:p>
        </w:tc>
        <w:tc>
          <w:tcPr>
            <w:tcW w:w="567" w:type="dxa"/>
          </w:tcPr>
          <w:p w:rsidR="00A249BB" w:rsidRDefault="00131E98" w:rsidP="00175379">
            <w:pPr>
              <w:jc w:val="center"/>
              <w:rPr>
                <w:sz w:val="20"/>
                <w:szCs w:val="20"/>
              </w:rPr>
            </w:pPr>
            <w:r>
              <w:rPr>
                <w:sz w:val="20"/>
                <w:szCs w:val="20"/>
              </w:rPr>
              <w:t>X</w:t>
            </w:r>
          </w:p>
        </w:tc>
        <w:tc>
          <w:tcPr>
            <w:tcW w:w="3203" w:type="dxa"/>
          </w:tcPr>
          <w:p w:rsidR="00A249BB" w:rsidRPr="007942B7" w:rsidRDefault="00131E98" w:rsidP="00175379">
            <w:pPr>
              <w:rPr>
                <w:sz w:val="20"/>
                <w:szCs w:val="20"/>
              </w:rPr>
            </w:pPr>
            <w:r>
              <w:rPr>
                <w:sz w:val="20"/>
                <w:szCs w:val="20"/>
              </w:rPr>
              <w:t>No</w:t>
            </w:r>
          </w:p>
        </w:tc>
      </w:tr>
      <w:tr w:rsidR="00A249BB" w:rsidRPr="007942B7" w:rsidTr="00175379">
        <w:tc>
          <w:tcPr>
            <w:tcW w:w="2093" w:type="dxa"/>
            <w:vMerge/>
            <w:vAlign w:val="center"/>
          </w:tcPr>
          <w:p w:rsidR="00A249BB" w:rsidRPr="00AF196B" w:rsidRDefault="00A249BB" w:rsidP="00175379">
            <w:pPr>
              <w:rPr>
                <w:sz w:val="20"/>
                <w:szCs w:val="20"/>
              </w:rPr>
            </w:pPr>
          </w:p>
        </w:tc>
        <w:tc>
          <w:tcPr>
            <w:tcW w:w="4819" w:type="dxa"/>
          </w:tcPr>
          <w:p w:rsidR="00A249BB" w:rsidRDefault="00A249BB" w:rsidP="00175379">
            <w:pPr>
              <w:rPr>
                <w:sz w:val="20"/>
                <w:szCs w:val="20"/>
              </w:rPr>
            </w:pPr>
            <w:r>
              <w:rPr>
                <w:sz w:val="20"/>
                <w:szCs w:val="20"/>
              </w:rPr>
              <w:t>Descripción de la estructura organizativa</w:t>
            </w:r>
          </w:p>
        </w:tc>
        <w:tc>
          <w:tcPr>
            <w:tcW w:w="567" w:type="dxa"/>
          </w:tcPr>
          <w:p w:rsidR="00A249BB" w:rsidRDefault="00131E98" w:rsidP="00175379">
            <w:pPr>
              <w:jc w:val="center"/>
              <w:rPr>
                <w:sz w:val="20"/>
                <w:szCs w:val="20"/>
              </w:rPr>
            </w:pPr>
            <w:r>
              <w:rPr>
                <w:sz w:val="20"/>
                <w:szCs w:val="20"/>
              </w:rPr>
              <w:t>X</w:t>
            </w:r>
          </w:p>
        </w:tc>
        <w:tc>
          <w:tcPr>
            <w:tcW w:w="3203" w:type="dxa"/>
          </w:tcPr>
          <w:p w:rsidR="00A249BB" w:rsidRPr="00853CB9" w:rsidRDefault="00131E98" w:rsidP="00175379">
            <w:pPr>
              <w:rPr>
                <w:sz w:val="20"/>
                <w:szCs w:val="20"/>
              </w:rPr>
            </w:pPr>
            <w:r>
              <w:rPr>
                <w:sz w:val="20"/>
                <w:szCs w:val="20"/>
              </w:rPr>
              <w:t>No</w:t>
            </w:r>
          </w:p>
        </w:tc>
      </w:tr>
      <w:tr w:rsidR="00A249BB" w:rsidRPr="007942B7" w:rsidTr="00175379">
        <w:tc>
          <w:tcPr>
            <w:tcW w:w="2093" w:type="dxa"/>
            <w:vMerge/>
            <w:vAlign w:val="center"/>
          </w:tcPr>
          <w:p w:rsidR="00A249BB" w:rsidRPr="00C3228C" w:rsidRDefault="00A249BB" w:rsidP="00175379">
            <w:pPr>
              <w:rPr>
                <w:sz w:val="20"/>
                <w:szCs w:val="20"/>
              </w:rPr>
            </w:pPr>
          </w:p>
        </w:tc>
        <w:tc>
          <w:tcPr>
            <w:tcW w:w="4819" w:type="dxa"/>
          </w:tcPr>
          <w:p w:rsidR="00A249BB" w:rsidRDefault="00A249BB" w:rsidP="00175379">
            <w:pPr>
              <w:rPr>
                <w:sz w:val="20"/>
                <w:szCs w:val="20"/>
              </w:rPr>
            </w:pPr>
            <w:r>
              <w:rPr>
                <w:sz w:val="20"/>
                <w:szCs w:val="20"/>
              </w:rPr>
              <w:t>Perfil y trayectoria profesional de los máximos responsables</w:t>
            </w:r>
          </w:p>
        </w:tc>
        <w:tc>
          <w:tcPr>
            <w:tcW w:w="567" w:type="dxa"/>
          </w:tcPr>
          <w:p w:rsidR="00A249BB" w:rsidRPr="00800B69" w:rsidRDefault="00131E98" w:rsidP="00175379">
            <w:pPr>
              <w:jc w:val="center"/>
              <w:rPr>
                <w:sz w:val="20"/>
                <w:szCs w:val="20"/>
              </w:rPr>
            </w:pPr>
            <w:r>
              <w:rPr>
                <w:sz w:val="20"/>
                <w:szCs w:val="20"/>
              </w:rPr>
              <w:t>X</w:t>
            </w:r>
          </w:p>
        </w:tc>
        <w:tc>
          <w:tcPr>
            <w:tcW w:w="3203" w:type="dxa"/>
          </w:tcPr>
          <w:p w:rsidR="00A249BB" w:rsidRPr="007942B7" w:rsidRDefault="00131E98" w:rsidP="00175379">
            <w:pPr>
              <w:rPr>
                <w:sz w:val="20"/>
                <w:szCs w:val="20"/>
              </w:rPr>
            </w:pPr>
            <w:r>
              <w:rPr>
                <w:sz w:val="20"/>
                <w:szCs w:val="20"/>
              </w:rPr>
              <w:t>No</w:t>
            </w:r>
          </w:p>
        </w:tc>
      </w:tr>
      <w:tr w:rsidR="00131E98" w:rsidRPr="007942B7" w:rsidTr="00175379">
        <w:tc>
          <w:tcPr>
            <w:tcW w:w="2093" w:type="dxa"/>
            <w:vMerge/>
            <w:vAlign w:val="center"/>
          </w:tcPr>
          <w:p w:rsidR="00131E98" w:rsidRPr="00AF196B" w:rsidRDefault="00131E98" w:rsidP="00175379">
            <w:pPr>
              <w:rPr>
                <w:sz w:val="20"/>
                <w:szCs w:val="20"/>
              </w:rPr>
            </w:pPr>
          </w:p>
        </w:tc>
        <w:tc>
          <w:tcPr>
            <w:tcW w:w="4819" w:type="dxa"/>
          </w:tcPr>
          <w:p w:rsidR="00131E98" w:rsidRDefault="00131E98" w:rsidP="00175379">
            <w:pPr>
              <w:rPr>
                <w:sz w:val="20"/>
                <w:szCs w:val="20"/>
              </w:rPr>
            </w:pPr>
            <w:r>
              <w:rPr>
                <w:sz w:val="20"/>
                <w:szCs w:val="20"/>
              </w:rPr>
              <w:t>Contratos adjudicados por una administración pública</w:t>
            </w:r>
          </w:p>
        </w:tc>
        <w:tc>
          <w:tcPr>
            <w:tcW w:w="567" w:type="dxa"/>
          </w:tcPr>
          <w:p w:rsidR="00131E98" w:rsidRPr="00131E98" w:rsidRDefault="00131E98" w:rsidP="00131E98">
            <w:pPr>
              <w:jc w:val="center"/>
              <w:rPr>
                <w:sz w:val="20"/>
                <w:szCs w:val="20"/>
              </w:rPr>
            </w:pPr>
            <w:r w:rsidRPr="00131E98">
              <w:rPr>
                <w:sz w:val="20"/>
                <w:szCs w:val="20"/>
              </w:rPr>
              <w:t>X</w:t>
            </w:r>
          </w:p>
        </w:tc>
        <w:tc>
          <w:tcPr>
            <w:tcW w:w="3203" w:type="dxa"/>
          </w:tcPr>
          <w:p w:rsidR="00131E98" w:rsidRPr="00131E98" w:rsidRDefault="00131E98" w:rsidP="00131E98">
            <w:pPr>
              <w:rPr>
                <w:sz w:val="20"/>
                <w:szCs w:val="20"/>
              </w:rPr>
            </w:pPr>
            <w:r w:rsidRPr="00131E98">
              <w:rPr>
                <w:sz w:val="20"/>
                <w:szCs w:val="20"/>
              </w:rPr>
              <w:t>No</w:t>
            </w:r>
          </w:p>
        </w:tc>
      </w:tr>
      <w:tr w:rsidR="00131E98" w:rsidRPr="007942B7" w:rsidTr="00175379">
        <w:tc>
          <w:tcPr>
            <w:tcW w:w="2093" w:type="dxa"/>
            <w:vMerge/>
            <w:vAlign w:val="center"/>
          </w:tcPr>
          <w:p w:rsidR="00131E98" w:rsidRPr="00AF196B" w:rsidRDefault="00131E98" w:rsidP="00175379">
            <w:pPr>
              <w:rPr>
                <w:sz w:val="20"/>
                <w:szCs w:val="20"/>
              </w:rPr>
            </w:pPr>
          </w:p>
        </w:tc>
        <w:tc>
          <w:tcPr>
            <w:tcW w:w="4819" w:type="dxa"/>
          </w:tcPr>
          <w:p w:rsidR="00131E98" w:rsidRDefault="00131E98" w:rsidP="00175379">
            <w:pPr>
              <w:rPr>
                <w:sz w:val="20"/>
                <w:szCs w:val="20"/>
              </w:rPr>
            </w:pPr>
            <w:r>
              <w:rPr>
                <w:sz w:val="20"/>
                <w:szCs w:val="20"/>
              </w:rPr>
              <w:t>Convenios subscritos con una administración pública</w:t>
            </w:r>
          </w:p>
        </w:tc>
        <w:tc>
          <w:tcPr>
            <w:tcW w:w="567" w:type="dxa"/>
          </w:tcPr>
          <w:p w:rsidR="00131E98" w:rsidRPr="00131E98" w:rsidRDefault="00131E98" w:rsidP="00131E98">
            <w:pPr>
              <w:jc w:val="center"/>
              <w:rPr>
                <w:sz w:val="20"/>
                <w:szCs w:val="20"/>
              </w:rPr>
            </w:pPr>
            <w:r w:rsidRPr="00131E98">
              <w:rPr>
                <w:sz w:val="20"/>
                <w:szCs w:val="20"/>
              </w:rPr>
              <w:t>X</w:t>
            </w:r>
          </w:p>
        </w:tc>
        <w:tc>
          <w:tcPr>
            <w:tcW w:w="3203" w:type="dxa"/>
          </w:tcPr>
          <w:p w:rsidR="00131E98" w:rsidRPr="00131E98" w:rsidRDefault="00131E98" w:rsidP="00131E98">
            <w:pPr>
              <w:rPr>
                <w:sz w:val="20"/>
                <w:szCs w:val="20"/>
              </w:rPr>
            </w:pPr>
            <w:r w:rsidRPr="00131E98">
              <w:rPr>
                <w:sz w:val="20"/>
                <w:szCs w:val="20"/>
              </w:rPr>
              <w:t>No</w:t>
            </w:r>
          </w:p>
        </w:tc>
      </w:tr>
      <w:tr w:rsidR="00131E98" w:rsidRPr="007942B7" w:rsidTr="00175379">
        <w:tc>
          <w:tcPr>
            <w:tcW w:w="2093" w:type="dxa"/>
            <w:vMerge/>
            <w:vAlign w:val="center"/>
          </w:tcPr>
          <w:p w:rsidR="00131E98" w:rsidRPr="00AF196B" w:rsidRDefault="00131E98" w:rsidP="00175379">
            <w:pPr>
              <w:rPr>
                <w:sz w:val="20"/>
                <w:szCs w:val="20"/>
              </w:rPr>
            </w:pPr>
          </w:p>
        </w:tc>
        <w:tc>
          <w:tcPr>
            <w:tcW w:w="4819" w:type="dxa"/>
          </w:tcPr>
          <w:p w:rsidR="00131E98" w:rsidRDefault="00131E98" w:rsidP="00175379">
            <w:pPr>
              <w:rPr>
                <w:sz w:val="20"/>
                <w:szCs w:val="20"/>
              </w:rPr>
            </w:pPr>
            <w:r>
              <w:rPr>
                <w:sz w:val="20"/>
                <w:szCs w:val="20"/>
              </w:rPr>
              <w:t>Subvenciones percibidas</w:t>
            </w:r>
          </w:p>
        </w:tc>
        <w:tc>
          <w:tcPr>
            <w:tcW w:w="567" w:type="dxa"/>
          </w:tcPr>
          <w:p w:rsidR="00131E98" w:rsidRPr="00131E98" w:rsidRDefault="00131E98" w:rsidP="00131E98">
            <w:pPr>
              <w:jc w:val="center"/>
              <w:rPr>
                <w:sz w:val="20"/>
                <w:szCs w:val="20"/>
              </w:rPr>
            </w:pPr>
            <w:r w:rsidRPr="00131E98">
              <w:rPr>
                <w:sz w:val="20"/>
                <w:szCs w:val="20"/>
              </w:rPr>
              <w:t>X</w:t>
            </w:r>
          </w:p>
        </w:tc>
        <w:tc>
          <w:tcPr>
            <w:tcW w:w="3203" w:type="dxa"/>
          </w:tcPr>
          <w:p w:rsidR="00131E98" w:rsidRPr="00131E98" w:rsidRDefault="00131E98" w:rsidP="00131E98">
            <w:pPr>
              <w:rPr>
                <w:sz w:val="20"/>
                <w:szCs w:val="20"/>
              </w:rPr>
            </w:pPr>
            <w:r w:rsidRPr="00131E98">
              <w:rPr>
                <w:sz w:val="20"/>
                <w:szCs w:val="20"/>
              </w:rPr>
              <w:t>No</w:t>
            </w:r>
          </w:p>
        </w:tc>
      </w:tr>
      <w:tr w:rsidR="00131E98" w:rsidRPr="007942B7" w:rsidTr="00175379">
        <w:tc>
          <w:tcPr>
            <w:tcW w:w="2093" w:type="dxa"/>
            <w:vMerge/>
            <w:vAlign w:val="center"/>
          </w:tcPr>
          <w:p w:rsidR="00131E98" w:rsidRPr="00AF196B" w:rsidRDefault="00131E98" w:rsidP="00175379">
            <w:pPr>
              <w:rPr>
                <w:sz w:val="20"/>
                <w:szCs w:val="20"/>
              </w:rPr>
            </w:pPr>
          </w:p>
        </w:tc>
        <w:tc>
          <w:tcPr>
            <w:tcW w:w="4819" w:type="dxa"/>
          </w:tcPr>
          <w:p w:rsidR="00131E98" w:rsidRDefault="00131E98" w:rsidP="00175379">
            <w:pPr>
              <w:rPr>
                <w:sz w:val="20"/>
                <w:szCs w:val="20"/>
              </w:rPr>
            </w:pPr>
            <w:r>
              <w:rPr>
                <w:sz w:val="20"/>
                <w:szCs w:val="20"/>
              </w:rPr>
              <w:t>Presupuesto</w:t>
            </w:r>
          </w:p>
        </w:tc>
        <w:tc>
          <w:tcPr>
            <w:tcW w:w="567" w:type="dxa"/>
          </w:tcPr>
          <w:p w:rsidR="00131E98" w:rsidRPr="00131E98" w:rsidRDefault="00131E98" w:rsidP="00131E98">
            <w:pPr>
              <w:jc w:val="center"/>
              <w:rPr>
                <w:sz w:val="20"/>
                <w:szCs w:val="20"/>
              </w:rPr>
            </w:pPr>
            <w:r w:rsidRPr="00131E98">
              <w:rPr>
                <w:sz w:val="20"/>
                <w:szCs w:val="20"/>
              </w:rPr>
              <w:t>X</w:t>
            </w:r>
          </w:p>
        </w:tc>
        <w:tc>
          <w:tcPr>
            <w:tcW w:w="3203" w:type="dxa"/>
          </w:tcPr>
          <w:p w:rsidR="00131E98" w:rsidRPr="00131E98" w:rsidRDefault="00131E98" w:rsidP="00131E98">
            <w:pPr>
              <w:rPr>
                <w:sz w:val="20"/>
                <w:szCs w:val="20"/>
              </w:rPr>
            </w:pPr>
            <w:r w:rsidRPr="00131E98">
              <w:rPr>
                <w:sz w:val="20"/>
                <w:szCs w:val="20"/>
              </w:rPr>
              <w:t>No</w:t>
            </w:r>
          </w:p>
        </w:tc>
      </w:tr>
      <w:tr w:rsidR="00131E98" w:rsidRPr="007942B7" w:rsidTr="00175379">
        <w:tc>
          <w:tcPr>
            <w:tcW w:w="2093" w:type="dxa"/>
            <w:vMerge/>
            <w:vAlign w:val="center"/>
          </w:tcPr>
          <w:p w:rsidR="00131E98" w:rsidRPr="00AF196B" w:rsidRDefault="00131E98" w:rsidP="00175379">
            <w:pPr>
              <w:rPr>
                <w:sz w:val="20"/>
                <w:szCs w:val="20"/>
              </w:rPr>
            </w:pPr>
          </w:p>
        </w:tc>
        <w:tc>
          <w:tcPr>
            <w:tcW w:w="4819" w:type="dxa"/>
          </w:tcPr>
          <w:p w:rsidR="00131E98" w:rsidRDefault="00131E98" w:rsidP="00175379">
            <w:pPr>
              <w:rPr>
                <w:sz w:val="20"/>
                <w:szCs w:val="20"/>
              </w:rPr>
            </w:pPr>
            <w:r w:rsidRPr="00B43C76">
              <w:rPr>
                <w:sz w:val="20"/>
                <w:szCs w:val="20"/>
              </w:rPr>
              <w:t>Cuentas anuales</w:t>
            </w:r>
          </w:p>
        </w:tc>
        <w:tc>
          <w:tcPr>
            <w:tcW w:w="567" w:type="dxa"/>
          </w:tcPr>
          <w:p w:rsidR="00131E98" w:rsidRPr="00131E98" w:rsidRDefault="00131E98" w:rsidP="00131E98">
            <w:pPr>
              <w:jc w:val="center"/>
              <w:rPr>
                <w:sz w:val="20"/>
                <w:szCs w:val="20"/>
              </w:rPr>
            </w:pPr>
            <w:r w:rsidRPr="00131E98">
              <w:rPr>
                <w:sz w:val="20"/>
                <w:szCs w:val="20"/>
              </w:rPr>
              <w:t>X</w:t>
            </w:r>
          </w:p>
        </w:tc>
        <w:tc>
          <w:tcPr>
            <w:tcW w:w="3203" w:type="dxa"/>
          </w:tcPr>
          <w:p w:rsidR="00131E98" w:rsidRPr="00131E98" w:rsidRDefault="00131E98" w:rsidP="00131E98">
            <w:pPr>
              <w:rPr>
                <w:sz w:val="20"/>
                <w:szCs w:val="20"/>
              </w:rPr>
            </w:pPr>
            <w:r w:rsidRPr="00131E98">
              <w:rPr>
                <w:sz w:val="20"/>
                <w:szCs w:val="20"/>
              </w:rPr>
              <w:t>No</w:t>
            </w:r>
          </w:p>
        </w:tc>
      </w:tr>
      <w:tr w:rsidR="00131E98" w:rsidRPr="007942B7" w:rsidTr="00175379">
        <w:tc>
          <w:tcPr>
            <w:tcW w:w="2093" w:type="dxa"/>
            <w:vMerge/>
            <w:vAlign w:val="center"/>
          </w:tcPr>
          <w:p w:rsidR="00131E98" w:rsidRPr="00AF196B" w:rsidRDefault="00131E98" w:rsidP="00175379">
            <w:pPr>
              <w:rPr>
                <w:sz w:val="20"/>
                <w:szCs w:val="20"/>
              </w:rPr>
            </w:pPr>
          </w:p>
        </w:tc>
        <w:tc>
          <w:tcPr>
            <w:tcW w:w="4819" w:type="dxa"/>
          </w:tcPr>
          <w:p w:rsidR="00131E98" w:rsidRDefault="00131E98" w:rsidP="00175379">
            <w:pPr>
              <w:rPr>
                <w:sz w:val="20"/>
                <w:szCs w:val="20"/>
              </w:rPr>
            </w:pPr>
            <w:r>
              <w:rPr>
                <w:sz w:val="20"/>
                <w:szCs w:val="20"/>
              </w:rPr>
              <w:t xml:space="preserve">Informes de auditoría  </w:t>
            </w:r>
          </w:p>
        </w:tc>
        <w:tc>
          <w:tcPr>
            <w:tcW w:w="567" w:type="dxa"/>
          </w:tcPr>
          <w:p w:rsidR="00131E98" w:rsidRPr="00131E98" w:rsidRDefault="00131E98" w:rsidP="00131E98">
            <w:pPr>
              <w:jc w:val="center"/>
              <w:rPr>
                <w:sz w:val="20"/>
                <w:szCs w:val="20"/>
              </w:rPr>
            </w:pPr>
            <w:r w:rsidRPr="00131E98">
              <w:rPr>
                <w:sz w:val="20"/>
                <w:szCs w:val="20"/>
              </w:rPr>
              <w:t>X</w:t>
            </w:r>
          </w:p>
        </w:tc>
        <w:tc>
          <w:tcPr>
            <w:tcW w:w="3203" w:type="dxa"/>
          </w:tcPr>
          <w:p w:rsidR="00131E98" w:rsidRPr="00131E98" w:rsidRDefault="00131E98" w:rsidP="00131E98">
            <w:pPr>
              <w:rPr>
                <w:sz w:val="20"/>
                <w:szCs w:val="20"/>
              </w:rPr>
            </w:pPr>
            <w:r w:rsidRPr="00131E98">
              <w:rPr>
                <w:sz w:val="20"/>
                <w:szCs w:val="20"/>
              </w:rPr>
              <w:t>No</w:t>
            </w:r>
          </w:p>
        </w:tc>
      </w:tr>
      <w:tr w:rsidR="00131E98" w:rsidRPr="007942B7" w:rsidTr="00175379">
        <w:tc>
          <w:tcPr>
            <w:tcW w:w="2093" w:type="dxa"/>
            <w:vMerge/>
            <w:vAlign w:val="center"/>
          </w:tcPr>
          <w:p w:rsidR="00131E98" w:rsidRPr="00AF196B" w:rsidRDefault="00131E98" w:rsidP="00175379">
            <w:pPr>
              <w:rPr>
                <w:sz w:val="20"/>
                <w:szCs w:val="20"/>
              </w:rPr>
            </w:pPr>
          </w:p>
        </w:tc>
        <w:tc>
          <w:tcPr>
            <w:tcW w:w="4819" w:type="dxa"/>
          </w:tcPr>
          <w:p w:rsidR="00131E98" w:rsidRDefault="00131E98" w:rsidP="00175379">
            <w:pPr>
              <w:rPr>
                <w:sz w:val="20"/>
                <w:szCs w:val="20"/>
              </w:rPr>
            </w:pPr>
            <w:r>
              <w:rPr>
                <w:sz w:val="20"/>
                <w:szCs w:val="20"/>
              </w:rPr>
              <w:t>Retribuciones de los máximos responsables</w:t>
            </w:r>
          </w:p>
        </w:tc>
        <w:tc>
          <w:tcPr>
            <w:tcW w:w="567" w:type="dxa"/>
          </w:tcPr>
          <w:p w:rsidR="00131E98" w:rsidRPr="00131E98" w:rsidRDefault="00131E98" w:rsidP="00131E98">
            <w:pPr>
              <w:jc w:val="center"/>
              <w:rPr>
                <w:sz w:val="20"/>
                <w:szCs w:val="20"/>
              </w:rPr>
            </w:pPr>
            <w:r w:rsidRPr="00131E98">
              <w:rPr>
                <w:sz w:val="20"/>
                <w:szCs w:val="20"/>
              </w:rPr>
              <w:t>X</w:t>
            </w:r>
          </w:p>
        </w:tc>
        <w:tc>
          <w:tcPr>
            <w:tcW w:w="3203" w:type="dxa"/>
          </w:tcPr>
          <w:p w:rsidR="00131E98" w:rsidRPr="00131E98" w:rsidRDefault="00131E98" w:rsidP="00131E98">
            <w:pPr>
              <w:rPr>
                <w:sz w:val="20"/>
                <w:szCs w:val="20"/>
              </w:rPr>
            </w:pPr>
            <w:r w:rsidRPr="00131E98">
              <w:rPr>
                <w:sz w:val="20"/>
                <w:szCs w:val="20"/>
              </w:rPr>
              <w:t>No</w:t>
            </w:r>
          </w:p>
        </w:tc>
      </w:tr>
      <w:tr w:rsidR="00A249BB" w:rsidRPr="007942B7" w:rsidTr="00175379">
        <w:trPr>
          <w:trHeight w:val="265"/>
        </w:trPr>
        <w:tc>
          <w:tcPr>
            <w:tcW w:w="2093" w:type="dxa"/>
            <w:vMerge w:val="restart"/>
            <w:vAlign w:val="center"/>
          </w:tcPr>
          <w:p w:rsidR="00A249BB" w:rsidRPr="007942B7" w:rsidRDefault="00A249BB" w:rsidP="00175379">
            <w:pPr>
              <w:rPr>
                <w:sz w:val="20"/>
                <w:szCs w:val="20"/>
              </w:rPr>
            </w:pPr>
            <w:r w:rsidRPr="007942B7">
              <w:rPr>
                <w:sz w:val="20"/>
                <w:szCs w:val="20"/>
              </w:rPr>
              <w:t xml:space="preserve">Calidad de la Información </w:t>
            </w:r>
          </w:p>
        </w:tc>
        <w:tc>
          <w:tcPr>
            <w:tcW w:w="4819" w:type="dxa"/>
          </w:tcPr>
          <w:p w:rsidR="00A249BB" w:rsidRPr="007942B7" w:rsidRDefault="00A249BB" w:rsidP="00175379">
            <w:pPr>
              <w:rPr>
                <w:sz w:val="20"/>
                <w:szCs w:val="20"/>
              </w:rPr>
            </w:pPr>
            <w:r w:rsidRPr="007942B7">
              <w:rPr>
                <w:sz w:val="20"/>
                <w:szCs w:val="20"/>
              </w:rPr>
              <w:t>Estructuración</w:t>
            </w:r>
          </w:p>
        </w:tc>
        <w:tc>
          <w:tcPr>
            <w:tcW w:w="567" w:type="dxa"/>
            <w:vAlign w:val="center"/>
          </w:tcPr>
          <w:p w:rsidR="00A249BB" w:rsidRPr="00183301" w:rsidRDefault="00A249BB" w:rsidP="00175379">
            <w:pPr>
              <w:jc w:val="center"/>
              <w:rPr>
                <w:sz w:val="20"/>
                <w:szCs w:val="20"/>
              </w:rPr>
            </w:pPr>
          </w:p>
        </w:tc>
        <w:tc>
          <w:tcPr>
            <w:tcW w:w="3203" w:type="dxa"/>
          </w:tcPr>
          <w:p w:rsidR="00A249BB" w:rsidRPr="007942B7" w:rsidRDefault="00A249BB" w:rsidP="00175379">
            <w:pPr>
              <w:rPr>
                <w:sz w:val="20"/>
                <w:szCs w:val="20"/>
              </w:rPr>
            </w:pPr>
          </w:p>
        </w:tc>
      </w:tr>
      <w:tr w:rsidR="00A249BB" w:rsidRPr="007942B7" w:rsidTr="00175379">
        <w:tc>
          <w:tcPr>
            <w:tcW w:w="2093" w:type="dxa"/>
            <w:vMerge/>
          </w:tcPr>
          <w:p w:rsidR="00A249BB" w:rsidRPr="007942B7" w:rsidRDefault="00A249BB" w:rsidP="00175379">
            <w:pPr>
              <w:rPr>
                <w:sz w:val="20"/>
                <w:szCs w:val="20"/>
              </w:rPr>
            </w:pPr>
          </w:p>
        </w:tc>
        <w:tc>
          <w:tcPr>
            <w:tcW w:w="4819" w:type="dxa"/>
          </w:tcPr>
          <w:p w:rsidR="00A249BB" w:rsidRPr="007942B7" w:rsidRDefault="00A249BB" w:rsidP="00175379">
            <w:pPr>
              <w:rPr>
                <w:sz w:val="20"/>
                <w:szCs w:val="20"/>
              </w:rPr>
            </w:pPr>
            <w:r w:rsidRPr="007942B7">
              <w:rPr>
                <w:sz w:val="20"/>
                <w:szCs w:val="20"/>
              </w:rPr>
              <w:t>Accesibilidad</w:t>
            </w:r>
            <w:r>
              <w:rPr>
                <w:sz w:val="20"/>
                <w:szCs w:val="20"/>
              </w:rPr>
              <w:t xml:space="preserve"> </w:t>
            </w:r>
          </w:p>
        </w:tc>
        <w:tc>
          <w:tcPr>
            <w:tcW w:w="567" w:type="dxa"/>
            <w:vAlign w:val="center"/>
          </w:tcPr>
          <w:p w:rsidR="00A249BB" w:rsidRPr="00183301" w:rsidRDefault="00A249BB" w:rsidP="00175379">
            <w:pPr>
              <w:jc w:val="center"/>
              <w:rPr>
                <w:sz w:val="20"/>
                <w:szCs w:val="20"/>
              </w:rPr>
            </w:pPr>
          </w:p>
        </w:tc>
        <w:tc>
          <w:tcPr>
            <w:tcW w:w="3203" w:type="dxa"/>
          </w:tcPr>
          <w:p w:rsidR="00A249BB" w:rsidRPr="007942B7" w:rsidRDefault="00A249BB" w:rsidP="00175379">
            <w:pPr>
              <w:rPr>
                <w:sz w:val="20"/>
                <w:szCs w:val="20"/>
              </w:rPr>
            </w:pPr>
          </w:p>
        </w:tc>
      </w:tr>
      <w:tr w:rsidR="00A249BB" w:rsidRPr="007942B7" w:rsidTr="00175379">
        <w:tc>
          <w:tcPr>
            <w:tcW w:w="2093" w:type="dxa"/>
            <w:vMerge/>
          </w:tcPr>
          <w:p w:rsidR="00A249BB" w:rsidRPr="007942B7" w:rsidRDefault="00A249BB" w:rsidP="00175379">
            <w:pPr>
              <w:rPr>
                <w:sz w:val="20"/>
                <w:szCs w:val="20"/>
              </w:rPr>
            </w:pPr>
          </w:p>
        </w:tc>
        <w:tc>
          <w:tcPr>
            <w:tcW w:w="4819" w:type="dxa"/>
          </w:tcPr>
          <w:p w:rsidR="00A249BB" w:rsidRPr="007942B7" w:rsidRDefault="00A249BB" w:rsidP="00175379">
            <w:pPr>
              <w:rPr>
                <w:sz w:val="20"/>
                <w:szCs w:val="20"/>
              </w:rPr>
            </w:pPr>
            <w:r w:rsidRPr="007942B7">
              <w:rPr>
                <w:sz w:val="20"/>
                <w:szCs w:val="20"/>
              </w:rPr>
              <w:t>Claridad</w:t>
            </w:r>
          </w:p>
        </w:tc>
        <w:tc>
          <w:tcPr>
            <w:tcW w:w="567" w:type="dxa"/>
            <w:vAlign w:val="center"/>
          </w:tcPr>
          <w:p w:rsidR="00A249BB" w:rsidRPr="00183301" w:rsidRDefault="00A249BB" w:rsidP="00175379">
            <w:pPr>
              <w:jc w:val="center"/>
              <w:rPr>
                <w:sz w:val="20"/>
                <w:szCs w:val="20"/>
              </w:rPr>
            </w:pPr>
          </w:p>
        </w:tc>
        <w:tc>
          <w:tcPr>
            <w:tcW w:w="3203" w:type="dxa"/>
          </w:tcPr>
          <w:p w:rsidR="00A249BB" w:rsidRPr="007942B7" w:rsidRDefault="00A249BB" w:rsidP="00175379">
            <w:pPr>
              <w:rPr>
                <w:sz w:val="20"/>
                <w:szCs w:val="20"/>
              </w:rPr>
            </w:pPr>
          </w:p>
        </w:tc>
      </w:tr>
      <w:tr w:rsidR="00A249BB" w:rsidRPr="007942B7" w:rsidTr="00175379">
        <w:tc>
          <w:tcPr>
            <w:tcW w:w="2093" w:type="dxa"/>
            <w:vMerge/>
          </w:tcPr>
          <w:p w:rsidR="00A249BB" w:rsidRPr="007942B7" w:rsidRDefault="00A249BB" w:rsidP="00175379">
            <w:pPr>
              <w:rPr>
                <w:sz w:val="20"/>
                <w:szCs w:val="20"/>
              </w:rPr>
            </w:pPr>
          </w:p>
        </w:tc>
        <w:tc>
          <w:tcPr>
            <w:tcW w:w="4819" w:type="dxa"/>
          </w:tcPr>
          <w:p w:rsidR="00A249BB" w:rsidRPr="007942B7" w:rsidRDefault="00A249BB" w:rsidP="00175379">
            <w:pPr>
              <w:rPr>
                <w:sz w:val="20"/>
                <w:szCs w:val="20"/>
              </w:rPr>
            </w:pPr>
            <w:r w:rsidRPr="007942B7">
              <w:rPr>
                <w:sz w:val="20"/>
                <w:szCs w:val="20"/>
              </w:rPr>
              <w:t xml:space="preserve">Reutilización </w:t>
            </w:r>
          </w:p>
        </w:tc>
        <w:tc>
          <w:tcPr>
            <w:tcW w:w="567" w:type="dxa"/>
            <w:vAlign w:val="center"/>
          </w:tcPr>
          <w:p w:rsidR="00A249BB" w:rsidRPr="007942B7" w:rsidRDefault="00A249BB" w:rsidP="00175379">
            <w:pPr>
              <w:jc w:val="center"/>
              <w:rPr>
                <w:sz w:val="20"/>
                <w:szCs w:val="20"/>
              </w:rPr>
            </w:pPr>
          </w:p>
        </w:tc>
        <w:tc>
          <w:tcPr>
            <w:tcW w:w="3203" w:type="dxa"/>
          </w:tcPr>
          <w:p w:rsidR="00A249BB" w:rsidRPr="007942B7" w:rsidRDefault="00A249BB" w:rsidP="00175379">
            <w:pPr>
              <w:rPr>
                <w:sz w:val="20"/>
                <w:szCs w:val="20"/>
              </w:rPr>
            </w:pPr>
          </w:p>
        </w:tc>
      </w:tr>
      <w:tr w:rsidR="00A249BB" w:rsidRPr="007942B7" w:rsidTr="00175379">
        <w:tc>
          <w:tcPr>
            <w:tcW w:w="2093" w:type="dxa"/>
            <w:vMerge/>
          </w:tcPr>
          <w:p w:rsidR="00A249BB" w:rsidRPr="007942B7" w:rsidRDefault="00A249BB" w:rsidP="00175379">
            <w:pPr>
              <w:rPr>
                <w:sz w:val="20"/>
                <w:szCs w:val="20"/>
              </w:rPr>
            </w:pPr>
          </w:p>
        </w:tc>
        <w:tc>
          <w:tcPr>
            <w:tcW w:w="4819" w:type="dxa"/>
          </w:tcPr>
          <w:p w:rsidR="00A249BB" w:rsidRPr="007942B7" w:rsidRDefault="00A249BB" w:rsidP="00175379">
            <w:pPr>
              <w:rPr>
                <w:sz w:val="20"/>
                <w:szCs w:val="20"/>
              </w:rPr>
            </w:pPr>
            <w:r w:rsidRPr="007942B7">
              <w:rPr>
                <w:sz w:val="20"/>
                <w:szCs w:val="20"/>
              </w:rPr>
              <w:t>Datación y Actualización</w:t>
            </w:r>
            <w:r>
              <w:rPr>
                <w:sz w:val="20"/>
                <w:szCs w:val="20"/>
              </w:rPr>
              <w:t xml:space="preserve"> </w:t>
            </w:r>
          </w:p>
        </w:tc>
        <w:tc>
          <w:tcPr>
            <w:tcW w:w="567" w:type="dxa"/>
            <w:vAlign w:val="center"/>
          </w:tcPr>
          <w:p w:rsidR="00A249BB" w:rsidRPr="007942B7" w:rsidRDefault="00131E98" w:rsidP="00175379">
            <w:pPr>
              <w:jc w:val="center"/>
              <w:rPr>
                <w:sz w:val="20"/>
                <w:szCs w:val="20"/>
              </w:rPr>
            </w:pPr>
            <w:r>
              <w:rPr>
                <w:sz w:val="20"/>
                <w:szCs w:val="20"/>
              </w:rPr>
              <w:t>X</w:t>
            </w:r>
          </w:p>
        </w:tc>
        <w:tc>
          <w:tcPr>
            <w:tcW w:w="3203" w:type="dxa"/>
          </w:tcPr>
          <w:p w:rsidR="00A249BB" w:rsidRPr="007942B7" w:rsidRDefault="00131E98" w:rsidP="00175379">
            <w:pPr>
              <w:rPr>
                <w:sz w:val="20"/>
                <w:szCs w:val="20"/>
              </w:rPr>
            </w:pPr>
            <w:r>
              <w:rPr>
                <w:sz w:val="20"/>
                <w:szCs w:val="20"/>
              </w:rPr>
              <w:t>No</w:t>
            </w:r>
          </w:p>
        </w:tc>
      </w:tr>
      <w:tr w:rsidR="00A249BB" w:rsidRPr="001C7D84" w:rsidTr="00175379">
        <w:tc>
          <w:tcPr>
            <w:tcW w:w="6912" w:type="dxa"/>
            <w:gridSpan w:val="2"/>
          </w:tcPr>
          <w:p w:rsidR="00A249BB" w:rsidRPr="001C7D84" w:rsidRDefault="00A249BB" w:rsidP="00175379">
            <w:pPr>
              <w:jc w:val="right"/>
              <w:rPr>
                <w:b/>
                <w:sz w:val="20"/>
                <w:szCs w:val="20"/>
              </w:rPr>
            </w:pPr>
            <w:r w:rsidRPr="001C7D84">
              <w:rPr>
                <w:b/>
                <w:sz w:val="20"/>
                <w:szCs w:val="20"/>
              </w:rPr>
              <w:t>Total Recomendaciones</w:t>
            </w:r>
          </w:p>
        </w:tc>
        <w:tc>
          <w:tcPr>
            <w:tcW w:w="567" w:type="dxa"/>
            <w:vAlign w:val="center"/>
          </w:tcPr>
          <w:p w:rsidR="00A249BB" w:rsidRPr="001C7D84" w:rsidRDefault="00131E98" w:rsidP="00175379">
            <w:pPr>
              <w:jc w:val="center"/>
              <w:rPr>
                <w:b/>
                <w:sz w:val="20"/>
                <w:szCs w:val="20"/>
              </w:rPr>
            </w:pPr>
            <w:r>
              <w:rPr>
                <w:b/>
                <w:sz w:val="20"/>
                <w:szCs w:val="20"/>
              </w:rPr>
              <w:t>13</w:t>
            </w:r>
          </w:p>
        </w:tc>
        <w:tc>
          <w:tcPr>
            <w:tcW w:w="3203" w:type="dxa"/>
          </w:tcPr>
          <w:p w:rsidR="00A249BB" w:rsidRPr="001C7D84" w:rsidRDefault="00A249BB" w:rsidP="00175379">
            <w:pPr>
              <w:rPr>
                <w:b/>
                <w:sz w:val="20"/>
                <w:szCs w:val="20"/>
              </w:rPr>
            </w:pPr>
          </w:p>
        </w:tc>
      </w:tr>
    </w:tbl>
    <w:p w:rsidR="003A1694" w:rsidRDefault="003A1694" w:rsidP="00AC4A6F"/>
    <w:p w:rsidR="00DF56A7" w:rsidRDefault="00DF56A7" w:rsidP="00DF56A7">
      <w:pPr>
        <w:jc w:val="both"/>
      </w:pPr>
    </w:p>
    <w:p w:rsidR="00BA4354" w:rsidRDefault="00131E98" w:rsidP="00DF56A7">
      <w:pPr>
        <w:jc w:val="both"/>
      </w:pPr>
      <w:r>
        <w:t xml:space="preserve">La </w:t>
      </w:r>
      <w:r w:rsidR="00075C28">
        <w:t>Fundación San Ezequiel Moreno</w:t>
      </w:r>
      <w:r w:rsidR="00C52EE5">
        <w:t xml:space="preserve"> </w:t>
      </w:r>
      <w:r>
        <w:t xml:space="preserve">no </w:t>
      </w:r>
      <w:r w:rsidR="00C52EE5">
        <w:t xml:space="preserve">ha aplicado </w:t>
      </w:r>
      <w:r w:rsidR="00C52EE5" w:rsidRPr="0076567C">
        <w:t xml:space="preserve"> </w:t>
      </w:r>
      <w:r>
        <w:t xml:space="preserve">ninguna </w:t>
      </w:r>
      <w:r w:rsidR="00C52EE5" w:rsidRPr="0076567C">
        <w:t xml:space="preserve">de las </w:t>
      </w:r>
      <w:r>
        <w:t xml:space="preserve">trece </w:t>
      </w:r>
      <w:r w:rsidR="00C52EE5" w:rsidRPr="0076567C">
        <w:t>recomendaciones</w:t>
      </w:r>
      <w:r w:rsidR="00C52EE5">
        <w:t xml:space="preserve"> derivadas de</w:t>
      </w:r>
      <w:r w:rsidR="00075C28">
        <w:t xml:space="preserve"> la evaluación realizada en 2021</w:t>
      </w:r>
      <w:r w:rsidR="00C52EE5">
        <w:t>.</w:t>
      </w:r>
    </w:p>
    <w:p w:rsidR="00FA5AFD" w:rsidRDefault="00FA5AFD" w:rsidP="00AC4A6F"/>
    <w:p w:rsidR="00E17DF6" w:rsidRDefault="00E17DF6" w:rsidP="00AC4A6F"/>
    <w:p w:rsidR="0076567C" w:rsidRDefault="0076567C"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75379" w:rsidRPr="00F31BC3" w:rsidRDefault="00175379"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175379" w:rsidRPr="00F31BC3" w:rsidRDefault="00175379"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A25553"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2"/>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131E98" w:rsidRPr="00131E98" w:rsidTr="0017537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Total</w:t>
            </w:r>
          </w:p>
        </w:tc>
      </w:tr>
      <w:tr w:rsidR="00131E98" w:rsidRPr="00131E98" w:rsidTr="0017537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31E98" w:rsidRPr="00131E98" w:rsidRDefault="00131E98" w:rsidP="00131E98">
            <w:pPr>
              <w:spacing w:before="120" w:after="120" w:line="312" w:lineRule="auto"/>
              <w:rPr>
                <w:rFonts w:eastAsia="Calibri" w:cs="Calibri"/>
                <w:sz w:val="16"/>
                <w:szCs w:val="16"/>
              </w:rPr>
            </w:pPr>
            <w:r w:rsidRPr="00131E98">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50,0</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50,0</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50,0</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50,0</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50,0</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16,7</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38,1</w:t>
            </w:r>
          </w:p>
        </w:tc>
      </w:tr>
      <w:tr w:rsidR="00131E98" w:rsidRPr="00131E98" w:rsidTr="00175379">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31E98" w:rsidRPr="00131E98" w:rsidRDefault="00131E98" w:rsidP="00131E98">
            <w:pPr>
              <w:spacing w:before="120" w:after="120" w:line="312" w:lineRule="auto"/>
              <w:jc w:val="both"/>
              <w:rPr>
                <w:rFonts w:eastAsia="Calibri" w:cs="Calibri"/>
                <w:sz w:val="16"/>
                <w:szCs w:val="16"/>
              </w:rPr>
            </w:pPr>
            <w:r w:rsidRPr="00131E98">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r>
      <w:tr w:rsidR="00131E98" w:rsidRPr="00131E98" w:rsidTr="0017537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31E98" w:rsidRPr="00131E98" w:rsidRDefault="00131E98" w:rsidP="00131E98">
            <w:pPr>
              <w:spacing w:before="120" w:after="120" w:line="312" w:lineRule="auto"/>
              <w:jc w:val="both"/>
              <w:rPr>
                <w:rFonts w:eastAsia="Calibri" w:cs="Calibri"/>
                <w:i/>
                <w:sz w:val="16"/>
                <w:szCs w:val="16"/>
              </w:rPr>
            </w:pPr>
            <w:r w:rsidRPr="00131E98">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21,4</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21,4</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21,4</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21,4</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21,4</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7,1</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0,0</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16,3</w:t>
            </w:r>
          </w:p>
        </w:tc>
      </w:tr>
    </w:tbl>
    <w:p w:rsidR="00FA5AFD" w:rsidRDefault="00FA5AFD" w:rsidP="00F05E2C">
      <w:pPr>
        <w:pStyle w:val="Cuerpodelboletn"/>
        <w:rPr>
          <w:lang w:bidi="es-ES"/>
        </w:rPr>
      </w:pPr>
    </w:p>
    <w:p w:rsidR="00A670E9" w:rsidRDefault="004061BC" w:rsidP="00175379">
      <w:pPr>
        <w:pStyle w:val="Cuerpodelboletn"/>
      </w:pPr>
      <w:r>
        <w:rPr>
          <w:lang w:bidi="es-ES"/>
        </w:rPr>
        <w:t xml:space="preserve">El Índice de Cumplimiento de la Información Obligatoria (ICIO) se sitúa en el </w:t>
      </w:r>
      <w:r w:rsidR="00175379">
        <w:rPr>
          <w:lang w:bidi="es-ES"/>
        </w:rPr>
        <w:t>16,3</w:t>
      </w:r>
      <w:r>
        <w:rPr>
          <w:lang w:bidi="es-ES"/>
        </w:rPr>
        <w:t>%.</w:t>
      </w:r>
      <w:r w:rsidR="00BB3652">
        <w:rPr>
          <w:lang w:bidi="es-ES"/>
        </w:rPr>
        <w:t xml:space="preserve"> </w:t>
      </w:r>
      <w:r w:rsidR="00175379">
        <w:rPr>
          <w:lang w:bidi="es-ES"/>
        </w:rPr>
        <w:t>No se ha producido ninguna variación respecto de 2021.</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175379" w:rsidRDefault="00175379" w:rsidP="00175379">
      <w:pPr>
        <w:pStyle w:val="Cuerpodelboletn"/>
      </w:pPr>
      <w:r>
        <w:t xml:space="preserve">Este CTBG no puede menos que </w:t>
      </w:r>
      <w:r w:rsidRPr="00BB3652">
        <w:rPr>
          <w:b/>
        </w:rPr>
        <w:t xml:space="preserve">valorar </w:t>
      </w:r>
      <w:r>
        <w:rPr>
          <w:b/>
        </w:rPr>
        <w:t xml:space="preserve">muy </w:t>
      </w:r>
      <w:r w:rsidRPr="00BB3652">
        <w:rPr>
          <w:b/>
        </w:rPr>
        <w:t>negativamente</w:t>
      </w:r>
      <w:r>
        <w:t xml:space="preserve"> la evolución del cumplimiento de las obligaciones de publicidad activa por parte de la Fundación San Ezequiel Moreno. No se ha aplicado ninguna de las recomendaciones derivadas de la evaluación realizada en 2021.</w:t>
      </w:r>
    </w:p>
    <w:p w:rsidR="00175379" w:rsidRDefault="00175379" w:rsidP="00175379">
      <w:pPr>
        <w:pStyle w:val="Cuerpodelboletn"/>
      </w:pPr>
      <w:r>
        <w:t xml:space="preserve">Como consecuencia de esto persisten los déficits evidenciados en dicha evaluación: </w:t>
      </w:r>
    </w:p>
    <w:p w:rsidR="00175379" w:rsidRDefault="00175379" w:rsidP="00175379">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2C407B52" wp14:editId="40C7B4E2">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75379" w:rsidRPr="00F31BC3" w:rsidRDefault="00175379" w:rsidP="00175379">
                            <w:r w:rsidRPr="00965C69">
                              <w:rPr>
                                <w:noProof/>
                                <w:lang w:eastAsia="es-ES"/>
                              </w:rPr>
                              <w:drawing>
                                <wp:inline distT="0" distB="0" distL="0" distR="0" wp14:anchorId="5E680DA6" wp14:editId="58E079A9">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175379" w:rsidRPr="00F31BC3" w:rsidRDefault="00175379" w:rsidP="00175379">
                      <w:r w:rsidRPr="00965C69">
                        <w:rPr>
                          <w:noProof/>
                          <w:lang w:eastAsia="es-ES"/>
                        </w:rPr>
                        <w:drawing>
                          <wp:inline distT="0" distB="0" distL="0" distR="0" wp14:anchorId="5E680DA6" wp14:editId="58E079A9">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48730F81" wp14:editId="012693B2">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175379" w:rsidRDefault="00A25553" w:rsidP="00175379">
      <w:pPr>
        <w:pStyle w:val="Sinespaciado"/>
        <w:numPr>
          <w:ilvl w:val="0"/>
          <w:numId w:val="18"/>
        </w:numPr>
        <w:spacing w:line="276" w:lineRule="auto"/>
        <w:jc w:val="both"/>
        <w:rPr>
          <w:rFonts w:ascii="Century Gothic" w:hAnsi="Century Gothic"/>
        </w:rPr>
      </w:pPr>
      <w:r>
        <w:rPr>
          <w:rFonts w:ascii="Century Gothic" w:hAnsi="Century Gothic"/>
        </w:rPr>
        <w:t xml:space="preserve">El Portal de Transparencia sigue si organizarse conforme a los bloques de obligaciones que establece la LTAIBG y sigue publicándose información obligatoria al margen del Portal. </w:t>
      </w:r>
      <w:bookmarkStart w:id="0" w:name="_GoBack"/>
      <w:bookmarkEnd w:id="0"/>
    </w:p>
    <w:p w:rsidR="00175379" w:rsidRDefault="00175379" w:rsidP="00175379">
      <w:pPr>
        <w:pStyle w:val="Sinespaciado"/>
        <w:spacing w:line="276" w:lineRule="auto"/>
        <w:ind w:left="720"/>
        <w:jc w:val="both"/>
        <w:rPr>
          <w:rFonts w:ascii="Century Gothic" w:hAnsi="Century Gothic"/>
        </w:rPr>
      </w:pPr>
    </w:p>
    <w:p w:rsidR="00175379" w:rsidRDefault="00175379" w:rsidP="00175379">
      <w:pPr>
        <w:pStyle w:val="Sinespaciado"/>
        <w:numPr>
          <w:ilvl w:val="0"/>
          <w:numId w:val="18"/>
        </w:numPr>
        <w:spacing w:line="276" w:lineRule="auto"/>
        <w:jc w:val="both"/>
        <w:rPr>
          <w:rFonts w:ascii="Century Gothic" w:hAnsi="Century Gothic"/>
        </w:rPr>
      </w:pPr>
      <w:r>
        <w:rPr>
          <w:rFonts w:ascii="Century Gothic" w:hAnsi="Century Gothic"/>
        </w:rPr>
        <w:t>En cuanto al cumplimiento de las obligaciones de publicidad activa, sigue sin publicarse</w:t>
      </w:r>
    </w:p>
    <w:p w:rsidR="00175379" w:rsidRDefault="00175379" w:rsidP="00175379">
      <w:pPr>
        <w:pStyle w:val="Sinespaciado"/>
        <w:spacing w:line="276" w:lineRule="auto"/>
        <w:ind w:left="720"/>
        <w:jc w:val="both"/>
        <w:rPr>
          <w:rFonts w:ascii="Century Gothic" w:hAnsi="Century Gothic"/>
        </w:rPr>
      </w:pPr>
    </w:p>
    <w:p w:rsidR="00175379" w:rsidRDefault="00175379" w:rsidP="00175379">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 xml:space="preserve">Los Estatutos y la normativa de carácter general que regula las actividades de la </w:t>
      </w:r>
      <w:r w:rsidR="00533242">
        <w:rPr>
          <w:rFonts w:ascii="Century Gothic" w:hAnsi="Century Gothic"/>
        </w:rPr>
        <w:t>fundación</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La descripción de la estructura organizativa de la entidad</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 xml:space="preserve">El organigrama </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No se publica el perfil y trayectoria profesional de sus máximos responsables</w:t>
      </w:r>
    </w:p>
    <w:p w:rsidR="00175379" w:rsidRDefault="00175379" w:rsidP="00175379">
      <w:pPr>
        <w:pStyle w:val="Sinespaciado"/>
        <w:spacing w:line="276" w:lineRule="auto"/>
        <w:ind w:left="2160"/>
        <w:jc w:val="both"/>
        <w:rPr>
          <w:rFonts w:ascii="Century Gothic" w:hAnsi="Century Gothic"/>
        </w:rPr>
      </w:pPr>
    </w:p>
    <w:p w:rsidR="00175379" w:rsidRDefault="00175379" w:rsidP="00175379">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 xml:space="preserve">los contratos adjudicados por administraciones públicas, </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 xml:space="preserve">los convenios </w:t>
      </w:r>
      <w:r w:rsidRPr="00042BBE">
        <w:rPr>
          <w:rFonts w:ascii="Century Gothic" w:hAnsi="Century Gothic"/>
        </w:rPr>
        <w:t xml:space="preserve">suscritos </w:t>
      </w:r>
      <w:r>
        <w:rPr>
          <w:rFonts w:ascii="Century Gothic" w:hAnsi="Century Gothic"/>
        </w:rPr>
        <w:t xml:space="preserve">con administraciones públicas,  </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lastRenderedPageBreak/>
        <w:t xml:space="preserve">las subvenciones percibidas por la entidad </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el presupuesto.</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las cuentas anuales</w:t>
      </w:r>
    </w:p>
    <w:p w:rsidR="00175379" w:rsidRPr="005D1298" w:rsidRDefault="00175379" w:rsidP="00175379">
      <w:pPr>
        <w:pStyle w:val="Prrafodelista"/>
        <w:numPr>
          <w:ilvl w:val="1"/>
          <w:numId w:val="20"/>
        </w:numPr>
        <w:rPr>
          <w:szCs w:val="22"/>
        </w:rPr>
      </w:pPr>
      <w:r w:rsidRPr="005D1298">
        <w:rPr>
          <w:szCs w:val="22"/>
        </w:rPr>
        <w:t>los informes de auditoría</w:t>
      </w:r>
    </w:p>
    <w:p w:rsidR="00175379" w:rsidRDefault="00175379" w:rsidP="00175379">
      <w:pPr>
        <w:pStyle w:val="Sinespaciado"/>
        <w:numPr>
          <w:ilvl w:val="1"/>
          <w:numId w:val="20"/>
        </w:numPr>
        <w:spacing w:line="276" w:lineRule="auto"/>
        <w:jc w:val="both"/>
        <w:rPr>
          <w:rFonts w:ascii="Century Gothic" w:hAnsi="Century Gothic"/>
        </w:rPr>
      </w:pPr>
      <w:r w:rsidRPr="005D1298">
        <w:rPr>
          <w:rFonts w:ascii="Century Gothic" w:hAnsi="Century Gothic"/>
        </w:rPr>
        <w:t>las retribuciones percibidas por sus máximos responsables</w:t>
      </w:r>
    </w:p>
    <w:p w:rsidR="00C52EE5" w:rsidRDefault="00C52EE5" w:rsidP="00C52EE5">
      <w:pPr>
        <w:pStyle w:val="Sinespaciado"/>
        <w:spacing w:line="276" w:lineRule="auto"/>
        <w:ind w:left="1440"/>
        <w:jc w:val="both"/>
        <w:rPr>
          <w:rFonts w:ascii="Century Gothic" w:hAnsi="Century Gothic"/>
        </w:rPr>
      </w:pPr>
    </w:p>
    <w:p w:rsidR="004061BC"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76567C">
        <w:rPr>
          <w:rFonts w:ascii="Century Gothic" w:hAnsi="Century Gothic"/>
        </w:rPr>
        <w:t xml:space="preserve">gran parte de la información no está datada y </w:t>
      </w:r>
      <w:r>
        <w:rPr>
          <w:rFonts w:ascii="Century Gothic" w:hAnsi="Century Gothic"/>
        </w:rPr>
        <w:t xml:space="preserve">sigue sin publicarse </w:t>
      </w:r>
      <w:r w:rsidR="004D4B3E">
        <w:rPr>
          <w:rFonts w:ascii="Century Gothic" w:hAnsi="Century Gothic"/>
        </w:rPr>
        <w:t xml:space="preserve">la fecha </w:t>
      </w:r>
      <w:r>
        <w:rPr>
          <w:rFonts w:ascii="Century Gothic" w:hAnsi="Century Gothic"/>
        </w:rPr>
        <w:t xml:space="preserve">en </w:t>
      </w:r>
      <w:r w:rsidR="004D4B3E">
        <w:rPr>
          <w:rFonts w:ascii="Century Gothic" w:hAnsi="Century Gothic"/>
        </w:rPr>
        <w:t xml:space="preserve">que se revisó o actualizó por última vez </w:t>
      </w:r>
      <w:r w:rsidR="00CC3B31">
        <w:rPr>
          <w:rFonts w:ascii="Century Gothic" w:hAnsi="Century Gothic"/>
        </w:rPr>
        <w:t>la información obligatoria publicada en el Portal de Transparencia o en la web de la entidad.</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0B4E3E">
        <w:rPr>
          <w:rFonts w:ascii="Century Gothic" w:hAnsi="Century Gothic"/>
        </w:rPr>
        <w:t>octubre</w:t>
      </w:r>
      <w:r>
        <w:rPr>
          <w:rFonts w:ascii="Century Gothic" w:hAnsi="Century Gothic"/>
        </w:rPr>
        <w:t xml:space="preserve"> de 202</w:t>
      </w:r>
      <w:r w:rsidR="00175379">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75379" w:rsidRPr="00F31BC3" w:rsidRDefault="00175379"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175379" w:rsidRPr="00F31BC3" w:rsidRDefault="00175379"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75379" w:rsidRPr="00F31BC3" w:rsidRDefault="00175379"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175379" w:rsidRPr="00F31BC3" w:rsidRDefault="00175379"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 xml:space="preserve">Se obliga su publicación por la </w:t>
            </w:r>
            <w:proofErr w:type="spellStart"/>
            <w:r w:rsidRPr="009654DA">
              <w:rPr>
                <w:rFonts w:eastAsia="Times New Roman" w:cs="Calibri"/>
                <w:color w:val="000000"/>
                <w:sz w:val="16"/>
                <w:szCs w:val="16"/>
                <w:lang w:eastAsia="es-ES"/>
              </w:rPr>
              <w:t>Ley19</w:t>
            </w:r>
            <w:proofErr w:type="spellEnd"/>
            <w:r w:rsidRPr="009654DA">
              <w:rPr>
                <w:rFonts w:eastAsia="Times New Roman" w:cs="Calibri"/>
                <w:color w:val="000000"/>
                <w:sz w:val="16"/>
                <w:szCs w:val="16"/>
                <w:lang w:eastAsia="es-ES"/>
              </w:rPr>
              <w:t>/21013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79" w:rsidRDefault="00175379" w:rsidP="00F31BC3">
      <w:r>
        <w:separator/>
      </w:r>
    </w:p>
  </w:endnote>
  <w:endnote w:type="continuationSeparator" w:id="0">
    <w:p w:rsidR="00175379" w:rsidRDefault="0017537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9" w:rsidRDefault="001753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9" w:rsidRDefault="001753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9" w:rsidRDefault="001753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79" w:rsidRDefault="00175379" w:rsidP="00F31BC3">
      <w:r>
        <w:separator/>
      </w:r>
    </w:p>
  </w:footnote>
  <w:footnote w:type="continuationSeparator" w:id="0">
    <w:p w:rsidR="00175379" w:rsidRDefault="00175379"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9" w:rsidRDefault="001753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9" w:rsidRDefault="0017537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9" w:rsidRDefault="001753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5C28"/>
    <w:rsid w:val="000775A5"/>
    <w:rsid w:val="00085C93"/>
    <w:rsid w:val="000A77F5"/>
    <w:rsid w:val="000B4E3E"/>
    <w:rsid w:val="000D3907"/>
    <w:rsid w:val="000D5417"/>
    <w:rsid w:val="000E0A9E"/>
    <w:rsid w:val="000F0DA5"/>
    <w:rsid w:val="00104DE9"/>
    <w:rsid w:val="00104E94"/>
    <w:rsid w:val="001149B1"/>
    <w:rsid w:val="00131E98"/>
    <w:rsid w:val="00132732"/>
    <w:rsid w:val="00146C3C"/>
    <w:rsid w:val="00164876"/>
    <w:rsid w:val="00175379"/>
    <w:rsid w:val="001763F8"/>
    <w:rsid w:val="00183301"/>
    <w:rsid w:val="00187CDD"/>
    <w:rsid w:val="00191BE4"/>
    <w:rsid w:val="0019448F"/>
    <w:rsid w:val="00196703"/>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21C69"/>
    <w:rsid w:val="005301DF"/>
    <w:rsid w:val="00533242"/>
    <w:rsid w:val="00536832"/>
    <w:rsid w:val="00563295"/>
    <w:rsid w:val="00564E23"/>
    <w:rsid w:val="00582A8C"/>
    <w:rsid w:val="005B1544"/>
    <w:rsid w:val="005C4778"/>
    <w:rsid w:val="005E2505"/>
    <w:rsid w:val="005E6704"/>
    <w:rsid w:val="005F580F"/>
    <w:rsid w:val="00603DFC"/>
    <w:rsid w:val="00607613"/>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6AFB"/>
    <w:rsid w:val="00807495"/>
    <w:rsid w:val="00821526"/>
    <w:rsid w:val="0082470D"/>
    <w:rsid w:val="00825ACB"/>
    <w:rsid w:val="00826275"/>
    <w:rsid w:val="00834649"/>
    <w:rsid w:val="00836976"/>
    <w:rsid w:val="008514EC"/>
    <w:rsid w:val="00853CB9"/>
    <w:rsid w:val="00865E5A"/>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25553"/>
    <w:rsid w:val="00A51AAD"/>
    <w:rsid w:val="00A670E9"/>
    <w:rsid w:val="00A82709"/>
    <w:rsid w:val="00A87E44"/>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B68A3"/>
    <w:rsid w:val="00EC6A3E"/>
    <w:rsid w:val="00ED30F1"/>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1022"/>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91BE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131E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91BE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131E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3EA4"/>
    <w:rsid w:val="00583D19"/>
    <w:rsid w:val="00722728"/>
    <w:rsid w:val="00787EBD"/>
    <w:rsid w:val="007C3485"/>
    <w:rsid w:val="00837C80"/>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85E8D-A551-44A5-8A70-FED09FDA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5</Pages>
  <Words>832</Words>
  <Characters>4580</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cp:revision>
  <cp:lastPrinted>2008-09-26T23:14:00Z</cp:lastPrinted>
  <dcterms:created xsi:type="dcterms:W3CDTF">2022-11-04T09:35:00Z</dcterms:created>
  <dcterms:modified xsi:type="dcterms:W3CDTF">2022-11-04T09:35:00Z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