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9525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96A" w:rsidRPr="00D22D5D" w:rsidRDefault="009B4F70"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03096A" w:rsidRPr="007F1D56">
                                  <w:rPr>
                                    <w:rFonts w:ascii="Century Gothic" w:hAnsi="Century Gothic"/>
                                    <w:sz w:val="40"/>
                                    <w:szCs w:val="40"/>
                                  </w:rPr>
                                  <w:t>Informe de r</w:t>
                                </w:r>
                                <w:r w:rsidR="0003096A" w:rsidRPr="007F1D56">
                                  <w:rPr>
                                    <w:rFonts w:ascii="Century Gothic" w:hAnsi="Century Gothic"/>
                                    <w:sz w:val="40"/>
                                    <w:szCs w:val="40"/>
                                    <w:lang w:bidi="es-ES"/>
                                  </w:rPr>
                                  <w:t xml:space="preserve">evisión  del cumplimiento de las recomendaciones efectuadas por el CTBG en materia de Publicidad Activa  por parte </w:t>
                                </w:r>
                                <w:r w:rsidR="0003096A">
                                  <w:rPr>
                                    <w:rFonts w:ascii="Century Gothic" w:hAnsi="Century Gothic"/>
                                    <w:sz w:val="40"/>
                                    <w:szCs w:val="40"/>
                                    <w:lang w:bidi="es-ES"/>
                                  </w:rPr>
                                  <w:t>del</w:t>
                                </w:r>
                              </w:sdtContent>
                            </w:sdt>
                            <w:r w:rsidR="0003096A" w:rsidRPr="00196703">
                              <w:rPr>
                                <w:rFonts w:ascii="Century Gothic" w:hAnsi="Century Gothic"/>
                                <w:sz w:val="50"/>
                                <w:szCs w:val="50"/>
                              </w:rPr>
                              <w:t xml:space="preserve"> </w:t>
                            </w:r>
                            <w:r w:rsidR="0003096A">
                              <w:rPr>
                                <w:rFonts w:ascii="Century Gothic" w:hAnsi="Century Gothic"/>
                                <w:sz w:val="40"/>
                                <w:szCs w:val="40"/>
                              </w:rPr>
                              <w:t>Consorcio Sincrotrón ALBA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" filled="f" stroked="f">
                <v:textbox inset=",7.2pt,,7.2pt">
                  <w:txbxContent>
                    <w:p w:rsidR="0003096A" w:rsidRPr="00D22D5D" w:rsidRDefault="009B4F70"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03096A" w:rsidRPr="007F1D56">
                            <w:rPr>
                              <w:rFonts w:ascii="Century Gothic" w:hAnsi="Century Gothic"/>
                              <w:sz w:val="40"/>
                              <w:szCs w:val="40"/>
                            </w:rPr>
                            <w:t>Informe de r</w:t>
                          </w:r>
                          <w:r w:rsidR="0003096A" w:rsidRPr="007F1D56">
                            <w:rPr>
                              <w:rFonts w:ascii="Century Gothic" w:hAnsi="Century Gothic"/>
                              <w:sz w:val="40"/>
                              <w:szCs w:val="40"/>
                              <w:lang w:bidi="es-ES"/>
                            </w:rPr>
                            <w:t xml:space="preserve">evisión  del cumplimiento de las recomendaciones efectuadas por el CTBG en materia de Publicidad Activa  por parte </w:t>
                          </w:r>
                          <w:r w:rsidR="0003096A">
                            <w:rPr>
                              <w:rFonts w:ascii="Century Gothic" w:hAnsi="Century Gothic"/>
                              <w:sz w:val="40"/>
                              <w:szCs w:val="40"/>
                              <w:lang w:bidi="es-ES"/>
                            </w:rPr>
                            <w:t>del</w:t>
                          </w:r>
                        </w:sdtContent>
                      </w:sdt>
                      <w:r w:rsidR="0003096A" w:rsidRPr="00196703">
                        <w:rPr>
                          <w:rFonts w:ascii="Century Gothic" w:hAnsi="Century Gothic"/>
                          <w:sz w:val="50"/>
                          <w:szCs w:val="50"/>
                        </w:rPr>
                        <w:t xml:space="preserve"> </w:t>
                      </w:r>
                      <w:r w:rsidR="0003096A">
                        <w:rPr>
                          <w:rFonts w:ascii="Century Gothic" w:hAnsi="Century Gothic"/>
                          <w:sz w:val="40"/>
                          <w:szCs w:val="40"/>
                        </w:rPr>
                        <w:t>Consorcio Sincrotrón ALBA</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03096A" w:rsidRDefault="0003096A"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03096A" w:rsidRDefault="0003096A"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headerReference w:type="even" r:id="rId14"/>
          <w:headerReference w:type="default" r:id="rId15"/>
          <w:footerReference w:type="even" r:id="rId16"/>
          <w:footerReference w:type="default" r:id="rId17"/>
          <w:headerReference w:type="first" r:id="rId18"/>
          <w:footerReference w:type="first" r:id="rId19"/>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9B4F70"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8"/>
        <w:gridCol w:w="5528"/>
        <w:gridCol w:w="709"/>
        <w:gridCol w:w="2777"/>
      </w:tblGrid>
      <w:tr w:rsidR="00A249BB" w:rsidRPr="007465AA" w:rsidTr="007465AA">
        <w:tc>
          <w:tcPr>
            <w:tcW w:w="1668" w:type="dxa"/>
            <w:shd w:val="clear" w:color="auto" w:fill="008A3E"/>
          </w:tcPr>
          <w:p w:rsidR="00A249BB" w:rsidRPr="007465AA" w:rsidRDefault="00A249BB" w:rsidP="001B3A20">
            <w:pPr>
              <w:jc w:val="center"/>
              <w:rPr>
                <w:b/>
                <w:color w:val="FFFFFF" w:themeColor="background1"/>
                <w:sz w:val="18"/>
                <w:szCs w:val="18"/>
              </w:rPr>
            </w:pPr>
            <w:r w:rsidRPr="007465AA">
              <w:rPr>
                <w:b/>
                <w:color w:val="FFFFFF" w:themeColor="background1"/>
                <w:sz w:val="18"/>
                <w:szCs w:val="18"/>
              </w:rPr>
              <w:lastRenderedPageBreak/>
              <w:t>Dimensión</w:t>
            </w:r>
          </w:p>
        </w:tc>
        <w:tc>
          <w:tcPr>
            <w:tcW w:w="6237" w:type="dxa"/>
            <w:gridSpan w:val="2"/>
            <w:shd w:val="clear" w:color="auto" w:fill="008A3E"/>
          </w:tcPr>
          <w:p w:rsidR="00A249BB" w:rsidRPr="007465AA" w:rsidRDefault="00A249BB" w:rsidP="001B3A20">
            <w:pPr>
              <w:jc w:val="center"/>
              <w:rPr>
                <w:b/>
                <w:color w:val="FFFFFF" w:themeColor="background1"/>
                <w:sz w:val="18"/>
                <w:szCs w:val="18"/>
              </w:rPr>
            </w:pPr>
            <w:r w:rsidRPr="007465AA">
              <w:rPr>
                <w:b/>
                <w:color w:val="FFFFFF" w:themeColor="background1"/>
                <w:sz w:val="18"/>
                <w:szCs w:val="18"/>
              </w:rPr>
              <w:t>Recomendado</w:t>
            </w:r>
          </w:p>
        </w:tc>
        <w:tc>
          <w:tcPr>
            <w:tcW w:w="2777" w:type="dxa"/>
            <w:shd w:val="clear" w:color="auto" w:fill="008A3E"/>
          </w:tcPr>
          <w:p w:rsidR="00A249BB" w:rsidRPr="007465AA" w:rsidRDefault="00A249BB" w:rsidP="001B3A20">
            <w:pPr>
              <w:jc w:val="center"/>
              <w:rPr>
                <w:b/>
                <w:color w:val="FFFFFF" w:themeColor="background1"/>
                <w:sz w:val="18"/>
                <w:szCs w:val="18"/>
              </w:rPr>
            </w:pPr>
            <w:r w:rsidRPr="007465AA">
              <w:rPr>
                <w:b/>
                <w:color w:val="FFFFFF" w:themeColor="background1"/>
                <w:sz w:val="18"/>
                <w:szCs w:val="18"/>
              </w:rPr>
              <w:t>Revisión</w:t>
            </w:r>
          </w:p>
        </w:tc>
      </w:tr>
      <w:tr w:rsidR="00A249BB" w:rsidRPr="007465AA" w:rsidTr="007465AA">
        <w:tc>
          <w:tcPr>
            <w:tcW w:w="1668" w:type="dxa"/>
            <w:vMerge w:val="restart"/>
            <w:vAlign w:val="center"/>
          </w:tcPr>
          <w:p w:rsidR="00A249BB" w:rsidRPr="007465AA" w:rsidRDefault="00A249BB" w:rsidP="001B3A20">
            <w:pPr>
              <w:rPr>
                <w:sz w:val="18"/>
                <w:szCs w:val="18"/>
              </w:rPr>
            </w:pPr>
            <w:r w:rsidRPr="007465AA">
              <w:rPr>
                <w:sz w:val="18"/>
                <w:szCs w:val="18"/>
              </w:rPr>
              <w:t>Localización y estructuración de la Información</w:t>
            </w:r>
          </w:p>
        </w:tc>
        <w:tc>
          <w:tcPr>
            <w:tcW w:w="5528" w:type="dxa"/>
          </w:tcPr>
          <w:p w:rsidR="00A249BB" w:rsidRPr="007465AA" w:rsidRDefault="00540929" w:rsidP="001B3A20">
            <w:pPr>
              <w:rPr>
                <w:sz w:val="18"/>
                <w:szCs w:val="18"/>
              </w:rPr>
            </w:pPr>
            <w:bookmarkStart w:id="0" w:name="_GoBack"/>
            <w:bookmarkEnd w:id="0"/>
            <w:r w:rsidRPr="007465AA">
              <w:rPr>
                <w:sz w:val="18"/>
                <w:szCs w:val="18"/>
              </w:rPr>
              <w:t>Portal de Transparencia</w:t>
            </w:r>
          </w:p>
        </w:tc>
        <w:tc>
          <w:tcPr>
            <w:tcW w:w="709" w:type="dxa"/>
            <w:vAlign w:val="center"/>
          </w:tcPr>
          <w:p w:rsidR="00A249BB" w:rsidRPr="007465AA" w:rsidRDefault="00A249BB" w:rsidP="001B3A20">
            <w:pPr>
              <w:jc w:val="center"/>
              <w:rPr>
                <w:sz w:val="18"/>
                <w:szCs w:val="18"/>
              </w:rPr>
            </w:pPr>
          </w:p>
        </w:tc>
        <w:tc>
          <w:tcPr>
            <w:tcW w:w="2777" w:type="dxa"/>
          </w:tcPr>
          <w:p w:rsidR="00A249BB" w:rsidRPr="007465AA" w:rsidRDefault="00A249BB" w:rsidP="001B3A20">
            <w:pPr>
              <w:rPr>
                <w:sz w:val="18"/>
                <w:szCs w:val="18"/>
              </w:rPr>
            </w:pPr>
          </w:p>
        </w:tc>
      </w:tr>
      <w:tr w:rsidR="00A249BB" w:rsidRPr="007465AA" w:rsidTr="007465AA">
        <w:tc>
          <w:tcPr>
            <w:tcW w:w="1668" w:type="dxa"/>
            <w:vMerge/>
          </w:tcPr>
          <w:p w:rsidR="00A249BB" w:rsidRPr="007465AA" w:rsidRDefault="00A249BB" w:rsidP="001B3A20">
            <w:pPr>
              <w:rPr>
                <w:sz w:val="18"/>
                <w:szCs w:val="18"/>
              </w:rPr>
            </w:pPr>
          </w:p>
        </w:tc>
        <w:tc>
          <w:tcPr>
            <w:tcW w:w="5528" w:type="dxa"/>
          </w:tcPr>
          <w:p w:rsidR="00A249BB" w:rsidRPr="007465AA" w:rsidRDefault="00A249BB" w:rsidP="001B3A20">
            <w:pPr>
              <w:rPr>
                <w:sz w:val="18"/>
                <w:szCs w:val="18"/>
              </w:rPr>
            </w:pPr>
            <w:r w:rsidRPr="007465AA">
              <w:rPr>
                <w:sz w:val="18"/>
                <w:szCs w:val="18"/>
              </w:rPr>
              <w:t>Activación de los enlaces contenidos en el Portal de Transparencia</w:t>
            </w:r>
          </w:p>
        </w:tc>
        <w:tc>
          <w:tcPr>
            <w:tcW w:w="709" w:type="dxa"/>
            <w:vAlign w:val="center"/>
          </w:tcPr>
          <w:p w:rsidR="00A249BB" w:rsidRPr="007465AA" w:rsidRDefault="00A249BB" w:rsidP="001B3A20">
            <w:pPr>
              <w:jc w:val="center"/>
              <w:rPr>
                <w:sz w:val="18"/>
                <w:szCs w:val="18"/>
              </w:rPr>
            </w:pPr>
          </w:p>
        </w:tc>
        <w:tc>
          <w:tcPr>
            <w:tcW w:w="2777" w:type="dxa"/>
          </w:tcPr>
          <w:p w:rsidR="00A249BB" w:rsidRPr="007465AA" w:rsidRDefault="00A249BB" w:rsidP="001B3A20">
            <w:pPr>
              <w:rPr>
                <w:sz w:val="18"/>
                <w:szCs w:val="18"/>
              </w:rPr>
            </w:pPr>
          </w:p>
        </w:tc>
      </w:tr>
      <w:tr w:rsidR="00A249BB" w:rsidRPr="007465AA" w:rsidTr="007465AA">
        <w:tc>
          <w:tcPr>
            <w:tcW w:w="1668" w:type="dxa"/>
            <w:vMerge/>
          </w:tcPr>
          <w:p w:rsidR="00A249BB" w:rsidRPr="007465AA" w:rsidRDefault="00A249BB" w:rsidP="001B3A20">
            <w:pPr>
              <w:rPr>
                <w:sz w:val="18"/>
                <w:szCs w:val="18"/>
              </w:rPr>
            </w:pPr>
          </w:p>
        </w:tc>
        <w:tc>
          <w:tcPr>
            <w:tcW w:w="5528" w:type="dxa"/>
          </w:tcPr>
          <w:p w:rsidR="00A249BB" w:rsidRPr="007465AA" w:rsidRDefault="00A249BB" w:rsidP="001B3A20">
            <w:pPr>
              <w:rPr>
                <w:sz w:val="18"/>
                <w:szCs w:val="18"/>
              </w:rPr>
            </w:pPr>
            <w:r w:rsidRPr="007465AA">
              <w:rPr>
                <w:sz w:val="18"/>
                <w:szCs w:val="18"/>
              </w:rPr>
              <w:t>Estructuración conforme a LTAIBG</w:t>
            </w:r>
          </w:p>
        </w:tc>
        <w:tc>
          <w:tcPr>
            <w:tcW w:w="709" w:type="dxa"/>
            <w:vAlign w:val="center"/>
          </w:tcPr>
          <w:p w:rsidR="00A249BB" w:rsidRPr="007465AA" w:rsidRDefault="001B3A20" w:rsidP="001B3A20">
            <w:pPr>
              <w:jc w:val="center"/>
              <w:rPr>
                <w:sz w:val="18"/>
                <w:szCs w:val="18"/>
              </w:rPr>
            </w:pPr>
            <w:r>
              <w:rPr>
                <w:sz w:val="18"/>
                <w:szCs w:val="18"/>
              </w:rPr>
              <w:t>X</w:t>
            </w:r>
          </w:p>
        </w:tc>
        <w:tc>
          <w:tcPr>
            <w:tcW w:w="2777" w:type="dxa"/>
          </w:tcPr>
          <w:p w:rsidR="00A249BB" w:rsidRPr="007465AA" w:rsidRDefault="009E39E6" w:rsidP="001B3A20">
            <w:pPr>
              <w:rPr>
                <w:sz w:val="18"/>
                <w:szCs w:val="18"/>
              </w:rPr>
            </w:pPr>
            <w:r>
              <w:rPr>
                <w:sz w:val="18"/>
                <w:szCs w:val="18"/>
              </w:rPr>
              <w:t>Si</w:t>
            </w:r>
          </w:p>
        </w:tc>
      </w:tr>
      <w:tr w:rsidR="00A249BB" w:rsidRPr="007465AA" w:rsidTr="007465AA">
        <w:tc>
          <w:tcPr>
            <w:tcW w:w="1668" w:type="dxa"/>
            <w:vMerge/>
          </w:tcPr>
          <w:p w:rsidR="00A249BB" w:rsidRPr="007465AA" w:rsidRDefault="00A249BB" w:rsidP="001B3A20">
            <w:pPr>
              <w:rPr>
                <w:sz w:val="18"/>
                <w:szCs w:val="18"/>
              </w:rPr>
            </w:pPr>
          </w:p>
        </w:tc>
        <w:tc>
          <w:tcPr>
            <w:tcW w:w="5528" w:type="dxa"/>
          </w:tcPr>
          <w:p w:rsidR="00A249BB" w:rsidRPr="007465AA" w:rsidRDefault="00A249BB" w:rsidP="001B3A20">
            <w:pPr>
              <w:rPr>
                <w:sz w:val="18"/>
                <w:szCs w:val="18"/>
              </w:rPr>
            </w:pPr>
            <w:r w:rsidRPr="007465AA">
              <w:rPr>
                <w:sz w:val="18"/>
                <w:szCs w:val="18"/>
              </w:rPr>
              <w:t>Publicación de toda la información sujeta a obligaciones de publicidad activa en el Portal de Transparencia</w:t>
            </w:r>
          </w:p>
        </w:tc>
        <w:tc>
          <w:tcPr>
            <w:tcW w:w="709" w:type="dxa"/>
            <w:vAlign w:val="center"/>
          </w:tcPr>
          <w:p w:rsidR="00A249BB" w:rsidRPr="007465AA" w:rsidRDefault="00D86B8F" w:rsidP="001B3A20">
            <w:pPr>
              <w:jc w:val="center"/>
              <w:rPr>
                <w:sz w:val="18"/>
                <w:szCs w:val="18"/>
              </w:rPr>
            </w:pPr>
            <w:r>
              <w:rPr>
                <w:sz w:val="18"/>
                <w:szCs w:val="18"/>
              </w:rPr>
              <w:t>X</w:t>
            </w:r>
          </w:p>
        </w:tc>
        <w:tc>
          <w:tcPr>
            <w:tcW w:w="2777" w:type="dxa"/>
          </w:tcPr>
          <w:p w:rsidR="00A249BB" w:rsidRPr="007465AA" w:rsidRDefault="00D86B8F" w:rsidP="001B3A20">
            <w:pPr>
              <w:rPr>
                <w:sz w:val="18"/>
                <w:szCs w:val="18"/>
              </w:rPr>
            </w:pPr>
            <w:r>
              <w:rPr>
                <w:sz w:val="18"/>
                <w:szCs w:val="18"/>
              </w:rPr>
              <w:t>No</w:t>
            </w:r>
          </w:p>
        </w:tc>
      </w:tr>
      <w:tr w:rsidR="00116CC6" w:rsidRPr="007465AA" w:rsidTr="007465AA">
        <w:tc>
          <w:tcPr>
            <w:tcW w:w="1668" w:type="dxa"/>
            <w:vMerge w:val="restart"/>
            <w:vAlign w:val="center"/>
          </w:tcPr>
          <w:p w:rsidR="00116CC6" w:rsidRPr="007465AA" w:rsidRDefault="00116CC6" w:rsidP="001B3A20">
            <w:pPr>
              <w:rPr>
                <w:sz w:val="18"/>
                <w:szCs w:val="18"/>
              </w:rPr>
            </w:pPr>
            <w:r w:rsidRPr="007465AA">
              <w:rPr>
                <w:sz w:val="18"/>
                <w:szCs w:val="18"/>
              </w:rPr>
              <w:t>Publicación de Contenidos</w:t>
            </w:r>
          </w:p>
        </w:tc>
        <w:tc>
          <w:tcPr>
            <w:tcW w:w="5528" w:type="dxa"/>
          </w:tcPr>
          <w:p w:rsidR="00116CC6" w:rsidRPr="00116CC6" w:rsidRDefault="00116CC6" w:rsidP="00670A03">
            <w:pPr>
              <w:rPr>
                <w:sz w:val="18"/>
                <w:szCs w:val="18"/>
              </w:rPr>
            </w:pPr>
            <w:r w:rsidRPr="00116CC6">
              <w:rPr>
                <w:sz w:val="18"/>
                <w:szCs w:val="18"/>
              </w:rPr>
              <w:t>Registro de Actividades de Tratamiento</w:t>
            </w:r>
          </w:p>
        </w:tc>
        <w:tc>
          <w:tcPr>
            <w:tcW w:w="709" w:type="dxa"/>
          </w:tcPr>
          <w:p w:rsidR="00116CC6" w:rsidRPr="00116CC6" w:rsidRDefault="00116CC6" w:rsidP="00116CC6">
            <w:pPr>
              <w:jc w:val="center"/>
              <w:rPr>
                <w:sz w:val="18"/>
                <w:szCs w:val="18"/>
              </w:rPr>
            </w:pPr>
            <w:r w:rsidRPr="00116CC6">
              <w:rPr>
                <w:sz w:val="18"/>
                <w:szCs w:val="18"/>
              </w:rPr>
              <w:t>X</w:t>
            </w:r>
          </w:p>
        </w:tc>
        <w:tc>
          <w:tcPr>
            <w:tcW w:w="2777" w:type="dxa"/>
          </w:tcPr>
          <w:p w:rsidR="00116CC6" w:rsidRPr="00116CC6" w:rsidRDefault="00116CC6" w:rsidP="00670A03">
            <w:pPr>
              <w:rPr>
                <w:sz w:val="18"/>
                <w:szCs w:val="18"/>
              </w:rPr>
            </w:pPr>
            <w:r w:rsidRPr="00116CC6">
              <w:rPr>
                <w:sz w:val="18"/>
                <w:szCs w:val="18"/>
              </w:rPr>
              <w:t>No. Existe un enlace, pero en la página que abre se indica que no hay información disponible</w:t>
            </w:r>
          </w:p>
        </w:tc>
      </w:tr>
      <w:tr w:rsidR="00116CC6" w:rsidRPr="007465AA" w:rsidTr="007465AA">
        <w:tc>
          <w:tcPr>
            <w:tcW w:w="1668" w:type="dxa"/>
            <w:vMerge/>
            <w:vAlign w:val="center"/>
          </w:tcPr>
          <w:p w:rsidR="00116CC6" w:rsidRPr="007465AA" w:rsidRDefault="00116CC6" w:rsidP="001B3A20">
            <w:pPr>
              <w:rPr>
                <w:sz w:val="18"/>
                <w:szCs w:val="18"/>
              </w:rPr>
            </w:pPr>
          </w:p>
        </w:tc>
        <w:tc>
          <w:tcPr>
            <w:tcW w:w="5528" w:type="dxa"/>
          </w:tcPr>
          <w:p w:rsidR="00116CC6" w:rsidRPr="00116CC6" w:rsidRDefault="00116CC6" w:rsidP="00670A03">
            <w:pPr>
              <w:rPr>
                <w:sz w:val="18"/>
                <w:szCs w:val="18"/>
              </w:rPr>
            </w:pPr>
            <w:r w:rsidRPr="00116CC6">
              <w:rPr>
                <w:sz w:val="18"/>
                <w:szCs w:val="18"/>
              </w:rPr>
              <w:t>Descripción de la estructura organizativa</w:t>
            </w:r>
          </w:p>
        </w:tc>
        <w:tc>
          <w:tcPr>
            <w:tcW w:w="709" w:type="dxa"/>
          </w:tcPr>
          <w:p w:rsidR="00116CC6" w:rsidRPr="00116CC6" w:rsidRDefault="00116CC6" w:rsidP="00116CC6">
            <w:pPr>
              <w:jc w:val="center"/>
              <w:rPr>
                <w:sz w:val="18"/>
                <w:szCs w:val="18"/>
              </w:rPr>
            </w:pPr>
            <w:r w:rsidRPr="00116CC6">
              <w:rPr>
                <w:sz w:val="18"/>
                <w:szCs w:val="18"/>
              </w:rPr>
              <w:t>X</w:t>
            </w:r>
          </w:p>
        </w:tc>
        <w:tc>
          <w:tcPr>
            <w:tcW w:w="2777" w:type="dxa"/>
          </w:tcPr>
          <w:p w:rsidR="00116CC6" w:rsidRPr="00116CC6" w:rsidRDefault="00116CC6" w:rsidP="00670A03">
            <w:pPr>
              <w:rPr>
                <w:sz w:val="18"/>
                <w:szCs w:val="18"/>
              </w:rPr>
            </w:pPr>
            <w:proofErr w:type="spellStart"/>
            <w:r w:rsidRPr="00116CC6">
              <w:rPr>
                <w:sz w:val="18"/>
                <w:szCs w:val="18"/>
              </w:rPr>
              <w:t>Si</w:t>
            </w:r>
            <w:proofErr w:type="spellEnd"/>
            <w:r w:rsidRPr="00116CC6">
              <w:rPr>
                <w:sz w:val="18"/>
                <w:szCs w:val="18"/>
              </w:rPr>
              <w:t xml:space="preserve">. </w:t>
            </w:r>
          </w:p>
        </w:tc>
      </w:tr>
      <w:tr w:rsidR="00116CC6" w:rsidRPr="007465AA" w:rsidTr="007465AA">
        <w:tc>
          <w:tcPr>
            <w:tcW w:w="1668" w:type="dxa"/>
            <w:vMerge/>
            <w:vAlign w:val="center"/>
          </w:tcPr>
          <w:p w:rsidR="00116CC6" w:rsidRPr="007465AA" w:rsidRDefault="00116CC6" w:rsidP="001B3A20">
            <w:pPr>
              <w:rPr>
                <w:sz w:val="18"/>
                <w:szCs w:val="18"/>
              </w:rPr>
            </w:pPr>
          </w:p>
        </w:tc>
        <w:tc>
          <w:tcPr>
            <w:tcW w:w="5528" w:type="dxa"/>
          </w:tcPr>
          <w:p w:rsidR="00116CC6" w:rsidRPr="00116CC6" w:rsidRDefault="00116CC6" w:rsidP="00670A03">
            <w:pPr>
              <w:rPr>
                <w:sz w:val="18"/>
                <w:szCs w:val="18"/>
              </w:rPr>
            </w:pPr>
            <w:r w:rsidRPr="00116CC6">
              <w:rPr>
                <w:sz w:val="18"/>
                <w:szCs w:val="18"/>
              </w:rPr>
              <w:t>Grado de cumplimiento y resultados</w:t>
            </w:r>
          </w:p>
        </w:tc>
        <w:tc>
          <w:tcPr>
            <w:tcW w:w="709" w:type="dxa"/>
          </w:tcPr>
          <w:p w:rsidR="00116CC6" w:rsidRPr="00116CC6" w:rsidRDefault="00116CC6" w:rsidP="00116CC6">
            <w:pPr>
              <w:jc w:val="center"/>
              <w:rPr>
                <w:sz w:val="18"/>
                <w:szCs w:val="18"/>
              </w:rPr>
            </w:pPr>
            <w:r w:rsidRPr="00116CC6">
              <w:rPr>
                <w:sz w:val="18"/>
                <w:szCs w:val="18"/>
              </w:rPr>
              <w:t>X</w:t>
            </w:r>
          </w:p>
        </w:tc>
        <w:tc>
          <w:tcPr>
            <w:tcW w:w="2777" w:type="dxa"/>
          </w:tcPr>
          <w:p w:rsidR="00116CC6" w:rsidRPr="00116CC6" w:rsidRDefault="00116CC6" w:rsidP="00670A03">
            <w:pPr>
              <w:rPr>
                <w:sz w:val="18"/>
                <w:szCs w:val="18"/>
              </w:rPr>
            </w:pPr>
            <w:r w:rsidRPr="00116CC6">
              <w:rPr>
                <w:sz w:val="18"/>
                <w:szCs w:val="18"/>
              </w:rPr>
              <w:t xml:space="preserve">No </w:t>
            </w:r>
          </w:p>
        </w:tc>
      </w:tr>
      <w:tr w:rsidR="00116CC6" w:rsidRPr="007465AA" w:rsidTr="007465AA">
        <w:tc>
          <w:tcPr>
            <w:tcW w:w="1668" w:type="dxa"/>
            <w:vMerge/>
            <w:vAlign w:val="center"/>
          </w:tcPr>
          <w:p w:rsidR="00116CC6" w:rsidRPr="007465AA" w:rsidRDefault="00116CC6" w:rsidP="001B3A20">
            <w:pPr>
              <w:rPr>
                <w:sz w:val="18"/>
                <w:szCs w:val="18"/>
              </w:rPr>
            </w:pPr>
          </w:p>
        </w:tc>
        <w:tc>
          <w:tcPr>
            <w:tcW w:w="5528" w:type="dxa"/>
          </w:tcPr>
          <w:p w:rsidR="00116CC6" w:rsidRPr="00116CC6" w:rsidRDefault="00116CC6" w:rsidP="00670A03">
            <w:pPr>
              <w:rPr>
                <w:sz w:val="18"/>
                <w:szCs w:val="18"/>
              </w:rPr>
            </w:pPr>
            <w:r w:rsidRPr="00116CC6">
              <w:rPr>
                <w:sz w:val="18"/>
                <w:szCs w:val="18"/>
              </w:rPr>
              <w:t>Convenios:  completar información y actualización</w:t>
            </w:r>
          </w:p>
        </w:tc>
        <w:tc>
          <w:tcPr>
            <w:tcW w:w="709" w:type="dxa"/>
          </w:tcPr>
          <w:p w:rsidR="00116CC6" w:rsidRPr="00116CC6" w:rsidRDefault="00116CC6" w:rsidP="00116CC6">
            <w:pPr>
              <w:jc w:val="center"/>
              <w:rPr>
                <w:sz w:val="18"/>
                <w:szCs w:val="18"/>
              </w:rPr>
            </w:pPr>
            <w:r w:rsidRPr="00116CC6">
              <w:rPr>
                <w:sz w:val="18"/>
                <w:szCs w:val="18"/>
              </w:rPr>
              <w:t>X</w:t>
            </w:r>
          </w:p>
        </w:tc>
        <w:tc>
          <w:tcPr>
            <w:tcW w:w="2777" w:type="dxa"/>
          </w:tcPr>
          <w:p w:rsidR="00116CC6" w:rsidRPr="00116CC6" w:rsidRDefault="00116CC6" w:rsidP="00670A03">
            <w:pPr>
              <w:rPr>
                <w:sz w:val="18"/>
                <w:szCs w:val="18"/>
              </w:rPr>
            </w:pPr>
            <w:proofErr w:type="spellStart"/>
            <w:r w:rsidRPr="00116CC6">
              <w:rPr>
                <w:sz w:val="18"/>
                <w:szCs w:val="18"/>
              </w:rPr>
              <w:t>Si</w:t>
            </w:r>
            <w:proofErr w:type="spellEnd"/>
            <w:r w:rsidRPr="00116CC6">
              <w:rPr>
                <w:sz w:val="18"/>
                <w:szCs w:val="18"/>
              </w:rPr>
              <w:t xml:space="preserve">. </w:t>
            </w:r>
          </w:p>
        </w:tc>
      </w:tr>
      <w:tr w:rsidR="00116CC6" w:rsidRPr="007465AA" w:rsidTr="007465AA">
        <w:tc>
          <w:tcPr>
            <w:tcW w:w="1668" w:type="dxa"/>
            <w:vMerge/>
            <w:vAlign w:val="center"/>
          </w:tcPr>
          <w:p w:rsidR="00116CC6" w:rsidRPr="007465AA" w:rsidRDefault="00116CC6" w:rsidP="001B3A20">
            <w:pPr>
              <w:rPr>
                <w:sz w:val="18"/>
                <w:szCs w:val="18"/>
              </w:rPr>
            </w:pPr>
          </w:p>
        </w:tc>
        <w:tc>
          <w:tcPr>
            <w:tcW w:w="5528" w:type="dxa"/>
          </w:tcPr>
          <w:p w:rsidR="00116CC6" w:rsidRPr="00116CC6" w:rsidRDefault="00116CC6" w:rsidP="00670A03">
            <w:pPr>
              <w:rPr>
                <w:sz w:val="18"/>
                <w:szCs w:val="18"/>
              </w:rPr>
            </w:pPr>
            <w:r w:rsidRPr="00116CC6">
              <w:rPr>
                <w:sz w:val="18"/>
                <w:szCs w:val="18"/>
              </w:rPr>
              <w:t>Encomiendas de gestión y encargos a medios propios</w:t>
            </w:r>
          </w:p>
        </w:tc>
        <w:tc>
          <w:tcPr>
            <w:tcW w:w="709" w:type="dxa"/>
          </w:tcPr>
          <w:p w:rsidR="00116CC6" w:rsidRPr="00116CC6" w:rsidRDefault="00116CC6" w:rsidP="00116CC6">
            <w:pPr>
              <w:jc w:val="center"/>
              <w:rPr>
                <w:sz w:val="18"/>
                <w:szCs w:val="18"/>
              </w:rPr>
            </w:pPr>
            <w:r w:rsidRPr="00116CC6">
              <w:rPr>
                <w:sz w:val="18"/>
                <w:szCs w:val="18"/>
              </w:rPr>
              <w:t>X</w:t>
            </w:r>
          </w:p>
        </w:tc>
        <w:tc>
          <w:tcPr>
            <w:tcW w:w="2777" w:type="dxa"/>
          </w:tcPr>
          <w:p w:rsidR="00116CC6" w:rsidRPr="00116CC6" w:rsidRDefault="00116CC6" w:rsidP="00670A03">
            <w:pPr>
              <w:rPr>
                <w:sz w:val="18"/>
                <w:szCs w:val="18"/>
              </w:rPr>
            </w:pPr>
            <w:r w:rsidRPr="00116CC6">
              <w:rPr>
                <w:sz w:val="18"/>
                <w:szCs w:val="18"/>
              </w:rPr>
              <w:t xml:space="preserve">No </w:t>
            </w:r>
          </w:p>
        </w:tc>
      </w:tr>
      <w:tr w:rsidR="00116CC6" w:rsidRPr="007465AA" w:rsidTr="007465AA">
        <w:tc>
          <w:tcPr>
            <w:tcW w:w="1668" w:type="dxa"/>
            <w:vMerge/>
            <w:vAlign w:val="center"/>
          </w:tcPr>
          <w:p w:rsidR="00116CC6" w:rsidRPr="007465AA" w:rsidRDefault="00116CC6" w:rsidP="001B3A20">
            <w:pPr>
              <w:rPr>
                <w:sz w:val="18"/>
                <w:szCs w:val="18"/>
              </w:rPr>
            </w:pPr>
          </w:p>
        </w:tc>
        <w:tc>
          <w:tcPr>
            <w:tcW w:w="5528" w:type="dxa"/>
          </w:tcPr>
          <w:p w:rsidR="00116CC6" w:rsidRPr="00116CC6" w:rsidRDefault="00116CC6" w:rsidP="00670A03">
            <w:pPr>
              <w:rPr>
                <w:sz w:val="18"/>
                <w:szCs w:val="18"/>
              </w:rPr>
            </w:pPr>
            <w:r w:rsidRPr="00116CC6">
              <w:rPr>
                <w:sz w:val="18"/>
                <w:szCs w:val="18"/>
              </w:rPr>
              <w:t>Subvenciones concedidas</w:t>
            </w:r>
            <w:r>
              <w:rPr>
                <w:sz w:val="18"/>
                <w:szCs w:val="18"/>
              </w:rPr>
              <w:t xml:space="preserve"> y/ o percibidas</w:t>
            </w:r>
          </w:p>
        </w:tc>
        <w:tc>
          <w:tcPr>
            <w:tcW w:w="709" w:type="dxa"/>
          </w:tcPr>
          <w:p w:rsidR="00116CC6" w:rsidRPr="00116CC6" w:rsidRDefault="00116CC6" w:rsidP="00116CC6">
            <w:pPr>
              <w:jc w:val="center"/>
              <w:rPr>
                <w:sz w:val="18"/>
                <w:szCs w:val="18"/>
              </w:rPr>
            </w:pPr>
            <w:r w:rsidRPr="00116CC6">
              <w:rPr>
                <w:sz w:val="18"/>
                <w:szCs w:val="18"/>
              </w:rPr>
              <w:t>X</w:t>
            </w:r>
          </w:p>
        </w:tc>
        <w:tc>
          <w:tcPr>
            <w:tcW w:w="2777" w:type="dxa"/>
          </w:tcPr>
          <w:p w:rsidR="00116CC6" w:rsidRPr="00116CC6" w:rsidRDefault="00116CC6" w:rsidP="00670A03">
            <w:pPr>
              <w:rPr>
                <w:sz w:val="18"/>
                <w:szCs w:val="18"/>
              </w:rPr>
            </w:pPr>
            <w:r w:rsidRPr="00116CC6">
              <w:rPr>
                <w:sz w:val="18"/>
                <w:szCs w:val="18"/>
              </w:rPr>
              <w:t xml:space="preserve">No </w:t>
            </w:r>
          </w:p>
        </w:tc>
      </w:tr>
      <w:tr w:rsidR="00116CC6" w:rsidRPr="007465AA" w:rsidTr="007465AA">
        <w:tc>
          <w:tcPr>
            <w:tcW w:w="1668" w:type="dxa"/>
            <w:vMerge/>
            <w:vAlign w:val="center"/>
          </w:tcPr>
          <w:p w:rsidR="00116CC6" w:rsidRPr="007465AA" w:rsidRDefault="00116CC6" w:rsidP="001B3A20">
            <w:pPr>
              <w:rPr>
                <w:sz w:val="18"/>
                <w:szCs w:val="18"/>
              </w:rPr>
            </w:pPr>
          </w:p>
        </w:tc>
        <w:tc>
          <w:tcPr>
            <w:tcW w:w="5528" w:type="dxa"/>
          </w:tcPr>
          <w:p w:rsidR="00116CC6" w:rsidRPr="00116CC6" w:rsidRDefault="00116CC6" w:rsidP="00670A03">
            <w:pPr>
              <w:rPr>
                <w:sz w:val="18"/>
                <w:szCs w:val="18"/>
              </w:rPr>
            </w:pPr>
            <w:r w:rsidRPr="00116CC6">
              <w:rPr>
                <w:sz w:val="18"/>
                <w:szCs w:val="18"/>
              </w:rPr>
              <w:t xml:space="preserve">Informes de auditoría  </w:t>
            </w:r>
          </w:p>
        </w:tc>
        <w:tc>
          <w:tcPr>
            <w:tcW w:w="709" w:type="dxa"/>
          </w:tcPr>
          <w:p w:rsidR="00116CC6" w:rsidRPr="00116CC6" w:rsidRDefault="00116CC6" w:rsidP="00116CC6">
            <w:pPr>
              <w:jc w:val="center"/>
              <w:rPr>
                <w:sz w:val="18"/>
                <w:szCs w:val="18"/>
              </w:rPr>
            </w:pPr>
            <w:r w:rsidRPr="00116CC6">
              <w:rPr>
                <w:sz w:val="18"/>
                <w:szCs w:val="18"/>
              </w:rPr>
              <w:t>X</w:t>
            </w:r>
          </w:p>
        </w:tc>
        <w:tc>
          <w:tcPr>
            <w:tcW w:w="2777" w:type="dxa"/>
          </w:tcPr>
          <w:p w:rsidR="00116CC6" w:rsidRPr="00116CC6" w:rsidRDefault="00116CC6" w:rsidP="00670A03">
            <w:pPr>
              <w:rPr>
                <w:sz w:val="18"/>
                <w:szCs w:val="18"/>
              </w:rPr>
            </w:pPr>
            <w:r w:rsidRPr="00116CC6">
              <w:rPr>
                <w:sz w:val="18"/>
                <w:szCs w:val="18"/>
              </w:rPr>
              <w:t xml:space="preserve">No </w:t>
            </w:r>
          </w:p>
        </w:tc>
      </w:tr>
      <w:tr w:rsidR="00116CC6" w:rsidRPr="007465AA" w:rsidTr="007465AA">
        <w:tc>
          <w:tcPr>
            <w:tcW w:w="1668" w:type="dxa"/>
            <w:vMerge/>
            <w:vAlign w:val="center"/>
          </w:tcPr>
          <w:p w:rsidR="00116CC6" w:rsidRPr="007465AA" w:rsidRDefault="00116CC6" w:rsidP="001B3A20">
            <w:pPr>
              <w:rPr>
                <w:sz w:val="18"/>
                <w:szCs w:val="18"/>
              </w:rPr>
            </w:pPr>
          </w:p>
        </w:tc>
        <w:tc>
          <w:tcPr>
            <w:tcW w:w="5528" w:type="dxa"/>
          </w:tcPr>
          <w:p w:rsidR="00116CC6" w:rsidRPr="00116CC6" w:rsidRDefault="00116CC6" w:rsidP="00670A03">
            <w:pPr>
              <w:rPr>
                <w:sz w:val="18"/>
                <w:szCs w:val="18"/>
              </w:rPr>
            </w:pPr>
            <w:r w:rsidRPr="00116CC6">
              <w:rPr>
                <w:sz w:val="18"/>
                <w:szCs w:val="18"/>
              </w:rPr>
              <w:t>Retribuciones de los máximos responsables</w:t>
            </w:r>
          </w:p>
        </w:tc>
        <w:tc>
          <w:tcPr>
            <w:tcW w:w="709" w:type="dxa"/>
          </w:tcPr>
          <w:p w:rsidR="00116CC6" w:rsidRPr="00116CC6" w:rsidRDefault="00116CC6" w:rsidP="00116CC6">
            <w:pPr>
              <w:jc w:val="center"/>
              <w:rPr>
                <w:sz w:val="18"/>
                <w:szCs w:val="18"/>
              </w:rPr>
            </w:pPr>
            <w:r w:rsidRPr="00116CC6">
              <w:rPr>
                <w:sz w:val="18"/>
                <w:szCs w:val="18"/>
              </w:rPr>
              <w:t>X</w:t>
            </w:r>
          </w:p>
        </w:tc>
        <w:tc>
          <w:tcPr>
            <w:tcW w:w="2777" w:type="dxa"/>
          </w:tcPr>
          <w:p w:rsidR="00116CC6" w:rsidRPr="00116CC6" w:rsidRDefault="00116CC6" w:rsidP="00670A03">
            <w:pPr>
              <w:rPr>
                <w:sz w:val="18"/>
                <w:szCs w:val="18"/>
              </w:rPr>
            </w:pPr>
            <w:r w:rsidRPr="00116CC6">
              <w:rPr>
                <w:sz w:val="18"/>
                <w:szCs w:val="18"/>
              </w:rPr>
              <w:t xml:space="preserve">No </w:t>
            </w:r>
          </w:p>
        </w:tc>
      </w:tr>
      <w:tr w:rsidR="00116CC6" w:rsidRPr="007465AA" w:rsidTr="007465AA">
        <w:tc>
          <w:tcPr>
            <w:tcW w:w="1668" w:type="dxa"/>
            <w:vMerge/>
            <w:vAlign w:val="center"/>
          </w:tcPr>
          <w:p w:rsidR="00116CC6" w:rsidRPr="007465AA" w:rsidRDefault="00116CC6" w:rsidP="001B3A20">
            <w:pPr>
              <w:rPr>
                <w:sz w:val="18"/>
                <w:szCs w:val="18"/>
              </w:rPr>
            </w:pPr>
          </w:p>
        </w:tc>
        <w:tc>
          <w:tcPr>
            <w:tcW w:w="5528" w:type="dxa"/>
          </w:tcPr>
          <w:p w:rsidR="00116CC6" w:rsidRPr="00116CC6" w:rsidRDefault="00116CC6" w:rsidP="00670A03">
            <w:pPr>
              <w:rPr>
                <w:sz w:val="18"/>
                <w:szCs w:val="18"/>
              </w:rPr>
            </w:pPr>
            <w:r w:rsidRPr="00116CC6">
              <w:rPr>
                <w:sz w:val="18"/>
                <w:szCs w:val="18"/>
              </w:rPr>
              <w:t>Indemnizaciones percibidas por Altos Cargos con ocasión del abandono del cargo</w:t>
            </w:r>
          </w:p>
        </w:tc>
        <w:tc>
          <w:tcPr>
            <w:tcW w:w="709" w:type="dxa"/>
          </w:tcPr>
          <w:p w:rsidR="00116CC6" w:rsidRPr="00116CC6" w:rsidRDefault="00116CC6" w:rsidP="00116CC6">
            <w:pPr>
              <w:jc w:val="center"/>
              <w:rPr>
                <w:sz w:val="18"/>
                <w:szCs w:val="18"/>
              </w:rPr>
            </w:pPr>
            <w:r w:rsidRPr="00116CC6">
              <w:rPr>
                <w:sz w:val="18"/>
                <w:szCs w:val="18"/>
              </w:rPr>
              <w:t>X</w:t>
            </w:r>
          </w:p>
        </w:tc>
        <w:tc>
          <w:tcPr>
            <w:tcW w:w="2777" w:type="dxa"/>
          </w:tcPr>
          <w:p w:rsidR="00116CC6" w:rsidRPr="00116CC6" w:rsidRDefault="00116CC6" w:rsidP="00670A03">
            <w:pPr>
              <w:rPr>
                <w:sz w:val="18"/>
                <w:szCs w:val="18"/>
              </w:rPr>
            </w:pPr>
            <w:r w:rsidRPr="00116CC6">
              <w:rPr>
                <w:sz w:val="18"/>
                <w:szCs w:val="18"/>
              </w:rPr>
              <w:t xml:space="preserve">No </w:t>
            </w:r>
          </w:p>
        </w:tc>
      </w:tr>
      <w:tr w:rsidR="00116CC6" w:rsidRPr="007465AA" w:rsidTr="007465AA">
        <w:tc>
          <w:tcPr>
            <w:tcW w:w="1668" w:type="dxa"/>
            <w:vMerge/>
            <w:vAlign w:val="center"/>
          </w:tcPr>
          <w:p w:rsidR="00116CC6" w:rsidRPr="007465AA" w:rsidRDefault="00116CC6" w:rsidP="001B3A20">
            <w:pPr>
              <w:rPr>
                <w:sz w:val="18"/>
                <w:szCs w:val="18"/>
              </w:rPr>
            </w:pPr>
          </w:p>
        </w:tc>
        <w:tc>
          <w:tcPr>
            <w:tcW w:w="5528" w:type="dxa"/>
          </w:tcPr>
          <w:p w:rsidR="00116CC6" w:rsidRPr="00116CC6" w:rsidRDefault="00116CC6" w:rsidP="00670A03">
            <w:pPr>
              <w:rPr>
                <w:sz w:val="18"/>
                <w:szCs w:val="18"/>
              </w:rPr>
            </w:pPr>
            <w:r w:rsidRPr="00116CC6">
              <w:rPr>
                <w:sz w:val="18"/>
                <w:szCs w:val="18"/>
              </w:rPr>
              <w:t>Resoluciones de autorización o reconocimiento de compatibilidad de empleados</w:t>
            </w:r>
          </w:p>
        </w:tc>
        <w:tc>
          <w:tcPr>
            <w:tcW w:w="709" w:type="dxa"/>
          </w:tcPr>
          <w:p w:rsidR="00116CC6" w:rsidRPr="00116CC6" w:rsidRDefault="00116CC6" w:rsidP="00116CC6">
            <w:pPr>
              <w:jc w:val="center"/>
              <w:rPr>
                <w:sz w:val="18"/>
                <w:szCs w:val="18"/>
              </w:rPr>
            </w:pPr>
            <w:r w:rsidRPr="00116CC6">
              <w:rPr>
                <w:sz w:val="18"/>
                <w:szCs w:val="18"/>
              </w:rPr>
              <w:t>X</w:t>
            </w:r>
          </w:p>
        </w:tc>
        <w:tc>
          <w:tcPr>
            <w:tcW w:w="2777" w:type="dxa"/>
          </w:tcPr>
          <w:p w:rsidR="00116CC6" w:rsidRPr="00116CC6" w:rsidRDefault="00116CC6" w:rsidP="00670A03">
            <w:pPr>
              <w:rPr>
                <w:sz w:val="18"/>
                <w:szCs w:val="18"/>
              </w:rPr>
            </w:pPr>
            <w:r w:rsidRPr="00116CC6">
              <w:rPr>
                <w:sz w:val="18"/>
                <w:szCs w:val="18"/>
              </w:rPr>
              <w:t xml:space="preserve">No </w:t>
            </w:r>
          </w:p>
        </w:tc>
      </w:tr>
      <w:tr w:rsidR="00116CC6" w:rsidRPr="007465AA" w:rsidTr="007465AA">
        <w:tc>
          <w:tcPr>
            <w:tcW w:w="1668" w:type="dxa"/>
            <w:vMerge/>
            <w:vAlign w:val="center"/>
          </w:tcPr>
          <w:p w:rsidR="00116CC6" w:rsidRPr="007465AA" w:rsidRDefault="00116CC6" w:rsidP="001B3A20">
            <w:pPr>
              <w:rPr>
                <w:sz w:val="18"/>
                <w:szCs w:val="18"/>
              </w:rPr>
            </w:pPr>
          </w:p>
        </w:tc>
        <w:tc>
          <w:tcPr>
            <w:tcW w:w="5528" w:type="dxa"/>
          </w:tcPr>
          <w:p w:rsidR="00116CC6" w:rsidRPr="00116CC6" w:rsidRDefault="00116CC6" w:rsidP="00670A03">
            <w:pPr>
              <w:rPr>
                <w:sz w:val="18"/>
                <w:szCs w:val="18"/>
              </w:rPr>
            </w:pPr>
            <w:r w:rsidRPr="00116CC6">
              <w:rPr>
                <w:sz w:val="18"/>
                <w:szCs w:val="18"/>
              </w:rPr>
              <w:t>Autorización para actividad privada al cese de altos cargos en la AGE, CCAA o EELL</w:t>
            </w:r>
          </w:p>
        </w:tc>
        <w:tc>
          <w:tcPr>
            <w:tcW w:w="709" w:type="dxa"/>
          </w:tcPr>
          <w:p w:rsidR="00116CC6" w:rsidRPr="00116CC6" w:rsidRDefault="00116CC6" w:rsidP="00116CC6">
            <w:pPr>
              <w:jc w:val="center"/>
              <w:rPr>
                <w:sz w:val="18"/>
                <w:szCs w:val="18"/>
              </w:rPr>
            </w:pPr>
            <w:r w:rsidRPr="00116CC6">
              <w:rPr>
                <w:sz w:val="18"/>
                <w:szCs w:val="18"/>
              </w:rPr>
              <w:t>X</w:t>
            </w:r>
          </w:p>
        </w:tc>
        <w:tc>
          <w:tcPr>
            <w:tcW w:w="2777" w:type="dxa"/>
          </w:tcPr>
          <w:p w:rsidR="00116CC6" w:rsidRPr="00116CC6" w:rsidRDefault="00116CC6" w:rsidP="00670A03">
            <w:pPr>
              <w:rPr>
                <w:sz w:val="18"/>
                <w:szCs w:val="18"/>
              </w:rPr>
            </w:pPr>
            <w:r w:rsidRPr="00116CC6">
              <w:rPr>
                <w:sz w:val="18"/>
                <w:szCs w:val="18"/>
              </w:rPr>
              <w:t xml:space="preserve">No </w:t>
            </w:r>
          </w:p>
        </w:tc>
      </w:tr>
      <w:tr w:rsidR="00116CC6" w:rsidRPr="007465AA" w:rsidTr="007465AA">
        <w:tc>
          <w:tcPr>
            <w:tcW w:w="1668" w:type="dxa"/>
            <w:vMerge/>
            <w:vAlign w:val="center"/>
          </w:tcPr>
          <w:p w:rsidR="00116CC6" w:rsidRPr="007465AA" w:rsidRDefault="00116CC6" w:rsidP="001B3A20">
            <w:pPr>
              <w:rPr>
                <w:sz w:val="18"/>
                <w:szCs w:val="18"/>
              </w:rPr>
            </w:pPr>
          </w:p>
        </w:tc>
        <w:tc>
          <w:tcPr>
            <w:tcW w:w="5528" w:type="dxa"/>
          </w:tcPr>
          <w:p w:rsidR="00116CC6" w:rsidRPr="00116CC6" w:rsidRDefault="00116CC6" w:rsidP="00670A03">
            <w:pPr>
              <w:rPr>
                <w:sz w:val="18"/>
                <w:szCs w:val="18"/>
              </w:rPr>
            </w:pPr>
            <w:r w:rsidRPr="00116CC6">
              <w:rPr>
                <w:sz w:val="18"/>
                <w:szCs w:val="18"/>
              </w:rPr>
              <w:t>Información estadística necesaria para valorar el grado de cumplimiento y calidad de los servicios públicos de su competencia</w:t>
            </w:r>
          </w:p>
        </w:tc>
        <w:tc>
          <w:tcPr>
            <w:tcW w:w="709" w:type="dxa"/>
          </w:tcPr>
          <w:p w:rsidR="00116CC6" w:rsidRPr="00116CC6" w:rsidRDefault="00116CC6" w:rsidP="00116CC6">
            <w:pPr>
              <w:jc w:val="center"/>
              <w:rPr>
                <w:sz w:val="18"/>
                <w:szCs w:val="18"/>
              </w:rPr>
            </w:pPr>
            <w:r w:rsidRPr="00116CC6">
              <w:rPr>
                <w:sz w:val="18"/>
                <w:szCs w:val="18"/>
              </w:rPr>
              <w:t>X</w:t>
            </w:r>
          </w:p>
        </w:tc>
        <w:tc>
          <w:tcPr>
            <w:tcW w:w="2777" w:type="dxa"/>
          </w:tcPr>
          <w:p w:rsidR="00116CC6" w:rsidRPr="00116CC6" w:rsidRDefault="00116CC6" w:rsidP="00670A03">
            <w:pPr>
              <w:rPr>
                <w:sz w:val="18"/>
                <w:szCs w:val="18"/>
              </w:rPr>
            </w:pPr>
            <w:proofErr w:type="spellStart"/>
            <w:r w:rsidRPr="00116CC6">
              <w:rPr>
                <w:sz w:val="18"/>
                <w:szCs w:val="18"/>
              </w:rPr>
              <w:t>Si</w:t>
            </w:r>
            <w:proofErr w:type="spellEnd"/>
            <w:r w:rsidRPr="00116CC6">
              <w:rPr>
                <w:sz w:val="18"/>
                <w:szCs w:val="18"/>
              </w:rPr>
              <w:t xml:space="preserve">. </w:t>
            </w:r>
          </w:p>
        </w:tc>
      </w:tr>
      <w:tr w:rsidR="00116CC6" w:rsidRPr="007465AA" w:rsidTr="007465AA">
        <w:tc>
          <w:tcPr>
            <w:tcW w:w="1668" w:type="dxa"/>
            <w:vMerge/>
            <w:vAlign w:val="center"/>
          </w:tcPr>
          <w:p w:rsidR="00116CC6" w:rsidRPr="007465AA" w:rsidRDefault="00116CC6" w:rsidP="001B3A20">
            <w:pPr>
              <w:rPr>
                <w:sz w:val="18"/>
                <w:szCs w:val="18"/>
              </w:rPr>
            </w:pPr>
          </w:p>
        </w:tc>
        <w:tc>
          <w:tcPr>
            <w:tcW w:w="5528" w:type="dxa"/>
          </w:tcPr>
          <w:p w:rsidR="00116CC6" w:rsidRPr="00116CC6" w:rsidRDefault="00116CC6" w:rsidP="00670A03">
            <w:pPr>
              <w:rPr>
                <w:sz w:val="18"/>
                <w:szCs w:val="18"/>
              </w:rPr>
            </w:pPr>
            <w:r w:rsidRPr="00116CC6">
              <w:rPr>
                <w:sz w:val="18"/>
                <w:szCs w:val="18"/>
              </w:rPr>
              <w:t>Relación de los bienes inmuebles que sean de su propiedad o sobre los que ostenten algún derecho real.</w:t>
            </w:r>
          </w:p>
        </w:tc>
        <w:tc>
          <w:tcPr>
            <w:tcW w:w="709" w:type="dxa"/>
          </w:tcPr>
          <w:p w:rsidR="00116CC6" w:rsidRPr="00116CC6" w:rsidRDefault="00116CC6" w:rsidP="00116CC6">
            <w:pPr>
              <w:jc w:val="center"/>
              <w:rPr>
                <w:sz w:val="18"/>
                <w:szCs w:val="18"/>
              </w:rPr>
            </w:pPr>
            <w:r w:rsidRPr="00116CC6">
              <w:rPr>
                <w:sz w:val="18"/>
                <w:szCs w:val="18"/>
              </w:rPr>
              <w:t>X</w:t>
            </w:r>
          </w:p>
        </w:tc>
        <w:tc>
          <w:tcPr>
            <w:tcW w:w="2777" w:type="dxa"/>
          </w:tcPr>
          <w:p w:rsidR="00116CC6" w:rsidRPr="00116CC6" w:rsidRDefault="00116CC6" w:rsidP="00670A03">
            <w:pPr>
              <w:rPr>
                <w:sz w:val="18"/>
                <w:szCs w:val="18"/>
              </w:rPr>
            </w:pPr>
            <w:proofErr w:type="spellStart"/>
            <w:r w:rsidRPr="00116CC6">
              <w:rPr>
                <w:sz w:val="18"/>
                <w:szCs w:val="18"/>
              </w:rPr>
              <w:t>Si</w:t>
            </w:r>
            <w:proofErr w:type="spellEnd"/>
            <w:r w:rsidRPr="00116CC6">
              <w:rPr>
                <w:sz w:val="18"/>
                <w:szCs w:val="18"/>
              </w:rPr>
              <w:t xml:space="preserve">. </w:t>
            </w:r>
          </w:p>
        </w:tc>
      </w:tr>
      <w:tr w:rsidR="00A249BB" w:rsidRPr="007465AA" w:rsidTr="007465AA">
        <w:trPr>
          <w:trHeight w:val="265"/>
        </w:trPr>
        <w:tc>
          <w:tcPr>
            <w:tcW w:w="1668" w:type="dxa"/>
            <w:vMerge w:val="restart"/>
            <w:vAlign w:val="center"/>
          </w:tcPr>
          <w:p w:rsidR="00A249BB" w:rsidRPr="007465AA" w:rsidRDefault="00A249BB" w:rsidP="001B3A20">
            <w:pPr>
              <w:rPr>
                <w:sz w:val="18"/>
                <w:szCs w:val="18"/>
              </w:rPr>
            </w:pPr>
            <w:r w:rsidRPr="007465AA">
              <w:rPr>
                <w:sz w:val="18"/>
                <w:szCs w:val="18"/>
              </w:rPr>
              <w:t xml:space="preserve">Calidad de la Información </w:t>
            </w:r>
          </w:p>
        </w:tc>
        <w:tc>
          <w:tcPr>
            <w:tcW w:w="5528" w:type="dxa"/>
          </w:tcPr>
          <w:p w:rsidR="00A249BB" w:rsidRPr="007465AA" w:rsidRDefault="00A249BB" w:rsidP="001B3A20">
            <w:pPr>
              <w:rPr>
                <w:sz w:val="18"/>
                <w:szCs w:val="18"/>
              </w:rPr>
            </w:pPr>
            <w:r w:rsidRPr="007465AA">
              <w:rPr>
                <w:sz w:val="18"/>
                <w:szCs w:val="18"/>
              </w:rPr>
              <w:t>Estructuración</w:t>
            </w:r>
          </w:p>
        </w:tc>
        <w:tc>
          <w:tcPr>
            <w:tcW w:w="709" w:type="dxa"/>
            <w:vAlign w:val="center"/>
          </w:tcPr>
          <w:p w:rsidR="00A249BB" w:rsidRPr="007465AA" w:rsidRDefault="00A249BB" w:rsidP="001B3A20">
            <w:pPr>
              <w:jc w:val="center"/>
              <w:rPr>
                <w:sz w:val="18"/>
                <w:szCs w:val="18"/>
              </w:rPr>
            </w:pPr>
          </w:p>
        </w:tc>
        <w:tc>
          <w:tcPr>
            <w:tcW w:w="2777" w:type="dxa"/>
          </w:tcPr>
          <w:p w:rsidR="00A249BB" w:rsidRPr="007465AA" w:rsidRDefault="00A249BB" w:rsidP="001B3A20">
            <w:pPr>
              <w:rPr>
                <w:sz w:val="18"/>
                <w:szCs w:val="18"/>
              </w:rPr>
            </w:pPr>
          </w:p>
        </w:tc>
      </w:tr>
      <w:tr w:rsidR="00A249BB" w:rsidRPr="007465AA" w:rsidTr="007465AA">
        <w:tc>
          <w:tcPr>
            <w:tcW w:w="1668" w:type="dxa"/>
            <w:vMerge/>
          </w:tcPr>
          <w:p w:rsidR="00A249BB" w:rsidRPr="007465AA" w:rsidRDefault="00A249BB" w:rsidP="001B3A20">
            <w:pPr>
              <w:rPr>
                <w:sz w:val="18"/>
                <w:szCs w:val="18"/>
              </w:rPr>
            </w:pPr>
          </w:p>
        </w:tc>
        <w:tc>
          <w:tcPr>
            <w:tcW w:w="5528" w:type="dxa"/>
          </w:tcPr>
          <w:p w:rsidR="00A249BB" w:rsidRPr="007465AA" w:rsidRDefault="00A249BB" w:rsidP="001B3A20">
            <w:pPr>
              <w:rPr>
                <w:sz w:val="18"/>
                <w:szCs w:val="18"/>
              </w:rPr>
            </w:pPr>
            <w:r w:rsidRPr="007465AA">
              <w:rPr>
                <w:sz w:val="18"/>
                <w:szCs w:val="18"/>
              </w:rPr>
              <w:t xml:space="preserve">Accesibilidad </w:t>
            </w:r>
          </w:p>
        </w:tc>
        <w:tc>
          <w:tcPr>
            <w:tcW w:w="709" w:type="dxa"/>
            <w:vAlign w:val="center"/>
          </w:tcPr>
          <w:p w:rsidR="00A249BB" w:rsidRPr="007465AA" w:rsidRDefault="00A249BB" w:rsidP="001B3A20">
            <w:pPr>
              <w:jc w:val="center"/>
              <w:rPr>
                <w:sz w:val="18"/>
                <w:szCs w:val="18"/>
              </w:rPr>
            </w:pPr>
          </w:p>
        </w:tc>
        <w:tc>
          <w:tcPr>
            <w:tcW w:w="2777" w:type="dxa"/>
          </w:tcPr>
          <w:p w:rsidR="00A249BB" w:rsidRPr="007465AA" w:rsidRDefault="00A249BB" w:rsidP="001B3A20">
            <w:pPr>
              <w:rPr>
                <w:sz w:val="18"/>
                <w:szCs w:val="18"/>
              </w:rPr>
            </w:pPr>
          </w:p>
        </w:tc>
      </w:tr>
      <w:tr w:rsidR="00A249BB" w:rsidRPr="007465AA" w:rsidTr="007465AA">
        <w:tc>
          <w:tcPr>
            <w:tcW w:w="1668" w:type="dxa"/>
            <w:vMerge/>
          </w:tcPr>
          <w:p w:rsidR="00A249BB" w:rsidRPr="007465AA" w:rsidRDefault="00A249BB" w:rsidP="001B3A20">
            <w:pPr>
              <w:rPr>
                <w:sz w:val="18"/>
                <w:szCs w:val="18"/>
              </w:rPr>
            </w:pPr>
          </w:p>
        </w:tc>
        <w:tc>
          <w:tcPr>
            <w:tcW w:w="5528" w:type="dxa"/>
          </w:tcPr>
          <w:p w:rsidR="00A249BB" w:rsidRPr="007465AA" w:rsidRDefault="00A249BB" w:rsidP="001B3A20">
            <w:pPr>
              <w:rPr>
                <w:sz w:val="18"/>
                <w:szCs w:val="18"/>
              </w:rPr>
            </w:pPr>
            <w:r w:rsidRPr="007465AA">
              <w:rPr>
                <w:sz w:val="18"/>
                <w:szCs w:val="18"/>
              </w:rPr>
              <w:t>Claridad</w:t>
            </w:r>
          </w:p>
        </w:tc>
        <w:tc>
          <w:tcPr>
            <w:tcW w:w="709" w:type="dxa"/>
            <w:vAlign w:val="center"/>
          </w:tcPr>
          <w:p w:rsidR="00A249BB" w:rsidRPr="007465AA" w:rsidRDefault="00A249BB" w:rsidP="001B3A20">
            <w:pPr>
              <w:jc w:val="center"/>
              <w:rPr>
                <w:sz w:val="18"/>
                <w:szCs w:val="18"/>
              </w:rPr>
            </w:pPr>
          </w:p>
        </w:tc>
        <w:tc>
          <w:tcPr>
            <w:tcW w:w="2777" w:type="dxa"/>
          </w:tcPr>
          <w:p w:rsidR="00A249BB" w:rsidRPr="007465AA" w:rsidRDefault="00A249BB" w:rsidP="001B3A20">
            <w:pPr>
              <w:rPr>
                <w:sz w:val="18"/>
                <w:szCs w:val="18"/>
              </w:rPr>
            </w:pPr>
          </w:p>
        </w:tc>
      </w:tr>
      <w:tr w:rsidR="00A249BB" w:rsidRPr="007465AA" w:rsidTr="007465AA">
        <w:tc>
          <w:tcPr>
            <w:tcW w:w="1668" w:type="dxa"/>
            <w:vMerge/>
          </w:tcPr>
          <w:p w:rsidR="00A249BB" w:rsidRPr="007465AA" w:rsidRDefault="00A249BB" w:rsidP="001B3A20">
            <w:pPr>
              <w:rPr>
                <w:sz w:val="18"/>
                <w:szCs w:val="18"/>
              </w:rPr>
            </w:pPr>
          </w:p>
        </w:tc>
        <w:tc>
          <w:tcPr>
            <w:tcW w:w="5528" w:type="dxa"/>
          </w:tcPr>
          <w:p w:rsidR="00A249BB" w:rsidRPr="007465AA" w:rsidRDefault="00A249BB" w:rsidP="001B3A20">
            <w:pPr>
              <w:rPr>
                <w:sz w:val="18"/>
                <w:szCs w:val="18"/>
              </w:rPr>
            </w:pPr>
            <w:r w:rsidRPr="007465AA">
              <w:rPr>
                <w:sz w:val="18"/>
                <w:szCs w:val="18"/>
              </w:rPr>
              <w:t xml:space="preserve">Reutilización </w:t>
            </w:r>
          </w:p>
        </w:tc>
        <w:tc>
          <w:tcPr>
            <w:tcW w:w="709" w:type="dxa"/>
            <w:vAlign w:val="center"/>
          </w:tcPr>
          <w:p w:rsidR="00A249BB" w:rsidRPr="007465AA" w:rsidRDefault="00A249BB" w:rsidP="001B3A20">
            <w:pPr>
              <w:jc w:val="center"/>
              <w:rPr>
                <w:sz w:val="18"/>
                <w:szCs w:val="18"/>
              </w:rPr>
            </w:pPr>
          </w:p>
        </w:tc>
        <w:tc>
          <w:tcPr>
            <w:tcW w:w="2777" w:type="dxa"/>
          </w:tcPr>
          <w:p w:rsidR="00A249BB" w:rsidRPr="007465AA" w:rsidRDefault="00A249BB" w:rsidP="001B3A20">
            <w:pPr>
              <w:rPr>
                <w:sz w:val="18"/>
                <w:szCs w:val="18"/>
              </w:rPr>
            </w:pPr>
          </w:p>
        </w:tc>
      </w:tr>
      <w:tr w:rsidR="00A249BB" w:rsidRPr="007465AA" w:rsidTr="007465AA">
        <w:tc>
          <w:tcPr>
            <w:tcW w:w="1668" w:type="dxa"/>
            <w:vMerge/>
          </w:tcPr>
          <w:p w:rsidR="00A249BB" w:rsidRPr="007465AA" w:rsidRDefault="00A249BB" w:rsidP="001B3A20">
            <w:pPr>
              <w:rPr>
                <w:sz w:val="18"/>
                <w:szCs w:val="18"/>
              </w:rPr>
            </w:pPr>
          </w:p>
        </w:tc>
        <w:tc>
          <w:tcPr>
            <w:tcW w:w="5528" w:type="dxa"/>
          </w:tcPr>
          <w:p w:rsidR="00A249BB" w:rsidRPr="007465AA" w:rsidRDefault="00A249BB" w:rsidP="001B3A20">
            <w:pPr>
              <w:rPr>
                <w:sz w:val="18"/>
                <w:szCs w:val="18"/>
              </w:rPr>
            </w:pPr>
            <w:r w:rsidRPr="007465AA">
              <w:rPr>
                <w:sz w:val="18"/>
                <w:szCs w:val="18"/>
              </w:rPr>
              <w:t xml:space="preserve">Datación y Actualización </w:t>
            </w:r>
          </w:p>
        </w:tc>
        <w:tc>
          <w:tcPr>
            <w:tcW w:w="709" w:type="dxa"/>
            <w:vAlign w:val="center"/>
          </w:tcPr>
          <w:p w:rsidR="00A249BB" w:rsidRPr="007465AA" w:rsidRDefault="00D86B8F" w:rsidP="001B3A20">
            <w:pPr>
              <w:jc w:val="center"/>
              <w:rPr>
                <w:sz w:val="18"/>
                <w:szCs w:val="18"/>
              </w:rPr>
            </w:pPr>
            <w:r>
              <w:rPr>
                <w:sz w:val="18"/>
                <w:szCs w:val="18"/>
              </w:rPr>
              <w:t>X</w:t>
            </w:r>
          </w:p>
        </w:tc>
        <w:tc>
          <w:tcPr>
            <w:tcW w:w="2777" w:type="dxa"/>
          </w:tcPr>
          <w:p w:rsidR="00A249BB" w:rsidRPr="007465AA" w:rsidRDefault="00D86B8F" w:rsidP="0003096A">
            <w:pPr>
              <w:rPr>
                <w:sz w:val="18"/>
                <w:szCs w:val="18"/>
              </w:rPr>
            </w:pPr>
            <w:r>
              <w:rPr>
                <w:sz w:val="18"/>
                <w:szCs w:val="18"/>
              </w:rPr>
              <w:t xml:space="preserve">Si </w:t>
            </w:r>
          </w:p>
        </w:tc>
      </w:tr>
      <w:tr w:rsidR="00A249BB" w:rsidRPr="007465AA" w:rsidTr="007465AA">
        <w:tc>
          <w:tcPr>
            <w:tcW w:w="7196" w:type="dxa"/>
            <w:gridSpan w:val="2"/>
          </w:tcPr>
          <w:p w:rsidR="00A249BB" w:rsidRPr="007465AA" w:rsidRDefault="00A249BB" w:rsidP="001B3A20">
            <w:pPr>
              <w:jc w:val="right"/>
              <w:rPr>
                <w:b/>
                <w:sz w:val="18"/>
                <w:szCs w:val="18"/>
              </w:rPr>
            </w:pPr>
            <w:r w:rsidRPr="007465AA">
              <w:rPr>
                <w:b/>
                <w:sz w:val="18"/>
                <w:szCs w:val="18"/>
              </w:rPr>
              <w:t>Total Recomendaciones</w:t>
            </w:r>
          </w:p>
        </w:tc>
        <w:tc>
          <w:tcPr>
            <w:tcW w:w="709" w:type="dxa"/>
            <w:vAlign w:val="center"/>
          </w:tcPr>
          <w:p w:rsidR="00A249BB" w:rsidRPr="007465AA" w:rsidRDefault="0003096A" w:rsidP="0003096A">
            <w:pPr>
              <w:jc w:val="center"/>
              <w:rPr>
                <w:b/>
                <w:sz w:val="18"/>
                <w:szCs w:val="18"/>
              </w:rPr>
            </w:pPr>
            <w:r>
              <w:rPr>
                <w:b/>
                <w:sz w:val="18"/>
                <w:szCs w:val="18"/>
              </w:rPr>
              <w:t>16</w:t>
            </w:r>
          </w:p>
        </w:tc>
        <w:tc>
          <w:tcPr>
            <w:tcW w:w="2777" w:type="dxa"/>
          </w:tcPr>
          <w:p w:rsidR="00A249BB" w:rsidRPr="007465AA" w:rsidRDefault="00A249BB" w:rsidP="001B3A20">
            <w:pPr>
              <w:rPr>
                <w:b/>
                <w:sz w:val="18"/>
                <w:szCs w:val="18"/>
              </w:rPr>
            </w:pPr>
          </w:p>
        </w:tc>
      </w:tr>
    </w:tbl>
    <w:p w:rsidR="003A1694" w:rsidRDefault="003A1694" w:rsidP="00AC4A6F"/>
    <w:p w:rsidR="00DF56A7" w:rsidRDefault="00DF56A7" w:rsidP="00DF56A7">
      <w:pPr>
        <w:jc w:val="both"/>
      </w:pPr>
    </w:p>
    <w:p w:rsidR="00BA4354" w:rsidRDefault="00D86B8F" w:rsidP="00DF56A7">
      <w:pPr>
        <w:jc w:val="both"/>
      </w:pPr>
      <w:r>
        <w:t>El Consorcio Sincrotrón ALBA</w:t>
      </w:r>
      <w:r w:rsidR="00C52EE5">
        <w:t xml:space="preserve"> ha aplicado </w:t>
      </w:r>
      <w:r w:rsidR="0003096A">
        <w:t>seis</w:t>
      </w:r>
      <w:r w:rsidR="006B52CC">
        <w:t xml:space="preserve"> </w:t>
      </w:r>
      <w:r w:rsidR="00C52EE5" w:rsidRPr="0076567C">
        <w:t xml:space="preserve">de las </w:t>
      </w:r>
      <w:r w:rsidR="0003096A">
        <w:t>dieciséis</w:t>
      </w:r>
      <w:r w:rsidR="006B52CC">
        <w:t xml:space="preserve"> </w:t>
      </w:r>
      <w:r w:rsidR="00C52EE5" w:rsidRPr="0076567C">
        <w:t>recomendaciones</w:t>
      </w:r>
      <w:r w:rsidR="00C52EE5">
        <w:t xml:space="preserve"> derivadas de</w:t>
      </w:r>
      <w:r w:rsidR="006B52CC">
        <w:t xml:space="preserve"> la evaluación realizada en 2021</w:t>
      </w:r>
      <w:r w:rsidR="00C52EE5">
        <w:t>.</w:t>
      </w:r>
    </w:p>
    <w:p w:rsidR="00FA5AFD" w:rsidRDefault="00FA5AFD" w:rsidP="00AC4A6F"/>
    <w:p w:rsidR="00E17DF6" w:rsidRDefault="00E17DF6" w:rsidP="00AC4A6F"/>
    <w:p w:rsidR="00FA5AFD" w:rsidRDefault="002D27E4" w:rsidP="00AC4A6F">
      <w:r w:rsidRPr="00B1184C">
        <w:rPr>
          <w:rFonts w:ascii="Arial" w:eastAsia="Arial" w:hAnsi="Arial" w:cs="Arial"/>
          <w:noProof/>
          <w:lang w:eastAsia="es-ES"/>
        </w:rPr>
        <w:lastRenderedPageBreak/>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03096A" w:rsidRPr="00F31BC3" w:rsidRDefault="0003096A"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03096A" w:rsidRPr="00F31BC3" w:rsidRDefault="0003096A"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9B4F70"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1"/>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03096A" w:rsidRPr="0003096A" w:rsidTr="0003096A">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03096A" w:rsidRPr="0003096A" w:rsidRDefault="0003096A" w:rsidP="0003096A">
            <w:pPr>
              <w:spacing w:before="120" w:after="120" w:line="312" w:lineRule="auto"/>
              <w:ind w:left="113" w:right="113"/>
              <w:jc w:val="both"/>
              <w:rPr>
                <w:rFonts w:eastAsia="Calibri" w:cs="Calibri"/>
                <w:sz w:val="16"/>
                <w:szCs w:val="16"/>
              </w:rPr>
            </w:pPr>
          </w:p>
        </w:tc>
        <w:tc>
          <w:tcPr>
            <w:tcW w:w="0" w:type="auto"/>
            <w:tcBorders>
              <w:top w:val="single" w:sz="18" w:space="0" w:color="FFFFFF" w:themeColor="background1"/>
            </w:tcBorders>
            <w:shd w:val="clear" w:color="auto" w:fill="00642D"/>
            <w:noWrap/>
            <w:textDirection w:val="btLr"/>
            <w:hideMark/>
          </w:tcPr>
          <w:p w:rsidR="0003096A" w:rsidRPr="0003096A" w:rsidRDefault="0003096A" w:rsidP="0003096A">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03096A">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03096A" w:rsidRPr="0003096A" w:rsidRDefault="0003096A" w:rsidP="0003096A">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03096A">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03096A" w:rsidRPr="0003096A" w:rsidRDefault="0003096A" w:rsidP="0003096A">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03096A">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03096A" w:rsidRPr="0003096A" w:rsidRDefault="0003096A" w:rsidP="0003096A">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03096A">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03096A" w:rsidRPr="0003096A" w:rsidRDefault="0003096A" w:rsidP="0003096A">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03096A">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03096A" w:rsidRPr="0003096A" w:rsidRDefault="0003096A" w:rsidP="0003096A">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03096A">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03096A" w:rsidRPr="0003096A" w:rsidRDefault="0003096A" w:rsidP="0003096A">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03096A">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03096A" w:rsidRPr="0003096A" w:rsidRDefault="0003096A" w:rsidP="0003096A">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03096A">
              <w:rPr>
                <w:rFonts w:eastAsia="Calibri" w:cs="Calibri"/>
                <w:sz w:val="16"/>
                <w:szCs w:val="16"/>
              </w:rPr>
              <w:t>Total</w:t>
            </w:r>
          </w:p>
        </w:tc>
      </w:tr>
      <w:tr w:rsidR="0003096A" w:rsidRPr="0003096A" w:rsidTr="0003096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03096A" w:rsidRPr="0003096A" w:rsidRDefault="0003096A" w:rsidP="0003096A">
            <w:pPr>
              <w:spacing w:before="120" w:after="120" w:line="312" w:lineRule="auto"/>
              <w:rPr>
                <w:rFonts w:eastAsia="Calibri" w:cs="Calibri"/>
                <w:sz w:val="16"/>
                <w:szCs w:val="16"/>
              </w:rPr>
            </w:pPr>
            <w:r w:rsidRPr="0003096A">
              <w:rPr>
                <w:rFonts w:eastAsia="Calibri" w:cs="Calibri"/>
                <w:sz w:val="16"/>
                <w:szCs w:val="16"/>
              </w:rPr>
              <w:t>Institucional, Organizativa y de Planificación</w:t>
            </w:r>
          </w:p>
        </w:tc>
        <w:tc>
          <w:tcPr>
            <w:tcW w:w="0" w:type="auto"/>
            <w:tcBorders>
              <w:left w:val="single" w:sz="18" w:space="0" w:color="FFFFFF" w:themeColor="background1"/>
            </w:tcBorders>
            <w:noWrap/>
            <w:vAlign w:val="center"/>
          </w:tcPr>
          <w:p w:rsidR="0003096A" w:rsidRPr="0003096A" w:rsidRDefault="0003096A" w:rsidP="0003096A">
            <w:pPr>
              <w:jc w:val="center"/>
              <w:cnfStyle w:val="000000100000" w:firstRow="0" w:lastRow="0" w:firstColumn="0" w:lastColumn="0" w:oddVBand="0" w:evenVBand="0" w:oddHBand="1" w:evenHBand="0" w:firstRowFirstColumn="0" w:firstRowLastColumn="0" w:lastRowFirstColumn="0" w:lastRowLastColumn="0"/>
              <w:rPr>
                <w:sz w:val="16"/>
                <w:szCs w:val="16"/>
              </w:rPr>
            </w:pPr>
            <w:r w:rsidRPr="0003096A">
              <w:rPr>
                <w:sz w:val="16"/>
                <w:szCs w:val="16"/>
              </w:rPr>
              <w:t>80,0</w:t>
            </w:r>
          </w:p>
        </w:tc>
        <w:tc>
          <w:tcPr>
            <w:tcW w:w="0" w:type="auto"/>
            <w:noWrap/>
            <w:vAlign w:val="center"/>
          </w:tcPr>
          <w:p w:rsidR="0003096A" w:rsidRPr="0003096A" w:rsidRDefault="0003096A" w:rsidP="0003096A">
            <w:pPr>
              <w:jc w:val="center"/>
              <w:cnfStyle w:val="000000100000" w:firstRow="0" w:lastRow="0" w:firstColumn="0" w:lastColumn="0" w:oddVBand="0" w:evenVBand="0" w:oddHBand="1" w:evenHBand="0" w:firstRowFirstColumn="0" w:firstRowLastColumn="0" w:lastRowFirstColumn="0" w:lastRowLastColumn="0"/>
              <w:rPr>
                <w:sz w:val="16"/>
                <w:szCs w:val="16"/>
              </w:rPr>
            </w:pPr>
            <w:r w:rsidRPr="0003096A">
              <w:rPr>
                <w:sz w:val="16"/>
                <w:szCs w:val="16"/>
              </w:rPr>
              <w:t>80,0</w:t>
            </w:r>
          </w:p>
        </w:tc>
        <w:tc>
          <w:tcPr>
            <w:tcW w:w="0" w:type="auto"/>
            <w:noWrap/>
            <w:vAlign w:val="center"/>
          </w:tcPr>
          <w:p w:rsidR="0003096A" w:rsidRPr="0003096A" w:rsidRDefault="0003096A" w:rsidP="0003096A">
            <w:pPr>
              <w:jc w:val="center"/>
              <w:cnfStyle w:val="000000100000" w:firstRow="0" w:lastRow="0" w:firstColumn="0" w:lastColumn="0" w:oddVBand="0" w:evenVBand="0" w:oddHBand="1" w:evenHBand="0" w:firstRowFirstColumn="0" w:firstRowLastColumn="0" w:lastRowFirstColumn="0" w:lastRowLastColumn="0"/>
              <w:rPr>
                <w:sz w:val="16"/>
                <w:szCs w:val="16"/>
              </w:rPr>
            </w:pPr>
            <w:r w:rsidRPr="0003096A">
              <w:rPr>
                <w:sz w:val="16"/>
                <w:szCs w:val="16"/>
              </w:rPr>
              <w:t>80,0</w:t>
            </w:r>
          </w:p>
        </w:tc>
        <w:tc>
          <w:tcPr>
            <w:tcW w:w="0" w:type="auto"/>
            <w:noWrap/>
            <w:vAlign w:val="center"/>
          </w:tcPr>
          <w:p w:rsidR="0003096A" w:rsidRPr="0003096A" w:rsidRDefault="0003096A" w:rsidP="0003096A">
            <w:pPr>
              <w:jc w:val="center"/>
              <w:cnfStyle w:val="000000100000" w:firstRow="0" w:lastRow="0" w:firstColumn="0" w:lastColumn="0" w:oddVBand="0" w:evenVBand="0" w:oddHBand="1" w:evenHBand="0" w:firstRowFirstColumn="0" w:firstRowLastColumn="0" w:lastRowFirstColumn="0" w:lastRowLastColumn="0"/>
              <w:rPr>
                <w:sz w:val="16"/>
                <w:szCs w:val="16"/>
              </w:rPr>
            </w:pPr>
            <w:r w:rsidRPr="0003096A">
              <w:rPr>
                <w:sz w:val="16"/>
                <w:szCs w:val="16"/>
              </w:rPr>
              <w:t>80,0</w:t>
            </w:r>
          </w:p>
        </w:tc>
        <w:tc>
          <w:tcPr>
            <w:tcW w:w="0" w:type="auto"/>
            <w:noWrap/>
            <w:vAlign w:val="center"/>
          </w:tcPr>
          <w:p w:rsidR="0003096A" w:rsidRPr="0003096A" w:rsidRDefault="0003096A" w:rsidP="0003096A">
            <w:pPr>
              <w:jc w:val="center"/>
              <w:cnfStyle w:val="000000100000" w:firstRow="0" w:lastRow="0" w:firstColumn="0" w:lastColumn="0" w:oddVBand="0" w:evenVBand="0" w:oddHBand="1" w:evenHBand="0" w:firstRowFirstColumn="0" w:firstRowLastColumn="0" w:lastRowFirstColumn="0" w:lastRowLastColumn="0"/>
              <w:rPr>
                <w:sz w:val="16"/>
                <w:szCs w:val="16"/>
              </w:rPr>
            </w:pPr>
            <w:r w:rsidRPr="0003096A">
              <w:rPr>
                <w:sz w:val="16"/>
                <w:szCs w:val="16"/>
              </w:rPr>
              <w:t>60,0</w:t>
            </w:r>
          </w:p>
        </w:tc>
        <w:tc>
          <w:tcPr>
            <w:tcW w:w="0" w:type="auto"/>
            <w:noWrap/>
            <w:vAlign w:val="center"/>
          </w:tcPr>
          <w:p w:rsidR="0003096A" w:rsidRPr="0003096A" w:rsidRDefault="0003096A" w:rsidP="0003096A">
            <w:pPr>
              <w:jc w:val="center"/>
              <w:cnfStyle w:val="000000100000" w:firstRow="0" w:lastRow="0" w:firstColumn="0" w:lastColumn="0" w:oddVBand="0" w:evenVBand="0" w:oddHBand="1" w:evenHBand="0" w:firstRowFirstColumn="0" w:firstRowLastColumn="0" w:lastRowFirstColumn="0" w:lastRowLastColumn="0"/>
              <w:rPr>
                <w:sz w:val="16"/>
                <w:szCs w:val="16"/>
              </w:rPr>
            </w:pPr>
            <w:r w:rsidRPr="0003096A">
              <w:rPr>
                <w:sz w:val="16"/>
                <w:szCs w:val="16"/>
              </w:rPr>
              <w:t>80,0</w:t>
            </w:r>
          </w:p>
        </w:tc>
        <w:tc>
          <w:tcPr>
            <w:tcW w:w="0" w:type="auto"/>
            <w:noWrap/>
            <w:vAlign w:val="center"/>
          </w:tcPr>
          <w:p w:rsidR="0003096A" w:rsidRPr="0003096A" w:rsidRDefault="0003096A" w:rsidP="0003096A">
            <w:pPr>
              <w:jc w:val="center"/>
              <w:cnfStyle w:val="000000100000" w:firstRow="0" w:lastRow="0" w:firstColumn="0" w:lastColumn="0" w:oddVBand="0" w:evenVBand="0" w:oddHBand="1" w:evenHBand="0" w:firstRowFirstColumn="0" w:firstRowLastColumn="0" w:lastRowFirstColumn="0" w:lastRowLastColumn="0"/>
              <w:rPr>
                <w:sz w:val="16"/>
                <w:szCs w:val="16"/>
              </w:rPr>
            </w:pPr>
            <w:r w:rsidRPr="0003096A">
              <w:rPr>
                <w:sz w:val="16"/>
                <w:szCs w:val="16"/>
              </w:rPr>
              <w:t>80,0</w:t>
            </w:r>
          </w:p>
        </w:tc>
        <w:tc>
          <w:tcPr>
            <w:tcW w:w="0" w:type="auto"/>
            <w:noWrap/>
            <w:vAlign w:val="center"/>
          </w:tcPr>
          <w:p w:rsidR="0003096A" w:rsidRPr="0003096A" w:rsidRDefault="0003096A" w:rsidP="0003096A">
            <w:pPr>
              <w:jc w:val="center"/>
              <w:cnfStyle w:val="000000100000" w:firstRow="0" w:lastRow="0" w:firstColumn="0" w:lastColumn="0" w:oddVBand="0" w:evenVBand="0" w:oddHBand="1" w:evenHBand="0" w:firstRowFirstColumn="0" w:firstRowLastColumn="0" w:lastRowFirstColumn="0" w:lastRowLastColumn="0"/>
              <w:rPr>
                <w:sz w:val="16"/>
                <w:szCs w:val="16"/>
              </w:rPr>
            </w:pPr>
            <w:r w:rsidRPr="0003096A">
              <w:rPr>
                <w:sz w:val="16"/>
                <w:szCs w:val="16"/>
              </w:rPr>
              <w:t>77,1</w:t>
            </w:r>
          </w:p>
        </w:tc>
      </w:tr>
      <w:tr w:rsidR="0003096A" w:rsidRPr="0003096A" w:rsidTr="0003096A">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03096A" w:rsidRPr="0003096A" w:rsidRDefault="0003096A" w:rsidP="0003096A">
            <w:pPr>
              <w:spacing w:before="120" w:after="120" w:line="312" w:lineRule="auto"/>
              <w:jc w:val="both"/>
              <w:rPr>
                <w:rFonts w:eastAsia="Calibri" w:cs="Calibri"/>
                <w:sz w:val="16"/>
                <w:szCs w:val="16"/>
              </w:rPr>
            </w:pPr>
            <w:r w:rsidRPr="0003096A">
              <w:rPr>
                <w:rFonts w:eastAsia="Calibri" w:cs="Calibri"/>
                <w:sz w:val="16"/>
                <w:szCs w:val="16"/>
              </w:rPr>
              <w:t xml:space="preserve">De relevancia jurídica </w:t>
            </w:r>
          </w:p>
        </w:tc>
        <w:tc>
          <w:tcPr>
            <w:tcW w:w="0" w:type="auto"/>
            <w:tcBorders>
              <w:left w:val="single" w:sz="18" w:space="0" w:color="FFFFFF" w:themeColor="background1"/>
            </w:tcBorders>
            <w:noWrap/>
            <w:vAlign w:val="center"/>
          </w:tcPr>
          <w:p w:rsidR="0003096A" w:rsidRPr="0003096A" w:rsidRDefault="0003096A" w:rsidP="0003096A">
            <w:pPr>
              <w:jc w:val="center"/>
              <w:cnfStyle w:val="000000000000" w:firstRow="0" w:lastRow="0" w:firstColumn="0" w:lastColumn="0" w:oddVBand="0" w:evenVBand="0" w:oddHBand="0" w:evenHBand="0" w:firstRowFirstColumn="0" w:firstRowLastColumn="0" w:lastRowFirstColumn="0" w:lastRowLastColumn="0"/>
              <w:rPr>
                <w:sz w:val="16"/>
                <w:szCs w:val="16"/>
              </w:rPr>
            </w:pPr>
            <w:r w:rsidRPr="0003096A">
              <w:rPr>
                <w:sz w:val="16"/>
                <w:szCs w:val="16"/>
              </w:rPr>
              <w:t>100,0</w:t>
            </w:r>
          </w:p>
        </w:tc>
        <w:tc>
          <w:tcPr>
            <w:tcW w:w="0" w:type="auto"/>
            <w:noWrap/>
            <w:vAlign w:val="center"/>
          </w:tcPr>
          <w:p w:rsidR="0003096A" w:rsidRPr="0003096A" w:rsidRDefault="0003096A" w:rsidP="0003096A">
            <w:pPr>
              <w:jc w:val="center"/>
              <w:cnfStyle w:val="000000000000" w:firstRow="0" w:lastRow="0" w:firstColumn="0" w:lastColumn="0" w:oddVBand="0" w:evenVBand="0" w:oddHBand="0" w:evenHBand="0" w:firstRowFirstColumn="0" w:firstRowLastColumn="0" w:lastRowFirstColumn="0" w:lastRowLastColumn="0"/>
              <w:rPr>
                <w:sz w:val="16"/>
                <w:szCs w:val="16"/>
              </w:rPr>
            </w:pPr>
            <w:r w:rsidRPr="0003096A">
              <w:rPr>
                <w:sz w:val="16"/>
                <w:szCs w:val="16"/>
              </w:rPr>
              <w:t>100,0</w:t>
            </w:r>
          </w:p>
        </w:tc>
        <w:tc>
          <w:tcPr>
            <w:tcW w:w="0" w:type="auto"/>
            <w:noWrap/>
            <w:vAlign w:val="center"/>
          </w:tcPr>
          <w:p w:rsidR="0003096A" w:rsidRPr="0003096A" w:rsidRDefault="0003096A" w:rsidP="0003096A">
            <w:pPr>
              <w:jc w:val="center"/>
              <w:cnfStyle w:val="000000000000" w:firstRow="0" w:lastRow="0" w:firstColumn="0" w:lastColumn="0" w:oddVBand="0" w:evenVBand="0" w:oddHBand="0" w:evenHBand="0" w:firstRowFirstColumn="0" w:firstRowLastColumn="0" w:lastRowFirstColumn="0" w:lastRowLastColumn="0"/>
              <w:rPr>
                <w:sz w:val="16"/>
                <w:szCs w:val="16"/>
              </w:rPr>
            </w:pPr>
            <w:r w:rsidRPr="0003096A">
              <w:rPr>
                <w:sz w:val="16"/>
                <w:szCs w:val="16"/>
              </w:rPr>
              <w:t>100,0</w:t>
            </w:r>
          </w:p>
        </w:tc>
        <w:tc>
          <w:tcPr>
            <w:tcW w:w="0" w:type="auto"/>
            <w:noWrap/>
            <w:vAlign w:val="center"/>
          </w:tcPr>
          <w:p w:rsidR="0003096A" w:rsidRPr="0003096A" w:rsidRDefault="0003096A" w:rsidP="0003096A">
            <w:pPr>
              <w:jc w:val="center"/>
              <w:cnfStyle w:val="000000000000" w:firstRow="0" w:lastRow="0" w:firstColumn="0" w:lastColumn="0" w:oddVBand="0" w:evenVBand="0" w:oddHBand="0" w:evenHBand="0" w:firstRowFirstColumn="0" w:firstRowLastColumn="0" w:lastRowFirstColumn="0" w:lastRowLastColumn="0"/>
              <w:rPr>
                <w:sz w:val="16"/>
                <w:szCs w:val="16"/>
              </w:rPr>
            </w:pPr>
            <w:r w:rsidRPr="0003096A">
              <w:rPr>
                <w:sz w:val="16"/>
                <w:szCs w:val="16"/>
              </w:rPr>
              <w:t>100,0</w:t>
            </w:r>
          </w:p>
        </w:tc>
        <w:tc>
          <w:tcPr>
            <w:tcW w:w="0" w:type="auto"/>
            <w:noWrap/>
            <w:vAlign w:val="center"/>
          </w:tcPr>
          <w:p w:rsidR="0003096A" w:rsidRPr="0003096A" w:rsidRDefault="0003096A" w:rsidP="0003096A">
            <w:pPr>
              <w:jc w:val="center"/>
              <w:cnfStyle w:val="000000000000" w:firstRow="0" w:lastRow="0" w:firstColumn="0" w:lastColumn="0" w:oddVBand="0" w:evenVBand="0" w:oddHBand="0" w:evenHBand="0" w:firstRowFirstColumn="0" w:firstRowLastColumn="0" w:lastRowFirstColumn="0" w:lastRowLastColumn="0"/>
              <w:rPr>
                <w:sz w:val="16"/>
                <w:szCs w:val="16"/>
              </w:rPr>
            </w:pPr>
            <w:r w:rsidRPr="0003096A">
              <w:rPr>
                <w:sz w:val="16"/>
                <w:szCs w:val="16"/>
              </w:rPr>
              <w:t>100,0</w:t>
            </w:r>
          </w:p>
        </w:tc>
        <w:tc>
          <w:tcPr>
            <w:tcW w:w="0" w:type="auto"/>
            <w:noWrap/>
            <w:vAlign w:val="center"/>
          </w:tcPr>
          <w:p w:rsidR="0003096A" w:rsidRPr="0003096A" w:rsidRDefault="0003096A" w:rsidP="0003096A">
            <w:pPr>
              <w:jc w:val="center"/>
              <w:cnfStyle w:val="000000000000" w:firstRow="0" w:lastRow="0" w:firstColumn="0" w:lastColumn="0" w:oddVBand="0" w:evenVBand="0" w:oddHBand="0" w:evenHBand="0" w:firstRowFirstColumn="0" w:firstRowLastColumn="0" w:lastRowFirstColumn="0" w:lastRowLastColumn="0"/>
              <w:rPr>
                <w:sz w:val="16"/>
                <w:szCs w:val="16"/>
              </w:rPr>
            </w:pPr>
            <w:r w:rsidRPr="0003096A">
              <w:rPr>
                <w:sz w:val="16"/>
                <w:szCs w:val="16"/>
              </w:rPr>
              <w:t>100,0</w:t>
            </w:r>
          </w:p>
        </w:tc>
        <w:tc>
          <w:tcPr>
            <w:tcW w:w="0" w:type="auto"/>
            <w:noWrap/>
            <w:vAlign w:val="center"/>
          </w:tcPr>
          <w:p w:rsidR="0003096A" w:rsidRPr="0003096A" w:rsidRDefault="0003096A" w:rsidP="0003096A">
            <w:pPr>
              <w:jc w:val="center"/>
              <w:cnfStyle w:val="000000000000" w:firstRow="0" w:lastRow="0" w:firstColumn="0" w:lastColumn="0" w:oddVBand="0" w:evenVBand="0" w:oddHBand="0" w:evenHBand="0" w:firstRowFirstColumn="0" w:firstRowLastColumn="0" w:lastRowFirstColumn="0" w:lastRowLastColumn="0"/>
              <w:rPr>
                <w:sz w:val="16"/>
                <w:szCs w:val="16"/>
              </w:rPr>
            </w:pPr>
            <w:r w:rsidRPr="0003096A">
              <w:rPr>
                <w:sz w:val="16"/>
                <w:szCs w:val="16"/>
              </w:rPr>
              <w:t>50,0</w:t>
            </w:r>
          </w:p>
        </w:tc>
        <w:tc>
          <w:tcPr>
            <w:tcW w:w="0" w:type="auto"/>
            <w:noWrap/>
            <w:vAlign w:val="center"/>
          </w:tcPr>
          <w:p w:rsidR="0003096A" w:rsidRPr="0003096A" w:rsidRDefault="0003096A" w:rsidP="0003096A">
            <w:pPr>
              <w:jc w:val="center"/>
              <w:cnfStyle w:val="000000000000" w:firstRow="0" w:lastRow="0" w:firstColumn="0" w:lastColumn="0" w:oddVBand="0" w:evenVBand="0" w:oddHBand="0" w:evenHBand="0" w:firstRowFirstColumn="0" w:firstRowLastColumn="0" w:lastRowFirstColumn="0" w:lastRowLastColumn="0"/>
              <w:rPr>
                <w:sz w:val="16"/>
                <w:szCs w:val="16"/>
              </w:rPr>
            </w:pPr>
            <w:r w:rsidRPr="0003096A">
              <w:rPr>
                <w:sz w:val="16"/>
                <w:szCs w:val="16"/>
              </w:rPr>
              <w:t>92,9</w:t>
            </w:r>
          </w:p>
        </w:tc>
      </w:tr>
      <w:tr w:rsidR="0003096A" w:rsidRPr="0003096A" w:rsidTr="0003096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03096A" w:rsidRPr="0003096A" w:rsidRDefault="0003096A" w:rsidP="0003096A">
            <w:pPr>
              <w:spacing w:before="120" w:after="120" w:line="312" w:lineRule="auto"/>
              <w:jc w:val="both"/>
              <w:rPr>
                <w:rFonts w:eastAsia="Calibri" w:cs="Calibri"/>
                <w:sz w:val="16"/>
                <w:szCs w:val="16"/>
              </w:rPr>
            </w:pPr>
            <w:r w:rsidRPr="0003096A">
              <w:rPr>
                <w:rFonts w:eastAsia="Calibri" w:cs="Calibri"/>
                <w:sz w:val="16"/>
                <w:szCs w:val="16"/>
              </w:rPr>
              <w:t>Económica , Presupuestaria y Estadística</w:t>
            </w:r>
          </w:p>
        </w:tc>
        <w:tc>
          <w:tcPr>
            <w:tcW w:w="0" w:type="auto"/>
            <w:tcBorders>
              <w:left w:val="single" w:sz="18" w:space="0" w:color="FFFFFF" w:themeColor="background1"/>
            </w:tcBorders>
            <w:noWrap/>
            <w:vAlign w:val="center"/>
          </w:tcPr>
          <w:p w:rsidR="0003096A" w:rsidRPr="0003096A" w:rsidRDefault="0003096A" w:rsidP="0003096A">
            <w:pPr>
              <w:jc w:val="center"/>
              <w:cnfStyle w:val="000000100000" w:firstRow="0" w:lastRow="0" w:firstColumn="0" w:lastColumn="0" w:oddVBand="0" w:evenVBand="0" w:oddHBand="1" w:evenHBand="0" w:firstRowFirstColumn="0" w:firstRowLastColumn="0" w:lastRowFirstColumn="0" w:lastRowLastColumn="0"/>
              <w:rPr>
                <w:sz w:val="16"/>
                <w:szCs w:val="16"/>
              </w:rPr>
            </w:pPr>
            <w:r w:rsidRPr="0003096A">
              <w:rPr>
                <w:sz w:val="16"/>
                <w:szCs w:val="16"/>
              </w:rPr>
              <w:t>50,0</w:t>
            </w:r>
          </w:p>
        </w:tc>
        <w:tc>
          <w:tcPr>
            <w:tcW w:w="0" w:type="auto"/>
            <w:noWrap/>
            <w:vAlign w:val="center"/>
          </w:tcPr>
          <w:p w:rsidR="0003096A" w:rsidRPr="0003096A" w:rsidRDefault="0003096A" w:rsidP="0003096A">
            <w:pPr>
              <w:jc w:val="center"/>
              <w:cnfStyle w:val="000000100000" w:firstRow="0" w:lastRow="0" w:firstColumn="0" w:lastColumn="0" w:oddVBand="0" w:evenVBand="0" w:oddHBand="1" w:evenHBand="0" w:firstRowFirstColumn="0" w:firstRowLastColumn="0" w:lastRowFirstColumn="0" w:lastRowLastColumn="0"/>
              <w:rPr>
                <w:sz w:val="16"/>
                <w:szCs w:val="16"/>
              </w:rPr>
            </w:pPr>
            <w:r w:rsidRPr="0003096A">
              <w:rPr>
                <w:sz w:val="16"/>
                <w:szCs w:val="16"/>
              </w:rPr>
              <w:t>50,0</w:t>
            </w:r>
          </w:p>
        </w:tc>
        <w:tc>
          <w:tcPr>
            <w:tcW w:w="0" w:type="auto"/>
            <w:noWrap/>
            <w:vAlign w:val="center"/>
          </w:tcPr>
          <w:p w:rsidR="0003096A" w:rsidRPr="0003096A" w:rsidRDefault="0003096A" w:rsidP="0003096A">
            <w:pPr>
              <w:jc w:val="center"/>
              <w:cnfStyle w:val="000000100000" w:firstRow="0" w:lastRow="0" w:firstColumn="0" w:lastColumn="0" w:oddVBand="0" w:evenVBand="0" w:oddHBand="1" w:evenHBand="0" w:firstRowFirstColumn="0" w:firstRowLastColumn="0" w:lastRowFirstColumn="0" w:lastRowLastColumn="0"/>
              <w:rPr>
                <w:sz w:val="16"/>
                <w:szCs w:val="16"/>
              </w:rPr>
            </w:pPr>
            <w:r w:rsidRPr="0003096A">
              <w:rPr>
                <w:sz w:val="16"/>
                <w:szCs w:val="16"/>
              </w:rPr>
              <w:t>50,0</w:t>
            </w:r>
          </w:p>
        </w:tc>
        <w:tc>
          <w:tcPr>
            <w:tcW w:w="0" w:type="auto"/>
            <w:noWrap/>
            <w:vAlign w:val="center"/>
          </w:tcPr>
          <w:p w:rsidR="0003096A" w:rsidRPr="0003096A" w:rsidRDefault="0003096A" w:rsidP="0003096A">
            <w:pPr>
              <w:jc w:val="center"/>
              <w:cnfStyle w:val="000000100000" w:firstRow="0" w:lastRow="0" w:firstColumn="0" w:lastColumn="0" w:oddVBand="0" w:evenVBand="0" w:oddHBand="1" w:evenHBand="0" w:firstRowFirstColumn="0" w:firstRowLastColumn="0" w:lastRowFirstColumn="0" w:lastRowLastColumn="0"/>
              <w:rPr>
                <w:sz w:val="16"/>
                <w:szCs w:val="16"/>
              </w:rPr>
            </w:pPr>
            <w:r w:rsidRPr="0003096A">
              <w:rPr>
                <w:sz w:val="16"/>
                <w:szCs w:val="16"/>
              </w:rPr>
              <w:t>50,0</w:t>
            </w:r>
          </w:p>
        </w:tc>
        <w:tc>
          <w:tcPr>
            <w:tcW w:w="0" w:type="auto"/>
            <w:noWrap/>
            <w:vAlign w:val="center"/>
          </w:tcPr>
          <w:p w:rsidR="0003096A" w:rsidRPr="0003096A" w:rsidRDefault="0003096A" w:rsidP="0003096A">
            <w:pPr>
              <w:jc w:val="center"/>
              <w:cnfStyle w:val="000000100000" w:firstRow="0" w:lastRow="0" w:firstColumn="0" w:lastColumn="0" w:oddVBand="0" w:evenVBand="0" w:oddHBand="1" w:evenHBand="0" w:firstRowFirstColumn="0" w:firstRowLastColumn="0" w:lastRowFirstColumn="0" w:lastRowLastColumn="0"/>
              <w:rPr>
                <w:sz w:val="16"/>
                <w:szCs w:val="16"/>
              </w:rPr>
            </w:pPr>
            <w:r w:rsidRPr="0003096A">
              <w:rPr>
                <w:sz w:val="16"/>
                <w:szCs w:val="16"/>
              </w:rPr>
              <w:t>50,0</w:t>
            </w:r>
          </w:p>
        </w:tc>
        <w:tc>
          <w:tcPr>
            <w:tcW w:w="0" w:type="auto"/>
            <w:noWrap/>
            <w:vAlign w:val="center"/>
          </w:tcPr>
          <w:p w:rsidR="0003096A" w:rsidRPr="0003096A" w:rsidRDefault="0003096A" w:rsidP="0003096A">
            <w:pPr>
              <w:jc w:val="center"/>
              <w:cnfStyle w:val="000000100000" w:firstRow="0" w:lastRow="0" w:firstColumn="0" w:lastColumn="0" w:oddVBand="0" w:evenVBand="0" w:oddHBand="1" w:evenHBand="0" w:firstRowFirstColumn="0" w:firstRowLastColumn="0" w:lastRowFirstColumn="0" w:lastRowLastColumn="0"/>
              <w:rPr>
                <w:sz w:val="16"/>
                <w:szCs w:val="16"/>
              </w:rPr>
            </w:pPr>
            <w:r w:rsidRPr="0003096A">
              <w:rPr>
                <w:sz w:val="16"/>
                <w:szCs w:val="16"/>
              </w:rPr>
              <w:t>50,0</w:t>
            </w:r>
          </w:p>
        </w:tc>
        <w:tc>
          <w:tcPr>
            <w:tcW w:w="0" w:type="auto"/>
            <w:noWrap/>
            <w:vAlign w:val="center"/>
          </w:tcPr>
          <w:p w:rsidR="0003096A" w:rsidRPr="0003096A" w:rsidRDefault="0003096A" w:rsidP="0003096A">
            <w:pPr>
              <w:jc w:val="center"/>
              <w:cnfStyle w:val="000000100000" w:firstRow="0" w:lastRow="0" w:firstColumn="0" w:lastColumn="0" w:oddVBand="0" w:evenVBand="0" w:oddHBand="1" w:evenHBand="0" w:firstRowFirstColumn="0" w:firstRowLastColumn="0" w:lastRowFirstColumn="0" w:lastRowLastColumn="0"/>
              <w:rPr>
                <w:sz w:val="16"/>
                <w:szCs w:val="16"/>
              </w:rPr>
            </w:pPr>
            <w:r w:rsidRPr="0003096A">
              <w:rPr>
                <w:sz w:val="16"/>
                <w:szCs w:val="16"/>
              </w:rPr>
              <w:t>50,0</w:t>
            </w:r>
          </w:p>
        </w:tc>
        <w:tc>
          <w:tcPr>
            <w:tcW w:w="0" w:type="auto"/>
            <w:noWrap/>
            <w:vAlign w:val="center"/>
          </w:tcPr>
          <w:p w:rsidR="0003096A" w:rsidRPr="0003096A" w:rsidRDefault="0003096A" w:rsidP="0003096A">
            <w:pPr>
              <w:jc w:val="center"/>
              <w:cnfStyle w:val="000000100000" w:firstRow="0" w:lastRow="0" w:firstColumn="0" w:lastColumn="0" w:oddVBand="0" w:evenVBand="0" w:oddHBand="1" w:evenHBand="0" w:firstRowFirstColumn="0" w:firstRowLastColumn="0" w:lastRowFirstColumn="0" w:lastRowLastColumn="0"/>
              <w:rPr>
                <w:sz w:val="16"/>
                <w:szCs w:val="16"/>
              </w:rPr>
            </w:pPr>
            <w:r w:rsidRPr="0003096A">
              <w:rPr>
                <w:sz w:val="16"/>
                <w:szCs w:val="16"/>
              </w:rPr>
              <w:t>50,0</w:t>
            </w:r>
          </w:p>
        </w:tc>
      </w:tr>
      <w:tr w:rsidR="0003096A" w:rsidRPr="0003096A" w:rsidTr="0003096A">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03096A" w:rsidRPr="0003096A" w:rsidRDefault="0003096A" w:rsidP="0003096A">
            <w:pPr>
              <w:spacing w:before="120" w:after="120" w:line="312" w:lineRule="auto"/>
              <w:jc w:val="both"/>
              <w:rPr>
                <w:rFonts w:eastAsia="Calibri" w:cs="Calibri"/>
                <w:sz w:val="16"/>
                <w:szCs w:val="16"/>
              </w:rPr>
            </w:pPr>
            <w:r w:rsidRPr="0003096A">
              <w:rPr>
                <w:rFonts w:eastAsia="Calibri" w:cs="Calibri"/>
                <w:sz w:val="16"/>
                <w:szCs w:val="16"/>
              </w:rPr>
              <w:t>Información patrimonial</w:t>
            </w:r>
          </w:p>
        </w:tc>
        <w:tc>
          <w:tcPr>
            <w:tcW w:w="0" w:type="auto"/>
            <w:tcBorders>
              <w:left w:val="single" w:sz="18" w:space="0" w:color="FFFFFF" w:themeColor="background1"/>
            </w:tcBorders>
            <w:noWrap/>
            <w:vAlign w:val="center"/>
          </w:tcPr>
          <w:p w:rsidR="0003096A" w:rsidRPr="0003096A" w:rsidRDefault="0003096A" w:rsidP="0003096A">
            <w:pPr>
              <w:jc w:val="center"/>
              <w:cnfStyle w:val="000000000000" w:firstRow="0" w:lastRow="0" w:firstColumn="0" w:lastColumn="0" w:oddVBand="0" w:evenVBand="0" w:oddHBand="0" w:evenHBand="0" w:firstRowFirstColumn="0" w:firstRowLastColumn="0" w:lastRowFirstColumn="0" w:lastRowLastColumn="0"/>
              <w:rPr>
                <w:sz w:val="16"/>
                <w:szCs w:val="16"/>
              </w:rPr>
            </w:pPr>
            <w:r w:rsidRPr="0003096A">
              <w:rPr>
                <w:sz w:val="16"/>
                <w:szCs w:val="16"/>
              </w:rPr>
              <w:t>100,0</w:t>
            </w:r>
          </w:p>
        </w:tc>
        <w:tc>
          <w:tcPr>
            <w:tcW w:w="0" w:type="auto"/>
            <w:noWrap/>
            <w:vAlign w:val="center"/>
          </w:tcPr>
          <w:p w:rsidR="0003096A" w:rsidRPr="0003096A" w:rsidRDefault="0003096A" w:rsidP="0003096A">
            <w:pPr>
              <w:jc w:val="center"/>
              <w:cnfStyle w:val="000000000000" w:firstRow="0" w:lastRow="0" w:firstColumn="0" w:lastColumn="0" w:oddVBand="0" w:evenVBand="0" w:oddHBand="0" w:evenHBand="0" w:firstRowFirstColumn="0" w:firstRowLastColumn="0" w:lastRowFirstColumn="0" w:lastRowLastColumn="0"/>
              <w:rPr>
                <w:sz w:val="16"/>
                <w:szCs w:val="16"/>
              </w:rPr>
            </w:pPr>
            <w:r w:rsidRPr="0003096A">
              <w:rPr>
                <w:sz w:val="16"/>
                <w:szCs w:val="16"/>
              </w:rPr>
              <w:t>100,0</w:t>
            </w:r>
          </w:p>
        </w:tc>
        <w:tc>
          <w:tcPr>
            <w:tcW w:w="0" w:type="auto"/>
            <w:noWrap/>
            <w:vAlign w:val="center"/>
          </w:tcPr>
          <w:p w:rsidR="0003096A" w:rsidRPr="0003096A" w:rsidRDefault="0003096A" w:rsidP="0003096A">
            <w:pPr>
              <w:jc w:val="center"/>
              <w:cnfStyle w:val="000000000000" w:firstRow="0" w:lastRow="0" w:firstColumn="0" w:lastColumn="0" w:oddVBand="0" w:evenVBand="0" w:oddHBand="0" w:evenHBand="0" w:firstRowFirstColumn="0" w:firstRowLastColumn="0" w:lastRowFirstColumn="0" w:lastRowLastColumn="0"/>
              <w:rPr>
                <w:sz w:val="16"/>
                <w:szCs w:val="16"/>
              </w:rPr>
            </w:pPr>
            <w:r w:rsidRPr="0003096A">
              <w:rPr>
                <w:sz w:val="16"/>
                <w:szCs w:val="16"/>
              </w:rPr>
              <w:t>100,0</w:t>
            </w:r>
          </w:p>
        </w:tc>
        <w:tc>
          <w:tcPr>
            <w:tcW w:w="0" w:type="auto"/>
            <w:noWrap/>
            <w:vAlign w:val="center"/>
          </w:tcPr>
          <w:p w:rsidR="0003096A" w:rsidRPr="0003096A" w:rsidRDefault="0003096A" w:rsidP="0003096A">
            <w:pPr>
              <w:jc w:val="center"/>
              <w:cnfStyle w:val="000000000000" w:firstRow="0" w:lastRow="0" w:firstColumn="0" w:lastColumn="0" w:oddVBand="0" w:evenVBand="0" w:oddHBand="0" w:evenHBand="0" w:firstRowFirstColumn="0" w:firstRowLastColumn="0" w:lastRowFirstColumn="0" w:lastRowLastColumn="0"/>
              <w:rPr>
                <w:sz w:val="16"/>
                <w:szCs w:val="16"/>
              </w:rPr>
            </w:pPr>
            <w:r w:rsidRPr="0003096A">
              <w:rPr>
                <w:sz w:val="16"/>
                <w:szCs w:val="16"/>
              </w:rPr>
              <w:t>100,0</w:t>
            </w:r>
          </w:p>
        </w:tc>
        <w:tc>
          <w:tcPr>
            <w:tcW w:w="0" w:type="auto"/>
            <w:noWrap/>
            <w:vAlign w:val="center"/>
          </w:tcPr>
          <w:p w:rsidR="0003096A" w:rsidRPr="0003096A" w:rsidRDefault="0003096A" w:rsidP="0003096A">
            <w:pPr>
              <w:jc w:val="center"/>
              <w:cnfStyle w:val="000000000000" w:firstRow="0" w:lastRow="0" w:firstColumn="0" w:lastColumn="0" w:oddVBand="0" w:evenVBand="0" w:oddHBand="0" w:evenHBand="0" w:firstRowFirstColumn="0" w:firstRowLastColumn="0" w:lastRowFirstColumn="0" w:lastRowLastColumn="0"/>
              <w:rPr>
                <w:sz w:val="16"/>
                <w:szCs w:val="16"/>
              </w:rPr>
            </w:pPr>
            <w:r w:rsidRPr="0003096A">
              <w:rPr>
                <w:sz w:val="16"/>
                <w:szCs w:val="16"/>
              </w:rPr>
              <w:t>100,0</w:t>
            </w:r>
          </w:p>
        </w:tc>
        <w:tc>
          <w:tcPr>
            <w:tcW w:w="0" w:type="auto"/>
            <w:noWrap/>
            <w:vAlign w:val="center"/>
          </w:tcPr>
          <w:p w:rsidR="0003096A" w:rsidRPr="0003096A" w:rsidRDefault="0003096A" w:rsidP="0003096A">
            <w:pPr>
              <w:jc w:val="center"/>
              <w:cnfStyle w:val="000000000000" w:firstRow="0" w:lastRow="0" w:firstColumn="0" w:lastColumn="0" w:oddVBand="0" w:evenVBand="0" w:oddHBand="0" w:evenHBand="0" w:firstRowFirstColumn="0" w:firstRowLastColumn="0" w:lastRowFirstColumn="0" w:lastRowLastColumn="0"/>
              <w:rPr>
                <w:sz w:val="16"/>
                <w:szCs w:val="16"/>
              </w:rPr>
            </w:pPr>
            <w:r w:rsidRPr="0003096A">
              <w:rPr>
                <w:sz w:val="16"/>
                <w:szCs w:val="16"/>
              </w:rPr>
              <w:t>100,0</w:t>
            </w:r>
          </w:p>
        </w:tc>
        <w:tc>
          <w:tcPr>
            <w:tcW w:w="0" w:type="auto"/>
            <w:noWrap/>
            <w:vAlign w:val="center"/>
          </w:tcPr>
          <w:p w:rsidR="0003096A" w:rsidRPr="0003096A" w:rsidRDefault="0003096A" w:rsidP="0003096A">
            <w:pPr>
              <w:jc w:val="center"/>
              <w:cnfStyle w:val="000000000000" w:firstRow="0" w:lastRow="0" w:firstColumn="0" w:lastColumn="0" w:oddVBand="0" w:evenVBand="0" w:oddHBand="0" w:evenHBand="0" w:firstRowFirstColumn="0" w:firstRowLastColumn="0" w:lastRowFirstColumn="0" w:lastRowLastColumn="0"/>
              <w:rPr>
                <w:sz w:val="16"/>
                <w:szCs w:val="16"/>
              </w:rPr>
            </w:pPr>
            <w:r w:rsidRPr="0003096A">
              <w:rPr>
                <w:sz w:val="16"/>
                <w:szCs w:val="16"/>
              </w:rPr>
              <w:t>100,0</w:t>
            </w:r>
          </w:p>
        </w:tc>
        <w:tc>
          <w:tcPr>
            <w:tcW w:w="0" w:type="auto"/>
            <w:noWrap/>
            <w:vAlign w:val="center"/>
          </w:tcPr>
          <w:p w:rsidR="0003096A" w:rsidRPr="0003096A" w:rsidRDefault="0003096A" w:rsidP="0003096A">
            <w:pPr>
              <w:jc w:val="center"/>
              <w:cnfStyle w:val="000000000000" w:firstRow="0" w:lastRow="0" w:firstColumn="0" w:lastColumn="0" w:oddVBand="0" w:evenVBand="0" w:oddHBand="0" w:evenHBand="0" w:firstRowFirstColumn="0" w:firstRowLastColumn="0" w:lastRowFirstColumn="0" w:lastRowLastColumn="0"/>
              <w:rPr>
                <w:sz w:val="16"/>
                <w:szCs w:val="16"/>
              </w:rPr>
            </w:pPr>
            <w:r w:rsidRPr="0003096A">
              <w:rPr>
                <w:sz w:val="16"/>
                <w:szCs w:val="16"/>
              </w:rPr>
              <w:t>100,0</w:t>
            </w:r>
          </w:p>
        </w:tc>
      </w:tr>
      <w:tr w:rsidR="0003096A" w:rsidRPr="0003096A" w:rsidTr="0003096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03096A" w:rsidRPr="0003096A" w:rsidRDefault="0003096A" w:rsidP="0003096A">
            <w:pPr>
              <w:spacing w:before="120" w:after="120" w:line="312" w:lineRule="auto"/>
              <w:jc w:val="both"/>
              <w:rPr>
                <w:rFonts w:eastAsia="Calibri" w:cs="Calibri"/>
                <w:i/>
                <w:sz w:val="16"/>
                <w:szCs w:val="16"/>
              </w:rPr>
            </w:pPr>
            <w:r w:rsidRPr="0003096A">
              <w:rPr>
                <w:rFonts w:eastAsia="Calibri" w:cs="Calibri"/>
                <w:i/>
                <w:sz w:val="16"/>
                <w:szCs w:val="16"/>
              </w:rPr>
              <w:t>Índice de Cumplimiento de la Información Obligatoria</w:t>
            </w:r>
          </w:p>
        </w:tc>
        <w:tc>
          <w:tcPr>
            <w:tcW w:w="0" w:type="auto"/>
            <w:tcBorders>
              <w:left w:val="single" w:sz="18" w:space="0" w:color="FFFFFF" w:themeColor="background1"/>
            </w:tcBorders>
            <w:noWrap/>
            <w:vAlign w:val="center"/>
          </w:tcPr>
          <w:p w:rsidR="0003096A" w:rsidRPr="0003096A" w:rsidRDefault="0003096A" w:rsidP="0003096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3096A">
              <w:rPr>
                <w:b/>
                <w:i/>
                <w:sz w:val="16"/>
                <w:szCs w:val="16"/>
              </w:rPr>
              <w:t>64,3</w:t>
            </w:r>
          </w:p>
        </w:tc>
        <w:tc>
          <w:tcPr>
            <w:tcW w:w="0" w:type="auto"/>
            <w:noWrap/>
            <w:vAlign w:val="center"/>
          </w:tcPr>
          <w:p w:rsidR="0003096A" w:rsidRPr="0003096A" w:rsidRDefault="0003096A" w:rsidP="0003096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3096A">
              <w:rPr>
                <w:b/>
                <w:i/>
                <w:sz w:val="16"/>
                <w:szCs w:val="16"/>
              </w:rPr>
              <w:t>64,3</w:t>
            </w:r>
          </w:p>
        </w:tc>
        <w:tc>
          <w:tcPr>
            <w:tcW w:w="0" w:type="auto"/>
            <w:noWrap/>
            <w:vAlign w:val="center"/>
          </w:tcPr>
          <w:p w:rsidR="0003096A" w:rsidRPr="0003096A" w:rsidRDefault="0003096A" w:rsidP="0003096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3096A">
              <w:rPr>
                <w:b/>
                <w:i/>
                <w:sz w:val="16"/>
                <w:szCs w:val="16"/>
              </w:rPr>
              <w:t>64,3</w:t>
            </w:r>
          </w:p>
        </w:tc>
        <w:tc>
          <w:tcPr>
            <w:tcW w:w="0" w:type="auto"/>
            <w:noWrap/>
            <w:vAlign w:val="center"/>
          </w:tcPr>
          <w:p w:rsidR="0003096A" w:rsidRPr="0003096A" w:rsidRDefault="0003096A" w:rsidP="0003096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3096A">
              <w:rPr>
                <w:b/>
                <w:i/>
                <w:sz w:val="16"/>
                <w:szCs w:val="16"/>
              </w:rPr>
              <w:t>64,3</w:t>
            </w:r>
          </w:p>
        </w:tc>
        <w:tc>
          <w:tcPr>
            <w:tcW w:w="0" w:type="auto"/>
            <w:noWrap/>
            <w:vAlign w:val="center"/>
          </w:tcPr>
          <w:p w:rsidR="0003096A" w:rsidRPr="0003096A" w:rsidRDefault="0003096A" w:rsidP="0003096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3096A">
              <w:rPr>
                <w:b/>
                <w:i/>
                <w:sz w:val="16"/>
                <w:szCs w:val="16"/>
              </w:rPr>
              <w:t>57,1</w:t>
            </w:r>
          </w:p>
        </w:tc>
        <w:tc>
          <w:tcPr>
            <w:tcW w:w="0" w:type="auto"/>
            <w:noWrap/>
            <w:vAlign w:val="center"/>
          </w:tcPr>
          <w:p w:rsidR="0003096A" w:rsidRPr="0003096A" w:rsidRDefault="0003096A" w:rsidP="0003096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3096A">
              <w:rPr>
                <w:b/>
                <w:i/>
                <w:sz w:val="16"/>
                <w:szCs w:val="16"/>
              </w:rPr>
              <w:t>64,3</w:t>
            </w:r>
          </w:p>
        </w:tc>
        <w:tc>
          <w:tcPr>
            <w:tcW w:w="0" w:type="auto"/>
            <w:noWrap/>
            <w:vAlign w:val="center"/>
          </w:tcPr>
          <w:p w:rsidR="0003096A" w:rsidRPr="0003096A" w:rsidRDefault="0003096A" w:rsidP="0003096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3096A">
              <w:rPr>
                <w:b/>
                <w:i/>
                <w:sz w:val="16"/>
                <w:szCs w:val="16"/>
              </w:rPr>
              <w:t>62,5</w:t>
            </w:r>
          </w:p>
        </w:tc>
        <w:tc>
          <w:tcPr>
            <w:tcW w:w="0" w:type="auto"/>
            <w:noWrap/>
            <w:vAlign w:val="center"/>
          </w:tcPr>
          <w:p w:rsidR="0003096A" w:rsidRPr="0003096A" w:rsidRDefault="0003096A" w:rsidP="0003096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3096A">
              <w:rPr>
                <w:b/>
                <w:i/>
                <w:sz w:val="16"/>
                <w:szCs w:val="16"/>
              </w:rPr>
              <w:t>63,0</w:t>
            </w:r>
          </w:p>
        </w:tc>
      </w:tr>
    </w:tbl>
    <w:p w:rsidR="00FA5AFD" w:rsidRDefault="00FA5AFD" w:rsidP="00F05E2C">
      <w:pPr>
        <w:pStyle w:val="Cuerpodelboletn"/>
        <w:rPr>
          <w:lang w:bidi="es-ES"/>
        </w:rPr>
      </w:pPr>
    </w:p>
    <w:p w:rsidR="00B54815" w:rsidRDefault="004061BC" w:rsidP="00B54815">
      <w:pPr>
        <w:pStyle w:val="Cuerpodelboletn"/>
      </w:pPr>
      <w:r>
        <w:rPr>
          <w:lang w:bidi="es-ES"/>
        </w:rPr>
        <w:t xml:space="preserve">El Índice de Cumplimiento de la Información Obligatoria (ICIO) se sitúa en el </w:t>
      </w:r>
      <w:r w:rsidR="0003096A">
        <w:rPr>
          <w:lang w:bidi="es-ES"/>
        </w:rPr>
        <w:t>63</w:t>
      </w:r>
      <w:r>
        <w:rPr>
          <w:lang w:bidi="es-ES"/>
        </w:rPr>
        <w:t>%.</w:t>
      </w:r>
      <w:r w:rsidR="00BB3652">
        <w:rPr>
          <w:lang w:bidi="es-ES"/>
        </w:rPr>
        <w:t xml:space="preserve"> Respecto de 202</w:t>
      </w:r>
      <w:r w:rsidR="0003096A">
        <w:rPr>
          <w:lang w:bidi="es-ES"/>
        </w:rPr>
        <w:t>1</w:t>
      </w:r>
      <w:r w:rsidR="00BB3652">
        <w:rPr>
          <w:lang w:bidi="es-ES"/>
        </w:rPr>
        <w:t xml:space="preserve"> se produce un incremento de </w:t>
      </w:r>
      <w:r w:rsidR="0003096A">
        <w:rPr>
          <w:lang w:bidi="es-ES"/>
        </w:rPr>
        <w:t>14,6</w:t>
      </w:r>
      <w:r w:rsidR="00BB3652">
        <w:rPr>
          <w:lang w:bidi="es-ES"/>
        </w:rPr>
        <w:t xml:space="preserve"> puntos porcentuales atribuible</w:t>
      </w:r>
      <w:r w:rsidR="0076567C">
        <w:rPr>
          <w:lang w:bidi="es-ES"/>
        </w:rPr>
        <w:t xml:space="preserve">s a la aplicación de </w:t>
      </w:r>
      <w:r w:rsidR="00B54815">
        <w:rPr>
          <w:lang w:bidi="es-ES"/>
        </w:rPr>
        <w:t>seis</w:t>
      </w:r>
      <w:r w:rsidR="0076567C">
        <w:rPr>
          <w:lang w:bidi="es-ES"/>
        </w:rPr>
        <w:t xml:space="preserve"> de las recomendaciones efectuadas en</w:t>
      </w:r>
      <w:r w:rsidR="00B54815">
        <w:rPr>
          <w:lang w:bidi="es-ES"/>
        </w:rPr>
        <w:t xml:space="preserve"> ese año.</w:t>
      </w:r>
    </w:p>
    <w:p w:rsidR="00A670E9" w:rsidRDefault="0076567C" w:rsidP="00F05E2C">
      <w:pPr>
        <w:pStyle w:val="Cuerpodelboletn"/>
      </w:pPr>
      <w:r>
        <w:t xml:space="preserve">. </w:t>
      </w:r>
    </w:p>
    <w:p w:rsidR="00EB68A3" w:rsidRDefault="00EB68A3" w:rsidP="00F05E2C">
      <w:pPr>
        <w:pStyle w:val="Cuerpodelboletn"/>
        <w:sectPr w:rsidR="00EB68A3" w:rsidSect="003F6EDC">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BB3652" w:rsidRDefault="00B54815" w:rsidP="00BB3652">
      <w:pPr>
        <w:pStyle w:val="Cuerpodelboletn"/>
      </w:pPr>
      <w:r>
        <w:t>Aunque e</w:t>
      </w:r>
      <w:r w:rsidR="00BB3652">
        <w:t xml:space="preserve">ste CTBG </w:t>
      </w:r>
      <w:r>
        <w:t xml:space="preserve">valora positivamente </w:t>
      </w:r>
      <w:r w:rsidR="00BB3652">
        <w:t xml:space="preserve">la evolución del cumplimiento de las obligaciones de publicidad activa por parte de </w:t>
      </w:r>
      <w:r>
        <w:t>CELLS, no se han aplicado la totalidad de las recomendaciones derivadas de dicha evaluación, por lo que sigue subsistiendo un amplio margen de mejora</w:t>
      </w:r>
      <w:r w:rsidR="00BB3652">
        <w:t>.</w:t>
      </w:r>
    </w:p>
    <w:p w:rsidR="004061BC" w:rsidRDefault="00B54815" w:rsidP="00A670E9">
      <w:pPr>
        <w:pStyle w:val="Cuerpodelboletn"/>
      </w:pPr>
      <w:r>
        <w:t>Por ello siguen</w:t>
      </w:r>
      <w:r w:rsidR="00BB3652">
        <w:t xml:space="preserve"> persist</w:t>
      </w:r>
      <w:r>
        <w:t>iendo</w:t>
      </w:r>
      <w:r w:rsidR="00BB3652">
        <w:t xml:space="preserve"> </w:t>
      </w:r>
      <w:r>
        <w:t xml:space="preserve">varios de los </w:t>
      </w:r>
      <w:r w:rsidR="00BB3652">
        <w:t xml:space="preserve">déficits evidenciados en </w:t>
      </w:r>
      <w:r>
        <w:t>la</w:t>
      </w:r>
      <w:r w:rsidR="00BB3652">
        <w:t xml:space="preserve"> evaluación</w:t>
      </w:r>
      <w:r>
        <w:t xml:space="preserve"> realizada en 2021</w:t>
      </w:r>
      <w:r w:rsidR="00A670E9">
        <w:t xml:space="preserve">: </w:t>
      </w:r>
    </w:p>
    <w:p w:rsidR="004061BC" w:rsidRDefault="004061BC" w:rsidP="004061BC">
      <w:pPr>
        <w:pStyle w:val="Sinespaciado"/>
        <w:spacing w:line="276" w:lineRule="auto"/>
        <w:jc w:val="both"/>
        <w:rPr>
          <w:rFonts w:ascii="Century Gothic" w:hAnsi="Century Gothic"/>
        </w:rPr>
      </w:pPr>
      <w:r w:rsidRPr="004061BC">
        <w:rPr>
          <w:rFonts w:ascii="Century Gothic" w:hAnsi="Century Gothic"/>
          <w:noProof/>
          <w:lang w:eastAsia="es-ES"/>
        </w:rPr>
        <mc:AlternateContent>
          <mc:Choice Requires="wps">
            <w:drawing>
              <wp:anchor distT="0" distB="0" distL="114300" distR="114300" simplePos="0" relativeHeight="251726848" behindDoc="0" locked="0" layoutInCell="1" allowOverlap="1" wp14:anchorId="03A1129C" wp14:editId="55538ABD">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03096A" w:rsidRPr="00F31BC3" w:rsidRDefault="0003096A" w:rsidP="004061BC">
                            <w:r w:rsidRPr="00965C69">
                              <w:rPr>
                                <w:noProof/>
                                <w:lang w:eastAsia="es-ES"/>
                              </w:rPr>
                              <w:drawing>
                                <wp:inline distT="0" distB="0" distL="0" distR="0" wp14:anchorId="1624F10E" wp14:editId="22406CA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a/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A5LFa/DwIA&#10;AAkEAAAOAAAAAAAAAAAAAAAAAC4CAABkcnMvZTJvRG9jLnhtbFBLAQItABQABgAIAAAAIQAi76BT&#10;3AAAAAcBAAAPAAAAAAAAAAAAAAAAAGkEAABkcnMvZG93bnJldi54bWxQSwUGAAAAAAQABADzAAAA&#10;cgUAAAAA&#10;" fillcolor="#50866c" stroked="f">
                <v:textbox inset=",7.2pt,,7.2pt">
                  <w:txbxContent>
                    <w:p w:rsidR="0003096A" w:rsidRPr="00F31BC3" w:rsidRDefault="0003096A" w:rsidP="004061BC">
                      <w:r w:rsidRPr="00965C69">
                        <w:rPr>
                          <w:noProof/>
                          <w:lang w:eastAsia="es-ES"/>
                        </w:rPr>
                        <w:drawing>
                          <wp:inline distT="0" distB="0" distL="0" distR="0" wp14:anchorId="1624F10E" wp14:editId="22406CA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4061BC">
        <w:rPr>
          <w:rFonts w:ascii="Century Gothic" w:hAnsi="Century Gothic"/>
          <w:noProof/>
          <w:lang w:eastAsia="es-ES"/>
        </w:rPr>
        <mc:AlternateContent>
          <mc:Choice Requires="wps">
            <w:drawing>
              <wp:anchor distT="0" distB="0" distL="114300" distR="114300" simplePos="0" relativeHeight="251727872" behindDoc="0" locked="0" layoutInCell="1" allowOverlap="1" wp14:anchorId="3A80215A" wp14:editId="608C5B8D">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DT54BCgIAAPc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p>
    <w:p w:rsidR="00C52EE5" w:rsidRDefault="00C52EE5" w:rsidP="00C52EE5">
      <w:pPr>
        <w:pStyle w:val="Sinespaciado"/>
        <w:spacing w:line="276" w:lineRule="auto"/>
        <w:ind w:left="720"/>
        <w:jc w:val="both"/>
        <w:rPr>
          <w:rFonts w:ascii="Century Gothic" w:hAnsi="Century Gothic"/>
        </w:rPr>
      </w:pPr>
    </w:p>
    <w:p w:rsidR="004D4B3E" w:rsidRDefault="004061BC" w:rsidP="004D4B3E">
      <w:pPr>
        <w:pStyle w:val="Sinespaciado"/>
        <w:numPr>
          <w:ilvl w:val="0"/>
          <w:numId w:val="18"/>
        </w:numPr>
        <w:spacing w:line="276" w:lineRule="auto"/>
        <w:jc w:val="both"/>
        <w:rPr>
          <w:rFonts w:ascii="Century Gothic" w:hAnsi="Century Gothic"/>
        </w:rPr>
      </w:pPr>
      <w:r w:rsidRPr="00A670E9">
        <w:rPr>
          <w:rFonts w:ascii="Century Gothic" w:hAnsi="Century Gothic"/>
        </w:rPr>
        <w:t xml:space="preserve">Respecto de la publicación de contenidos, </w:t>
      </w:r>
      <w:r w:rsidR="00A670E9">
        <w:rPr>
          <w:rFonts w:ascii="Century Gothic" w:hAnsi="Century Gothic"/>
        </w:rPr>
        <w:t>sigue sin publicarse:</w:t>
      </w:r>
    </w:p>
    <w:p w:rsidR="00CC3B31" w:rsidRDefault="00CC3B31" w:rsidP="00CC3B31">
      <w:pPr>
        <w:pStyle w:val="Prrafodelista"/>
      </w:pPr>
    </w:p>
    <w:p w:rsidR="00A670E9" w:rsidRDefault="00A670E9" w:rsidP="00A670E9">
      <w:pPr>
        <w:pStyle w:val="Sinespaciado"/>
        <w:numPr>
          <w:ilvl w:val="0"/>
          <w:numId w:val="20"/>
        </w:numPr>
        <w:spacing w:line="276" w:lineRule="auto"/>
        <w:jc w:val="both"/>
        <w:rPr>
          <w:rFonts w:ascii="Century Gothic" w:hAnsi="Century Gothic"/>
        </w:rPr>
      </w:pPr>
      <w:r>
        <w:rPr>
          <w:rFonts w:ascii="Century Gothic" w:hAnsi="Century Gothic"/>
        </w:rPr>
        <w:t xml:space="preserve">Dentro del bloque de información Institucional y Organizativa: </w:t>
      </w:r>
      <w:r w:rsidR="00B54815">
        <w:rPr>
          <w:rFonts w:ascii="Century Gothic" w:hAnsi="Century Gothic"/>
        </w:rPr>
        <w:t>el Registro de Actividades de Tratamiento</w:t>
      </w:r>
      <w:r w:rsidR="00116CC6">
        <w:rPr>
          <w:rFonts w:ascii="Century Gothic" w:hAnsi="Century Gothic"/>
        </w:rPr>
        <w:t>. Por otra parte la información sobre planificación está desactualizada ya que el último Plan Estratégico publicado corresponde al periodo 2017-2020.</w:t>
      </w:r>
    </w:p>
    <w:p w:rsidR="00B54815" w:rsidRDefault="00C52EE5" w:rsidP="00C52EE5">
      <w:pPr>
        <w:pStyle w:val="Sinespaciado"/>
        <w:numPr>
          <w:ilvl w:val="0"/>
          <w:numId w:val="20"/>
        </w:numPr>
        <w:spacing w:line="276" w:lineRule="auto"/>
        <w:jc w:val="both"/>
        <w:rPr>
          <w:rFonts w:ascii="Century Gothic" w:hAnsi="Century Gothic"/>
        </w:rPr>
      </w:pPr>
      <w:r>
        <w:rPr>
          <w:rFonts w:ascii="Century Gothic" w:hAnsi="Century Gothic"/>
        </w:rPr>
        <w:lastRenderedPageBreak/>
        <w:t>En el bloque de información económica</w:t>
      </w:r>
      <w:r w:rsidR="00B54815">
        <w:rPr>
          <w:rFonts w:ascii="Century Gothic" w:hAnsi="Century Gothic"/>
        </w:rPr>
        <w:t>:</w:t>
      </w:r>
    </w:p>
    <w:p w:rsidR="00116CC6" w:rsidRDefault="00116CC6" w:rsidP="00116CC6">
      <w:pPr>
        <w:pStyle w:val="Sinespaciado"/>
        <w:spacing w:line="276" w:lineRule="auto"/>
        <w:ind w:left="1440"/>
        <w:jc w:val="both"/>
        <w:rPr>
          <w:rFonts w:ascii="Century Gothic" w:hAnsi="Century Gothic"/>
        </w:rPr>
      </w:pPr>
    </w:p>
    <w:p w:rsidR="00B54815" w:rsidRDefault="00B54815" w:rsidP="00B54815">
      <w:pPr>
        <w:pStyle w:val="Sinespaciado"/>
        <w:numPr>
          <w:ilvl w:val="1"/>
          <w:numId w:val="20"/>
        </w:numPr>
        <w:spacing w:line="276" w:lineRule="auto"/>
        <w:jc w:val="both"/>
        <w:rPr>
          <w:rFonts w:ascii="Century Gothic" w:hAnsi="Century Gothic"/>
        </w:rPr>
      </w:pPr>
      <w:r>
        <w:rPr>
          <w:rFonts w:ascii="Century Gothic" w:hAnsi="Century Gothic"/>
        </w:rPr>
        <w:t xml:space="preserve">Las encomiendas de gestión y las subcontrataciones derivadas de éstas. </w:t>
      </w:r>
    </w:p>
    <w:p w:rsidR="004D4B3E" w:rsidRDefault="00B54815" w:rsidP="00B54815">
      <w:pPr>
        <w:pStyle w:val="Sinespaciado"/>
        <w:numPr>
          <w:ilvl w:val="1"/>
          <w:numId w:val="20"/>
        </w:numPr>
        <w:spacing w:line="276" w:lineRule="auto"/>
        <w:jc w:val="both"/>
        <w:rPr>
          <w:rFonts w:ascii="Century Gothic" w:hAnsi="Century Gothic"/>
        </w:rPr>
      </w:pPr>
      <w:r>
        <w:rPr>
          <w:rFonts w:ascii="Century Gothic" w:hAnsi="Century Gothic"/>
        </w:rPr>
        <w:t>Las subvenciones concedidas</w:t>
      </w:r>
      <w:r w:rsidR="00C52EE5">
        <w:rPr>
          <w:rFonts w:ascii="Century Gothic" w:hAnsi="Century Gothic"/>
        </w:rPr>
        <w:t>.</w:t>
      </w:r>
    </w:p>
    <w:p w:rsidR="00B54815" w:rsidRDefault="00B54815" w:rsidP="00B54815">
      <w:pPr>
        <w:pStyle w:val="Sinespaciado"/>
        <w:numPr>
          <w:ilvl w:val="1"/>
          <w:numId w:val="20"/>
        </w:numPr>
        <w:spacing w:line="276" w:lineRule="auto"/>
        <w:jc w:val="both"/>
        <w:rPr>
          <w:rFonts w:ascii="Century Gothic" w:hAnsi="Century Gothic"/>
        </w:rPr>
      </w:pPr>
      <w:r>
        <w:rPr>
          <w:rFonts w:ascii="Century Gothic" w:hAnsi="Century Gothic"/>
        </w:rPr>
        <w:t>Los informes de auditoría y fiscalización elaborados por el Tribunal de Cuentas</w:t>
      </w:r>
    </w:p>
    <w:p w:rsidR="00B54815" w:rsidRDefault="00B54815" w:rsidP="00B54815">
      <w:pPr>
        <w:pStyle w:val="Sinespaciado"/>
        <w:numPr>
          <w:ilvl w:val="1"/>
          <w:numId w:val="20"/>
        </w:numPr>
        <w:spacing w:line="276" w:lineRule="auto"/>
        <w:jc w:val="both"/>
        <w:rPr>
          <w:rFonts w:ascii="Century Gothic" w:hAnsi="Century Gothic"/>
        </w:rPr>
      </w:pPr>
      <w:r>
        <w:rPr>
          <w:rFonts w:ascii="Century Gothic" w:hAnsi="Century Gothic"/>
        </w:rPr>
        <w:t>Las retribuciones de sus máximos responsables.</w:t>
      </w:r>
    </w:p>
    <w:p w:rsidR="00B54815" w:rsidRPr="00B54815" w:rsidRDefault="00B54815" w:rsidP="00B54815">
      <w:pPr>
        <w:pStyle w:val="Sinespaciado"/>
        <w:numPr>
          <w:ilvl w:val="1"/>
          <w:numId w:val="20"/>
        </w:numPr>
        <w:spacing w:line="276" w:lineRule="auto"/>
        <w:jc w:val="both"/>
        <w:rPr>
          <w:rFonts w:ascii="Century Gothic" w:hAnsi="Century Gothic"/>
        </w:rPr>
      </w:pPr>
      <w:r w:rsidRPr="00B54815">
        <w:rPr>
          <w:rFonts w:ascii="Century Gothic" w:hAnsi="Century Gothic"/>
        </w:rPr>
        <w:t>Las indemnizaciones percibidas por altos cargos con ocasión del cese</w:t>
      </w:r>
    </w:p>
    <w:p w:rsidR="00B54815" w:rsidRPr="00B54815" w:rsidRDefault="00B54815" w:rsidP="00B54815">
      <w:pPr>
        <w:pStyle w:val="Sinespaciado"/>
        <w:numPr>
          <w:ilvl w:val="1"/>
          <w:numId w:val="20"/>
        </w:numPr>
        <w:spacing w:line="276" w:lineRule="auto"/>
        <w:jc w:val="both"/>
        <w:rPr>
          <w:rFonts w:ascii="Century Gothic" w:hAnsi="Century Gothic"/>
        </w:rPr>
      </w:pPr>
      <w:r w:rsidRPr="00B54815">
        <w:rPr>
          <w:rFonts w:ascii="Century Gothic" w:hAnsi="Century Gothic"/>
        </w:rPr>
        <w:t>Las autorizaciones de compatibilidad concedidas a empleados</w:t>
      </w:r>
    </w:p>
    <w:p w:rsidR="00B54815" w:rsidRPr="00B54815" w:rsidRDefault="00B54815" w:rsidP="00B54815">
      <w:pPr>
        <w:pStyle w:val="Sinespaciado"/>
        <w:numPr>
          <w:ilvl w:val="1"/>
          <w:numId w:val="20"/>
        </w:numPr>
        <w:spacing w:line="276" w:lineRule="auto"/>
        <w:jc w:val="both"/>
        <w:rPr>
          <w:rFonts w:ascii="Century Gothic" w:hAnsi="Century Gothic"/>
        </w:rPr>
      </w:pPr>
      <w:r w:rsidRPr="00B54815">
        <w:rPr>
          <w:rFonts w:ascii="Century Gothic" w:hAnsi="Century Gothic"/>
        </w:rPr>
        <w:t>Las autorizaciones para el ejercicio de actividades privadas al cese de altos cargos.</w:t>
      </w:r>
    </w:p>
    <w:p w:rsidR="00B54815" w:rsidRDefault="00B54815" w:rsidP="00B54815">
      <w:pPr>
        <w:pStyle w:val="Sinespaciado"/>
        <w:spacing w:line="276" w:lineRule="auto"/>
        <w:ind w:left="2160"/>
        <w:jc w:val="both"/>
        <w:rPr>
          <w:rFonts w:ascii="Century Gothic" w:hAnsi="Century Gothic"/>
        </w:rPr>
      </w:pPr>
    </w:p>
    <w:p w:rsidR="00C52EE5" w:rsidRDefault="00C52EE5" w:rsidP="00C52EE5">
      <w:pPr>
        <w:pStyle w:val="Sinespaciado"/>
        <w:spacing w:line="276" w:lineRule="auto"/>
        <w:ind w:left="1440"/>
        <w:jc w:val="both"/>
        <w:rPr>
          <w:rFonts w:ascii="Century Gothic" w:hAnsi="Century Gothic"/>
        </w:rPr>
      </w:pPr>
    </w:p>
    <w:p w:rsidR="004061BC" w:rsidRDefault="000F0DA5" w:rsidP="004061BC">
      <w:pPr>
        <w:pStyle w:val="Sinespaciado"/>
        <w:numPr>
          <w:ilvl w:val="0"/>
          <w:numId w:val="18"/>
        </w:numPr>
        <w:spacing w:line="276" w:lineRule="auto"/>
        <w:jc w:val="both"/>
        <w:rPr>
          <w:rFonts w:ascii="Century Gothic" w:hAnsi="Century Gothic"/>
        </w:rPr>
      </w:pPr>
      <w:r>
        <w:rPr>
          <w:rFonts w:ascii="Century Gothic" w:hAnsi="Century Gothic"/>
        </w:rPr>
        <w:t>Respecto del cumplimiento de los</w:t>
      </w:r>
      <w:r w:rsidR="00C52EE5">
        <w:rPr>
          <w:rFonts w:ascii="Century Gothic" w:hAnsi="Century Gothic"/>
        </w:rPr>
        <w:t xml:space="preserve"> </w:t>
      </w:r>
      <w:r>
        <w:rPr>
          <w:rFonts w:ascii="Century Gothic" w:hAnsi="Century Gothic"/>
        </w:rPr>
        <w:t xml:space="preserve">criterios de calidad en la publicación de la información, </w:t>
      </w:r>
      <w:r w:rsidR="0076567C">
        <w:rPr>
          <w:rFonts w:ascii="Century Gothic" w:hAnsi="Century Gothic"/>
        </w:rPr>
        <w:t xml:space="preserve">gran parte de la información no está datada y </w:t>
      </w:r>
      <w:r>
        <w:rPr>
          <w:rFonts w:ascii="Century Gothic" w:hAnsi="Century Gothic"/>
        </w:rPr>
        <w:t xml:space="preserve">sigue sin publicarse </w:t>
      </w:r>
      <w:r w:rsidR="004D4B3E">
        <w:rPr>
          <w:rFonts w:ascii="Century Gothic" w:hAnsi="Century Gothic"/>
        </w:rPr>
        <w:t xml:space="preserve">la fecha </w:t>
      </w:r>
      <w:r>
        <w:rPr>
          <w:rFonts w:ascii="Century Gothic" w:hAnsi="Century Gothic"/>
        </w:rPr>
        <w:t xml:space="preserve">en </w:t>
      </w:r>
      <w:r w:rsidR="004D4B3E">
        <w:rPr>
          <w:rFonts w:ascii="Century Gothic" w:hAnsi="Century Gothic"/>
        </w:rPr>
        <w:t xml:space="preserve">que se revisó o actualizó por última vez </w:t>
      </w:r>
      <w:r w:rsidR="00CC3B31">
        <w:rPr>
          <w:rFonts w:ascii="Century Gothic" w:hAnsi="Century Gothic"/>
        </w:rPr>
        <w:t>la información obligatoria publicada en el Portal de Transparencia.</w:t>
      </w:r>
      <w:r w:rsidR="00116CC6">
        <w:rPr>
          <w:rFonts w:ascii="Century Gothic" w:hAnsi="Century Gothic"/>
        </w:rPr>
        <w:t xml:space="preserve"> Por otra parte, se reitera la recomendación de que en el caso de que no exista información relativa a alguna o algunas de las obligaciones de publicidad activa porque no se haya producido actividad en ese ámbito (por ejemplo, que no se hubiese celebrado ninguna encomienda de gestión) se indique expresamente esta circunstancia.</w:t>
      </w:r>
    </w:p>
    <w:p w:rsidR="004D4B3E" w:rsidRDefault="004D4B3E" w:rsidP="004D4B3E">
      <w:pPr>
        <w:pStyle w:val="Sinespaciado"/>
        <w:spacing w:line="276" w:lineRule="auto"/>
        <w:ind w:left="720"/>
        <w:jc w:val="both"/>
        <w:rPr>
          <w:rFonts w:ascii="Century Gothic" w:hAnsi="Century Gothic"/>
        </w:rPr>
      </w:pPr>
    </w:p>
    <w:p w:rsidR="004061BC" w:rsidRDefault="004061BC" w:rsidP="004061BC">
      <w:pPr>
        <w:pStyle w:val="Sinespaciado"/>
        <w:spacing w:line="276" w:lineRule="auto"/>
        <w:jc w:val="both"/>
        <w:rPr>
          <w:rFonts w:ascii="Century Gothic" w:hAnsi="Century Gothic"/>
        </w:rPr>
      </w:pPr>
      <w:r>
        <w:rPr>
          <w:rFonts w:ascii="Century Gothic" w:hAnsi="Century Gothic"/>
        </w:rPr>
        <w:t xml:space="preserve">Madrid, </w:t>
      </w:r>
      <w:r w:rsidR="00116CC6">
        <w:rPr>
          <w:rFonts w:ascii="Century Gothic" w:hAnsi="Century Gothic"/>
        </w:rPr>
        <w:t>junio</w:t>
      </w:r>
      <w:r>
        <w:rPr>
          <w:rFonts w:ascii="Century Gothic" w:hAnsi="Century Gothic"/>
        </w:rPr>
        <w:t xml:space="preserve"> de </w:t>
      </w:r>
      <w:r w:rsidR="00B54815">
        <w:rPr>
          <w:rFonts w:ascii="Century Gothic" w:hAnsi="Century Gothic"/>
        </w:rPr>
        <w:t>2022</w:t>
      </w: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4061BC" w:rsidRDefault="004061BC">
      <w:pPr>
        <w:rPr>
          <w:szCs w:val="22"/>
        </w:rPr>
      </w:pPr>
      <w:r>
        <w:br w:type="page"/>
      </w:r>
    </w:p>
    <w:p w:rsidR="00E17DF6" w:rsidRDefault="00E17DF6"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03096A" w:rsidRPr="00F31BC3" w:rsidRDefault="0003096A"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dwDgIAAAoE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pjKiIMqniueWJ+nCWI1J&#10;48VZzArqIwmCMC0kfSAyOsBvnA20jCX3X/cCFWfmrSVR1/PFIm7vtYPXTnXtCCsJquSBs8nchWnj&#10;9w5121GledLHwh0NotFJo8h4YnUaHy1cUvn0OeJGX/sp69cX3v4E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P053AOAgAA&#10;CgQAAA4AAAAAAAAAAAAAAAAALgIAAGRycy9lMm9Eb2MueG1sUEsBAi0AFAAGAAgAAAAhACLvoFPc&#10;AAAABwEAAA8AAAAAAAAAAAAAAAAAaAQAAGRycy9kb3ducmV2LnhtbFBLBQYAAAAABAAEAPMAAABx&#10;BQAAAAA=&#10;" fillcolor="#50866c" stroked="f">
                <v:textbox inset=",7.2pt,,7.2pt">
                  <w:txbxContent>
                    <w:p w:rsidR="0003096A" w:rsidRPr="00F31BC3" w:rsidRDefault="0003096A"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03096A" w:rsidRPr="00F31BC3" w:rsidRDefault="0003096A"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lwj7QQ&#10;AgAACgQAAA4AAAAAAAAAAAAAAAAALgIAAGRycy9lMm9Eb2MueG1sUEsBAi0AFAAGAAgAAAAhAAQI&#10;aEHdAAAACQEAAA8AAAAAAAAAAAAAAAAAagQAAGRycy9kb3ducmV2LnhtbFBLBQYAAAAABAAEAPMA&#10;AAB0BQAAAAA=&#10;" fillcolor="#50866c" stroked="f">
                    <v:textbox inset=",7.2pt,,7.2pt">
                      <w:txbxContent>
                        <w:p w:rsidR="0003096A" w:rsidRPr="00F31BC3" w:rsidRDefault="0003096A"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96A" w:rsidRDefault="0003096A" w:rsidP="00F31BC3">
      <w:r>
        <w:separator/>
      </w:r>
    </w:p>
  </w:endnote>
  <w:endnote w:type="continuationSeparator" w:id="0">
    <w:p w:rsidR="0003096A" w:rsidRDefault="0003096A"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96A" w:rsidRDefault="0003096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96A" w:rsidRDefault="0003096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96A" w:rsidRDefault="000309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96A" w:rsidRDefault="0003096A" w:rsidP="00F31BC3">
      <w:r>
        <w:separator/>
      </w:r>
    </w:p>
  </w:footnote>
  <w:footnote w:type="continuationSeparator" w:id="0">
    <w:p w:rsidR="0003096A" w:rsidRDefault="0003096A" w:rsidP="00F31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96A" w:rsidRDefault="0003096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96A" w:rsidRDefault="0003096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96A" w:rsidRDefault="0003096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6"/>
  </w:num>
  <w:num w:numId="3">
    <w:abstractNumId w:val="9"/>
  </w:num>
  <w:num w:numId="4">
    <w:abstractNumId w:val="0"/>
  </w:num>
  <w:num w:numId="5">
    <w:abstractNumId w:val="13"/>
  </w:num>
  <w:num w:numId="6">
    <w:abstractNumId w:val="15"/>
  </w:num>
  <w:num w:numId="7">
    <w:abstractNumId w:val="12"/>
  </w:num>
  <w:num w:numId="8">
    <w:abstractNumId w:val="1"/>
  </w:num>
  <w:num w:numId="9">
    <w:abstractNumId w:val="4"/>
  </w:num>
  <w:num w:numId="10">
    <w:abstractNumId w:val="3"/>
  </w:num>
  <w:num w:numId="11">
    <w:abstractNumId w:val="17"/>
  </w:num>
  <w:num w:numId="12">
    <w:abstractNumId w:val="11"/>
  </w:num>
  <w:num w:numId="13">
    <w:abstractNumId w:val="7"/>
  </w:num>
  <w:num w:numId="14">
    <w:abstractNumId w:val="18"/>
  </w:num>
  <w:num w:numId="15">
    <w:abstractNumId w:val="2"/>
  </w:num>
  <w:num w:numId="16">
    <w:abstractNumId w:val="19"/>
  </w:num>
  <w:num w:numId="17">
    <w:abstractNumId w:val="10"/>
  </w:num>
  <w:num w:numId="18">
    <w:abstractNumId w:val="6"/>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16718"/>
    <w:rsid w:val="0003096A"/>
    <w:rsid w:val="00032D8A"/>
    <w:rsid w:val="00040AF4"/>
    <w:rsid w:val="00053A0E"/>
    <w:rsid w:val="0005642F"/>
    <w:rsid w:val="00072B7E"/>
    <w:rsid w:val="000775A5"/>
    <w:rsid w:val="00085C93"/>
    <w:rsid w:val="000A72E5"/>
    <w:rsid w:val="000A77F5"/>
    <w:rsid w:val="000D3907"/>
    <w:rsid w:val="000D5417"/>
    <w:rsid w:val="000E0A9E"/>
    <w:rsid w:val="000F0DA5"/>
    <w:rsid w:val="00104DE9"/>
    <w:rsid w:val="00104E94"/>
    <w:rsid w:val="001149B1"/>
    <w:rsid w:val="00116CC6"/>
    <w:rsid w:val="00132732"/>
    <w:rsid w:val="00146C3C"/>
    <w:rsid w:val="00164876"/>
    <w:rsid w:val="001763F8"/>
    <w:rsid w:val="00183301"/>
    <w:rsid w:val="00187CDD"/>
    <w:rsid w:val="0019448F"/>
    <w:rsid w:val="00196703"/>
    <w:rsid w:val="001A0BD4"/>
    <w:rsid w:val="001A0DA8"/>
    <w:rsid w:val="001A5305"/>
    <w:rsid w:val="001B3A20"/>
    <w:rsid w:val="001C2217"/>
    <w:rsid w:val="001C3E2F"/>
    <w:rsid w:val="001C4509"/>
    <w:rsid w:val="001C7C78"/>
    <w:rsid w:val="001C7D84"/>
    <w:rsid w:val="001E5AAD"/>
    <w:rsid w:val="0021682B"/>
    <w:rsid w:val="00231D61"/>
    <w:rsid w:val="00243294"/>
    <w:rsid w:val="00244EDA"/>
    <w:rsid w:val="002467FA"/>
    <w:rsid w:val="00250846"/>
    <w:rsid w:val="00263F79"/>
    <w:rsid w:val="002C19B9"/>
    <w:rsid w:val="002C1DD9"/>
    <w:rsid w:val="002C41B4"/>
    <w:rsid w:val="002D0702"/>
    <w:rsid w:val="002D27E4"/>
    <w:rsid w:val="002E098B"/>
    <w:rsid w:val="002E409F"/>
    <w:rsid w:val="002E644A"/>
    <w:rsid w:val="002F06DC"/>
    <w:rsid w:val="0031769F"/>
    <w:rsid w:val="00337C82"/>
    <w:rsid w:val="00347477"/>
    <w:rsid w:val="00347877"/>
    <w:rsid w:val="00352994"/>
    <w:rsid w:val="00355DC0"/>
    <w:rsid w:val="00393F48"/>
    <w:rsid w:val="003A1694"/>
    <w:rsid w:val="003A390C"/>
    <w:rsid w:val="003B399C"/>
    <w:rsid w:val="003B57E6"/>
    <w:rsid w:val="003B6B96"/>
    <w:rsid w:val="003D2C4A"/>
    <w:rsid w:val="003E564B"/>
    <w:rsid w:val="003E5D2F"/>
    <w:rsid w:val="003F4DDD"/>
    <w:rsid w:val="003F6EDC"/>
    <w:rsid w:val="004061BC"/>
    <w:rsid w:val="00415DBD"/>
    <w:rsid w:val="00422B18"/>
    <w:rsid w:val="004720A5"/>
    <w:rsid w:val="0047735C"/>
    <w:rsid w:val="00484C71"/>
    <w:rsid w:val="004859CC"/>
    <w:rsid w:val="004A1663"/>
    <w:rsid w:val="004C5079"/>
    <w:rsid w:val="004C6440"/>
    <w:rsid w:val="004D4B3E"/>
    <w:rsid w:val="004D50CC"/>
    <w:rsid w:val="004D7037"/>
    <w:rsid w:val="004E7B33"/>
    <w:rsid w:val="00506864"/>
    <w:rsid w:val="00521C69"/>
    <w:rsid w:val="005301DF"/>
    <w:rsid w:val="00536832"/>
    <w:rsid w:val="00540929"/>
    <w:rsid w:val="00563295"/>
    <w:rsid w:val="00564E23"/>
    <w:rsid w:val="00582A8C"/>
    <w:rsid w:val="005B1544"/>
    <w:rsid w:val="005C4778"/>
    <w:rsid w:val="005E2505"/>
    <w:rsid w:val="005E6704"/>
    <w:rsid w:val="005F580F"/>
    <w:rsid w:val="00603DFC"/>
    <w:rsid w:val="00607613"/>
    <w:rsid w:val="006253FA"/>
    <w:rsid w:val="006266A5"/>
    <w:rsid w:val="00633EAA"/>
    <w:rsid w:val="0069673B"/>
    <w:rsid w:val="006B2C2E"/>
    <w:rsid w:val="006B52CC"/>
    <w:rsid w:val="006B75D8"/>
    <w:rsid w:val="006C0CDD"/>
    <w:rsid w:val="006D49E7"/>
    <w:rsid w:val="006D4C90"/>
    <w:rsid w:val="006E75DE"/>
    <w:rsid w:val="00702A3B"/>
    <w:rsid w:val="007071A8"/>
    <w:rsid w:val="00707515"/>
    <w:rsid w:val="00707C14"/>
    <w:rsid w:val="00714C54"/>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A50FF"/>
    <w:rsid w:val="007C65C5"/>
    <w:rsid w:val="007D1701"/>
    <w:rsid w:val="007D5CBF"/>
    <w:rsid w:val="007D69D9"/>
    <w:rsid w:val="007F1D56"/>
    <w:rsid w:val="007F5F9D"/>
    <w:rsid w:val="00800B69"/>
    <w:rsid w:val="00803D20"/>
    <w:rsid w:val="00805A8D"/>
    <w:rsid w:val="00807495"/>
    <w:rsid w:val="00821526"/>
    <w:rsid w:val="0082470D"/>
    <w:rsid w:val="00825ACB"/>
    <w:rsid w:val="00825CBA"/>
    <w:rsid w:val="00826275"/>
    <w:rsid w:val="00836976"/>
    <w:rsid w:val="008514EC"/>
    <w:rsid w:val="00853CB9"/>
    <w:rsid w:val="00865E5A"/>
    <w:rsid w:val="00882A5B"/>
    <w:rsid w:val="00891E6F"/>
    <w:rsid w:val="00894358"/>
    <w:rsid w:val="0089455A"/>
    <w:rsid w:val="00897D04"/>
    <w:rsid w:val="008A5AAE"/>
    <w:rsid w:val="008D6E75"/>
    <w:rsid w:val="008F2EF6"/>
    <w:rsid w:val="00902A71"/>
    <w:rsid w:val="009039FD"/>
    <w:rsid w:val="00903FE0"/>
    <w:rsid w:val="00912DB4"/>
    <w:rsid w:val="00915568"/>
    <w:rsid w:val="00947271"/>
    <w:rsid w:val="009654DA"/>
    <w:rsid w:val="00965C69"/>
    <w:rsid w:val="00982299"/>
    <w:rsid w:val="009B4F70"/>
    <w:rsid w:val="009B75CD"/>
    <w:rsid w:val="009C5469"/>
    <w:rsid w:val="009D35A4"/>
    <w:rsid w:val="009D3CC3"/>
    <w:rsid w:val="009D4047"/>
    <w:rsid w:val="009D78D2"/>
    <w:rsid w:val="009E049D"/>
    <w:rsid w:val="009E2E6F"/>
    <w:rsid w:val="009E39E6"/>
    <w:rsid w:val="009E7254"/>
    <w:rsid w:val="00A03993"/>
    <w:rsid w:val="00A05F57"/>
    <w:rsid w:val="00A0626F"/>
    <w:rsid w:val="00A06BF1"/>
    <w:rsid w:val="00A10B8C"/>
    <w:rsid w:val="00A1361E"/>
    <w:rsid w:val="00A249BB"/>
    <w:rsid w:val="00A24E51"/>
    <w:rsid w:val="00A51AAD"/>
    <w:rsid w:val="00A670E9"/>
    <w:rsid w:val="00A76708"/>
    <w:rsid w:val="00A82709"/>
    <w:rsid w:val="00AA0AE1"/>
    <w:rsid w:val="00AC2723"/>
    <w:rsid w:val="00AC4A6F"/>
    <w:rsid w:val="00AD6065"/>
    <w:rsid w:val="00AE4F68"/>
    <w:rsid w:val="00AE6A4F"/>
    <w:rsid w:val="00AF196B"/>
    <w:rsid w:val="00AF5151"/>
    <w:rsid w:val="00B1184C"/>
    <w:rsid w:val="00B220EC"/>
    <w:rsid w:val="00B5314A"/>
    <w:rsid w:val="00B54815"/>
    <w:rsid w:val="00B56A3A"/>
    <w:rsid w:val="00B77C12"/>
    <w:rsid w:val="00B85EA1"/>
    <w:rsid w:val="00B87734"/>
    <w:rsid w:val="00BA03C4"/>
    <w:rsid w:val="00BA14E6"/>
    <w:rsid w:val="00BA3611"/>
    <w:rsid w:val="00BA4354"/>
    <w:rsid w:val="00BB2529"/>
    <w:rsid w:val="00BB3652"/>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91330"/>
    <w:rsid w:val="00CB6837"/>
    <w:rsid w:val="00CC3B31"/>
    <w:rsid w:val="00CC48E8"/>
    <w:rsid w:val="00CD3DE8"/>
    <w:rsid w:val="00CF21EB"/>
    <w:rsid w:val="00D014E1"/>
    <w:rsid w:val="00D01CA1"/>
    <w:rsid w:val="00D141E0"/>
    <w:rsid w:val="00D1453D"/>
    <w:rsid w:val="00D22D5D"/>
    <w:rsid w:val="00D41F4C"/>
    <w:rsid w:val="00D454E7"/>
    <w:rsid w:val="00D45F5C"/>
    <w:rsid w:val="00D520C8"/>
    <w:rsid w:val="00D70570"/>
    <w:rsid w:val="00D86B8F"/>
    <w:rsid w:val="00D9090A"/>
    <w:rsid w:val="00D96084"/>
    <w:rsid w:val="00DA36FC"/>
    <w:rsid w:val="00DA6660"/>
    <w:rsid w:val="00DC5B52"/>
    <w:rsid w:val="00DD515F"/>
    <w:rsid w:val="00DF25D7"/>
    <w:rsid w:val="00DF54AF"/>
    <w:rsid w:val="00DF555F"/>
    <w:rsid w:val="00DF56A7"/>
    <w:rsid w:val="00E023B5"/>
    <w:rsid w:val="00E17DF6"/>
    <w:rsid w:val="00E33169"/>
    <w:rsid w:val="00E51AC4"/>
    <w:rsid w:val="00E6528C"/>
    <w:rsid w:val="00E73F4D"/>
    <w:rsid w:val="00E83650"/>
    <w:rsid w:val="00EB68A3"/>
    <w:rsid w:val="00EC6A3E"/>
    <w:rsid w:val="00ED30F1"/>
    <w:rsid w:val="00ED57F6"/>
    <w:rsid w:val="00ED6104"/>
    <w:rsid w:val="00ED7D79"/>
    <w:rsid w:val="00EE5F85"/>
    <w:rsid w:val="00EF4B82"/>
    <w:rsid w:val="00EF4BA7"/>
    <w:rsid w:val="00EF5B46"/>
    <w:rsid w:val="00EF6910"/>
    <w:rsid w:val="00F04B4F"/>
    <w:rsid w:val="00F05E2C"/>
    <w:rsid w:val="00F132F9"/>
    <w:rsid w:val="00F24BAF"/>
    <w:rsid w:val="00F25044"/>
    <w:rsid w:val="00F31BC3"/>
    <w:rsid w:val="00F34E9C"/>
    <w:rsid w:val="00F36022"/>
    <w:rsid w:val="00F614CD"/>
    <w:rsid w:val="00F7274D"/>
    <w:rsid w:val="00F95333"/>
    <w:rsid w:val="00FA0C58"/>
    <w:rsid w:val="00FA11BE"/>
    <w:rsid w:val="00FA1911"/>
    <w:rsid w:val="00FA5997"/>
    <w:rsid w:val="00FA5AFD"/>
    <w:rsid w:val="00FB5F9E"/>
    <w:rsid w:val="00FC4E74"/>
    <w:rsid w:val="00FD4E10"/>
    <w:rsid w:val="00FD56DC"/>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03096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03096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0.wmf"/><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443EA4"/>
    <w:rsid w:val="00583D19"/>
    <w:rsid w:val="00722728"/>
    <w:rsid w:val="00787EBD"/>
    <w:rsid w:val="007C3485"/>
    <w:rsid w:val="008E118A"/>
    <w:rsid w:val="00A104A7"/>
    <w:rsid w:val="00AB484A"/>
    <w:rsid w:val="00C32372"/>
    <w:rsid w:val="00CD5839"/>
    <w:rsid w:val="00D03CCA"/>
    <w:rsid w:val="00D25C80"/>
    <w:rsid w:val="00D94947"/>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C3982ED7-E97C-4B2F-992D-4289C828D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81</TotalTime>
  <Pages>5</Pages>
  <Words>983</Words>
  <Characters>5410</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YOLANDA DIEZ DOMINGUEZ</cp:lastModifiedBy>
  <cp:revision>10</cp:revision>
  <cp:lastPrinted>2022-02-18T12:40:00Z</cp:lastPrinted>
  <dcterms:created xsi:type="dcterms:W3CDTF">2022-02-11T12:44:00Z</dcterms:created>
  <dcterms:modified xsi:type="dcterms:W3CDTF">2022-09-08T10:31:00Z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