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DB" w:rsidRDefault="00AA2A6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A1DDB" w:rsidRPr="007F1D56">
                                  <w:rPr>
                                    <w:rFonts w:ascii="Century Gothic" w:hAnsi="Century Gothic"/>
                                    <w:sz w:val="40"/>
                                    <w:szCs w:val="40"/>
                                  </w:rPr>
                                  <w:t>Informe de r</w:t>
                                </w:r>
                                <w:r w:rsidR="008A1DDB" w:rsidRPr="007F1D56">
                                  <w:rPr>
                                    <w:rFonts w:ascii="Century Gothic" w:hAnsi="Century Gothic"/>
                                    <w:sz w:val="40"/>
                                    <w:szCs w:val="40"/>
                                    <w:lang w:bidi="es-ES"/>
                                  </w:rPr>
                                  <w:t xml:space="preserve">evisión  del cumplimiento de las recomendaciones efectuadas por el CTBG en materia de Publicidad Activa  por parte </w:t>
                                </w:r>
                                <w:r w:rsidR="008A1DDB">
                                  <w:rPr>
                                    <w:rFonts w:ascii="Century Gothic" w:hAnsi="Century Gothic"/>
                                    <w:sz w:val="40"/>
                                    <w:szCs w:val="40"/>
                                    <w:lang w:bidi="es-ES"/>
                                  </w:rPr>
                                  <w:t xml:space="preserve">de Alta Velocidad </w:t>
                                </w:r>
                                <w:proofErr w:type="spellStart"/>
                                <w:r w:rsidR="008A1DDB">
                                  <w:rPr>
                                    <w:rFonts w:ascii="Century Gothic" w:hAnsi="Century Gothic"/>
                                    <w:sz w:val="40"/>
                                    <w:szCs w:val="40"/>
                                    <w:lang w:bidi="es-ES"/>
                                  </w:rPr>
                                  <w:t>Gasteizko</w:t>
                                </w:r>
                                <w:proofErr w:type="spellEnd"/>
                                <w:r w:rsidR="008A1DDB">
                                  <w:rPr>
                                    <w:rFonts w:ascii="Century Gothic" w:hAnsi="Century Gothic"/>
                                    <w:sz w:val="40"/>
                                    <w:szCs w:val="40"/>
                                    <w:lang w:bidi="es-ES"/>
                                  </w:rPr>
                                  <w:t>, S.A.</w:t>
                                </w:r>
                              </w:sdtContent>
                            </w:sdt>
                            <w:r w:rsidR="008A1DDB"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8A1DDB" w:rsidRDefault="00AA2A6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A1DDB" w:rsidRPr="007F1D56">
                            <w:rPr>
                              <w:rFonts w:ascii="Century Gothic" w:hAnsi="Century Gothic"/>
                              <w:sz w:val="40"/>
                              <w:szCs w:val="40"/>
                            </w:rPr>
                            <w:t>Informe de r</w:t>
                          </w:r>
                          <w:r w:rsidR="008A1DDB" w:rsidRPr="007F1D56">
                            <w:rPr>
                              <w:rFonts w:ascii="Century Gothic" w:hAnsi="Century Gothic"/>
                              <w:sz w:val="40"/>
                              <w:szCs w:val="40"/>
                              <w:lang w:bidi="es-ES"/>
                            </w:rPr>
                            <w:t xml:space="preserve">evisión  del cumplimiento de las recomendaciones efectuadas por el CTBG en materia de Publicidad Activa  por parte </w:t>
                          </w:r>
                          <w:r w:rsidR="008A1DDB">
                            <w:rPr>
                              <w:rFonts w:ascii="Century Gothic" w:hAnsi="Century Gothic"/>
                              <w:sz w:val="40"/>
                              <w:szCs w:val="40"/>
                              <w:lang w:bidi="es-ES"/>
                            </w:rPr>
                            <w:t xml:space="preserve">de Alta Velocidad </w:t>
                          </w:r>
                          <w:proofErr w:type="spellStart"/>
                          <w:r w:rsidR="008A1DDB">
                            <w:rPr>
                              <w:rFonts w:ascii="Century Gothic" w:hAnsi="Century Gothic"/>
                              <w:sz w:val="40"/>
                              <w:szCs w:val="40"/>
                              <w:lang w:bidi="es-ES"/>
                            </w:rPr>
                            <w:t>Gasteizko</w:t>
                          </w:r>
                          <w:proofErr w:type="spellEnd"/>
                          <w:r w:rsidR="008A1DDB">
                            <w:rPr>
                              <w:rFonts w:ascii="Century Gothic" w:hAnsi="Century Gothic"/>
                              <w:sz w:val="40"/>
                              <w:szCs w:val="40"/>
                              <w:lang w:bidi="es-ES"/>
                            </w:rPr>
                            <w:t>, S.A.</w:t>
                          </w:r>
                        </w:sdtContent>
                      </w:sdt>
                      <w:r w:rsidR="008A1DDB"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A1DDB" w:rsidRDefault="008A1DD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A2A6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E45F85">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E45F85">
            <w:pPr>
              <w:rPr>
                <w:sz w:val="18"/>
                <w:szCs w:val="18"/>
              </w:rPr>
            </w:pPr>
            <w:r w:rsidRPr="007465AA">
              <w:rPr>
                <w:sz w:val="18"/>
                <w:szCs w:val="18"/>
              </w:rPr>
              <w:t>Localización y estructuración de la Información</w:t>
            </w:r>
          </w:p>
        </w:tc>
        <w:tc>
          <w:tcPr>
            <w:tcW w:w="5528" w:type="dxa"/>
          </w:tcPr>
          <w:p w:rsidR="00A249BB" w:rsidRPr="007465AA" w:rsidRDefault="00540929" w:rsidP="00E45F85">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E45F85" w:rsidP="00F934F7">
            <w:pPr>
              <w:rPr>
                <w:sz w:val="18"/>
                <w:szCs w:val="18"/>
              </w:rPr>
            </w:pPr>
            <w:r>
              <w:rPr>
                <w:sz w:val="18"/>
                <w:szCs w:val="18"/>
              </w:rPr>
              <w:t xml:space="preserve">No existe un portal como tal. </w:t>
            </w:r>
            <w:r w:rsidR="00F934F7">
              <w:rPr>
                <w:sz w:val="18"/>
                <w:szCs w:val="18"/>
              </w:rPr>
              <w:t>En la práctica la web sólo incorpora informaciones sujetas a obligaciones de publicidad activa</w:t>
            </w: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Estructuración conforme a LTAIBG</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1A0BD4" w:rsidRPr="007465AA" w:rsidTr="007465AA">
        <w:tc>
          <w:tcPr>
            <w:tcW w:w="1668" w:type="dxa"/>
            <w:vMerge w:val="restart"/>
            <w:vAlign w:val="center"/>
          </w:tcPr>
          <w:p w:rsidR="001A0BD4" w:rsidRDefault="001A0BD4" w:rsidP="00E45F85">
            <w:pPr>
              <w:rPr>
                <w:sz w:val="18"/>
                <w:szCs w:val="18"/>
              </w:rPr>
            </w:pPr>
            <w:r w:rsidRPr="007465AA">
              <w:rPr>
                <w:sz w:val="18"/>
                <w:szCs w:val="18"/>
              </w:rPr>
              <w:t>Publicación de Contenidos</w:t>
            </w:r>
          </w:p>
          <w:p w:rsidR="008677FD" w:rsidRPr="007465AA" w:rsidRDefault="008677FD" w:rsidP="00E45F85">
            <w:pPr>
              <w:rPr>
                <w:sz w:val="18"/>
                <w:szCs w:val="18"/>
              </w:rPr>
            </w:pPr>
          </w:p>
        </w:tc>
        <w:tc>
          <w:tcPr>
            <w:tcW w:w="5528" w:type="dxa"/>
          </w:tcPr>
          <w:p w:rsidR="001A0BD4" w:rsidRPr="007465AA" w:rsidRDefault="001A0BD4" w:rsidP="00E45F85">
            <w:pPr>
              <w:rPr>
                <w:sz w:val="18"/>
                <w:szCs w:val="18"/>
              </w:rPr>
            </w:pPr>
            <w:r w:rsidRPr="007465AA">
              <w:rPr>
                <w:sz w:val="18"/>
                <w:szCs w:val="18"/>
              </w:rPr>
              <w:t>Normativa aplicable</w:t>
            </w:r>
          </w:p>
        </w:tc>
        <w:tc>
          <w:tcPr>
            <w:tcW w:w="709" w:type="dxa"/>
          </w:tcPr>
          <w:p w:rsidR="001A0BD4" w:rsidRPr="007465AA" w:rsidRDefault="001A0BD4" w:rsidP="00E45F85">
            <w:pPr>
              <w:jc w:val="center"/>
              <w:rPr>
                <w:sz w:val="18"/>
                <w:szCs w:val="18"/>
              </w:rPr>
            </w:pPr>
          </w:p>
        </w:tc>
        <w:tc>
          <w:tcPr>
            <w:tcW w:w="2777" w:type="dxa"/>
          </w:tcPr>
          <w:p w:rsidR="001A0BD4" w:rsidRPr="007465AA" w:rsidRDefault="001A0BD4" w:rsidP="00E45F85">
            <w:pPr>
              <w:rPr>
                <w:sz w:val="18"/>
                <w:szCs w:val="18"/>
              </w:rPr>
            </w:pP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Perfil y trayectoria profesional de los máximos responsables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77390C" w:rsidP="00DF6767">
            <w:pPr>
              <w:rPr>
                <w:sz w:val="18"/>
                <w:szCs w:val="18"/>
              </w:rPr>
            </w:pPr>
            <w:proofErr w:type="spellStart"/>
            <w:r>
              <w:rPr>
                <w:sz w:val="18"/>
                <w:szCs w:val="18"/>
              </w:rPr>
              <w:t>Si</w:t>
            </w:r>
            <w:proofErr w:type="spellEnd"/>
            <w:r>
              <w:rPr>
                <w:sz w:val="18"/>
                <w:szCs w:val="18"/>
              </w:rPr>
              <w:t xml:space="preserve">. </w:t>
            </w:r>
            <w:r w:rsidR="00DF6767">
              <w:rPr>
                <w:sz w:val="18"/>
                <w:szCs w:val="18"/>
              </w:rPr>
              <w:t>A través del enlace</w:t>
            </w:r>
            <w:r>
              <w:rPr>
                <w:sz w:val="18"/>
                <w:szCs w:val="18"/>
              </w:rPr>
              <w:t xml:space="preserve"> organigrama </w:t>
            </w:r>
            <w:r w:rsidR="00DF6767">
              <w:rPr>
                <w:sz w:val="18"/>
                <w:szCs w:val="18"/>
              </w:rPr>
              <w:t>se publica</w:t>
            </w:r>
            <w:r>
              <w:rPr>
                <w:sz w:val="18"/>
                <w:szCs w:val="18"/>
              </w:rPr>
              <w:t xml:space="preserve"> el CV de la Presidenta y la Consejera Delegada.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Contratos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E45F85" w:rsidP="000A0A7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E45F85" w:rsidP="000A0A7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Presupuesto</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FD2D72" w:rsidP="000A0A7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Informes de auditoría</w:t>
            </w:r>
            <w:r w:rsidR="004A4D70">
              <w:rPr>
                <w:sz w:val="18"/>
                <w:szCs w:val="18"/>
              </w:rPr>
              <w:t>: completar información</w:t>
            </w:r>
            <w:r w:rsidRPr="007465AA">
              <w:rPr>
                <w:sz w:val="18"/>
                <w:szCs w:val="18"/>
              </w:rPr>
              <w:t xml:space="preserve">  </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4A4D70" w:rsidP="004A4D70">
            <w:pPr>
              <w:rPr>
                <w:sz w:val="18"/>
                <w:szCs w:val="18"/>
              </w:rPr>
            </w:pPr>
            <w:r>
              <w:rPr>
                <w:sz w:val="18"/>
                <w:szCs w:val="18"/>
              </w:rPr>
              <w:t>No</w:t>
            </w:r>
            <w:r w:rsidR="008A1DDB">
              <w:rPr>
                <w:sz w:val="18"/>
                <w:szCs w:val="18"/>
              </w:rPr>
              <w:t>,</w:t>
            </w:r>
            <w:r>
              <w:rPr>
                <w:sz w:val="18"/>
                <w:szCs w:val="18"/>
              </w:rPr>
              <w:t xml:space="preserve"> sigue sin publicarse o enlazarse a los informes de auditoría y fiscalización del Tribunal de Cuentas. </w:t>
            </w:r>
          </w:p>
        </w:tc>
      </w:tr>
      <w:tr w:rsidR="001A0BD4" w:rsidRPr="007465AA" w:rsidTr="007465AA">
        <w:tc>
          <w:tcPr>
            <w:tcW w:w="1668" w:type="dxa"/>
            <w:vMerge/>
            <w:vAlign w:val="center"/>
          </w:tcPr>
          <w:p w:rsidR="001A0BD4" w:rsidRPr="007465AA" w:rsidRDefault="001A0BD4" w:rsidP="00E45F85">
            <w:pPr>
              <w:rPr>
                <w:sz w:val="18"/>
                <w:szCs w:val="18"/>
              </w:rPr>
            </w:pPr>
          </w:p>
        </w:tc>
        <w:tc>
          <w:tcPr>
            <w:tcW w:w="5528" w:type="dxa"/>
          </w:tcPr>
          <w:p w:rsidR="001A0BD4" w:rsidRPr="007465AA" w:rsidRDefault="001A0BD4" w:rsidP="00E45F85">
            <w:pPr>
              <w:rPr>
                <w:sz w:val="18"/>
                <w:szCs w:val="18"/>
              </w:rPr>
            </w:pPr>
            <w:r w:rsidRPr="007465AA">
              <w:rPr>
                <w:sz w:val="18"/>
                <w:szCs w:val="18"/>
              </w:rPr>
              <w:t>Retribuciones de los máximos responsables</w:t>
            </w:r>
          </w:p>
        </w:tc>
        <w:tc>
          <w:tcPr>
            <w:tcW w:w="709" w:type="dxa"/>
          </w:tcPr>
          <w:p w:rsidR="001A0BD4" w:rsidRPr="007465AA" w:rsidRDefault="00E45F85" w:rsidP="00E45F85">
            <w:pPr>
              <w:jc w:val="center"/>
              <w:rPr>
                <w:sz w:val="18"/>
                <w:szCs w:val="18"/>
              </w:rPr>
            </w:pPr>
            <w:r>
              <w:rPr>
                <w:sz w:val="18"/>
                <w:szCs w:val="18"/>
              </w:rPr>
              <w:t>X</w:t>
            </w:r>
          </w:p>
        </w:tc>
        <w:tc>
          <w:tcPr>
            <w:tcW w:w="2777" w:type="dxa"/>
          </w:tcPr>
          <w:p w:rsidR="001A0BD4" w:rsidRPr="007465AA" w:rsidRDefault="00377240" w:rsidP="00377240">
            <w:pPr>
              <w:rPr>
                <w:sz w:val="18"/>
                <w:szCs w:val="18"/>
              </w:rPr>
            </w:pPr>
            <w:proofErr w:type="spellStart"/>
            <w:r>
              <w:rPr>
                <w:sz w:val="18"/>
                <w:szCs w:val="18"/>
              </w:rPr>
              <w:t>Si</w:t>
            </w:r>
            <w:proofErr w:type="spellEnd"/>
            <w:r>
              <w:rPr>
                <w:sz w:val="18"/>
                <w:szCs w:val="18"/>
              </w:rPr>
              <w:t>. Se ha considerado no aplicable esta obligación dado que las dos máximas responsables lo son en virtud  del cargo institucional que ocupan en el Mº de Transportes y en ADIF</w:t>
            </w:r>
          </w:p>
        </w:tc>
      </w:tr>
      <w:tr w:rsidR="00A249BB" w:rsidRPr="007465AA" w:rsidTr="007465AA">
        <w:trPr>
          <w:trHeight w:val="265"/>
        </w:trPr>
        <w:tc>
          <w:tcPr>
            <w:tcW w:w="1668" w:type="dxa"/>
            <w:vMerge w:val="restart"/>
            <w:vAlign w:val="center"/>
          </w:tcPr>
          <w:p w:rsidR="00A249BB" w:rsidRPr="007465AA" w:rsidRDefault="00A249BB" w:rsidP="00E45F85">
            <w:pPr>
              <w:rPr>
                <w:sz w:val="18"/>
                <w:szCs w:val="18"/>
              </w:rPr>
            </w:pPr>
            <w:r w:rsidRPr="007465AA">
              <w:rPr>
                <w:sz w:val="18"/>
                <w:szCs w:val="18"/>
              </w:rPr>
              <w:t xml:space="preserve">Calidad de la Información </w:t>
            </w:r>
          </w:p>
        </w:tc>
        <w:tc>
          <w:tcPr>
            <w:tcW w:w="5528" w:type="dxa"/>
          </w:tcPr>
          <w:p w:rsidR="00A249BB" w:rsidRPr="007465AA" w:rsidRDefault="00A249BB" w:rsidP="00E45F85">
            <w:pPr>
              <w:rPr>
                <w:sz w:val="18"/>
                <w:szCs w:val="18"/>
              </w:rPr>
            </w:pPr>
            <w:r w:rsidRPr="007465AA">
              <w:rPr>
                <w:sz w:val="18"/>
                <w:szCs w:val="18"/>
              </w:rPr>
              <w:t>Estructuración</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Accesibilidad </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Claridad</w:t>
            </w:r>
          </w:p>
        </w:tc>
        <w:tc>
          <w:tcPr>
            <w:tcW w:w="709" w:type="dxa"/>
            <w:vAlign w:val="center"/>
          </w:tcPr>
          <w:p w:rsidR="00A249BB" w:rsidRPr="007465AA" w:rsidRDefault="00A249BB" w:rsidP="00E45F85">
            <w:pPr>
              <w:jc w:val="center"/>
              <w:rPr>
                <w:sz w:val="18"/>
                <w:szCs w:val="18"/>
              </w:rPr>
            </w:pPr>
          </w:p>
        </w:tc>
        <w:tc>
          <w:tcPr>
            <w:tcW w:w="2777" w:type="dxa"/>
          </w:tcPr>
          <w:p w:rsidR="00A249BB" w:rsidRPr="007465AA" w:rsidRDefault="00A249BB" w:rsidP="00E45F85">
            <w:pPr>
              <w:rPr>
                <w:sz w:val="18"/>
                <w:szCs w:val="18"/>
              </w:rPr>
            </w:pP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Reutilización </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FD2D72" w:rsidP="004A4D70">
            <w:pPr>
              <w:rPr>
                <w:sz w:val="18"/>
                <w:szCs w:val="18"/>
              </w:rPr>
            </w:pPr>
            <w:r>
              <w:rPr>
                <w:sz w:val="18"/>
                <w:szCs w:val="18"/>
              </w:rPr>
              <w:t>Si</w:t>
            </w:r>
          </w:p>
        </w:tc>
      </w:tr>
      <w:tr w:rsidR="00A249BB" w:rsidRPr="007465AA" w:rsidTr="007465AA">
        <w:tc>
          <w:tcPr>
            <w:tcW w:w="1668" w:type="dxa"/>
            <w:vMerge/>
          </w:tcPr>
          <w:p w:rsidR="00A249BB" w:rsidRPr="007465AA" w:rsidRDefault="00A249BB" w:rsidP="00E45F85">
            <w:pPr>
              <w:rPr>
                <w:sz w:val="18"/>
                <w:szCs w:val="18"/>
              </w:rPr>
            </w:pPr>
          </w:p>
        </w:tc>
        <w:tc>
          <w:tcPr>
            <w:tcW w:w="5528" w:type="dxa"/>
          </w:tcPr>
          <w:p w:rsidR="00A249BB" w:rsidRPr="007465AA" w:rsidRDefault="00A249BB" w:rsidP="00E45F85">
            <w:pPr>
              <w:rPr>
                <w:sz w:val="18"/>
                <w:szCs w:val="18"/>
              </w:rPr>
            </w:pPr>
            <w:r w:rsidRPr="007465AA">
              <w:rPr>
                <w:sz w:val="18"/>
                <w:szCs w:val="18"/>
              </w:rPr>
              <w:t xml:space="preserve">Datación y Actualización </w:t>
            </w:r>
          </w:p>
        </w:tc>
        <w:tc>
          <w:tcPr>
            <w:tcW w:w="709" w:type="dxa"/>
            <w:vAlign w:val="center"/>
          </w:tcPr>
          <w:p w:rsidR="00A249BB" w:rsidRPr="007465AA" w:rsidRDefault="00E45F85" w:rsidP="00E45F85">
            <w:pPr>
              <w:jc w:val="center"/>
              <w:rPr>
                <w:sz w:val="18"/>
                <w:szCs w:val="18"/>
              </w:rPr>
            </w:pPr>
            <w:r>
              <w:rPr>
                <w:sz w:val="18"/>
                <w:szCs w:val="18"/>
              </w:rPr>
              <w:t>X</w:t>
            </w:r>
          </w:p>
        </w:tc>
        <w:tc>
          <w:tcPr>
            <w:tcW w:w="2777" w:type="dxa"/>
          </w:tcPr>
          <w:p w:rsidR="00A249BB" w:rsidRPr="007465AA" w:rsidRDefault="00FD2D72" w:rsidP="004A4D70">
            <w:pPr>
              <w:rPr>
                <w:sz w:val="18"/>
                <w:szCs w:val="18"/>
              </w:rPr>
            </w:pPr>
            <w:r>
              <w:rPr>
                <w:sz w:val="18"/>
                <w:szCs w:val="18"/>
              </w:rPr>
              <w:t xml:space="preserve">No </w:t>
            </w:r>
          </w:p>
        </w:tc>
      </w:tr>
      <w:tr w:rsidR="00A249BB" w:rsidRPr="007465AA" w:rsidTr="007465AA">
        <w:tc>
          <w:tcPr>
            <w:tcW w:w="7196" w:type="dxa"/>
            <w:gridSpan w:val="2"/>
          </w:tcPr>
          <w:p w:rsidR="00A249BB" w:rsidRPr="007465AA" w:rsidRDefault="00A249BB" w:rsidP="00E45F85">
            <w:pPr>
              <w:jc w:val="right"/>
              <w:rPr>
                <w:b/>
                <w:sz w:val="18"/>
                <w:szCs w:val="18"/>
              </w:rPr>
            </w:pPr>
            <w:r w:rsidRPr="007465AA">
              <w:rPr>
                <w:b/>
                <w:sz w:val="18"/>
                <w:szCs w:val="18"/>
              </w:rPr>
              <w:t>Total Recomendaciones</w:t>
            </w:r>
          </w:p>
        </w:tc>
        <w:tc>
          <w:tcPr>
            <w:tcW w:w="709" w:type="dxa"/>
            <w:vAlign w:val="center"/>
          </w:tcPr>
          <w:p w:rsidR="00A249BB" w:rsidRPr="007465AA" w:rsidRDefault="00EB79A3" w:rsidP="00E45F85">
            <w:pPr>
              <w:jc w:val="center"/>
              <w:rPr>
                <w:b/>
                <w:sz w:val="18"/>
                <w:szCs w:val="18"/>
              </w:rPr>
            </w:pPr>
            <w:r>
              <w:rPr>
                <w:b/>
                <w:sz w:val="18"/>
                <w:szCs w:val="18"/>
              </w:rPr>
              <w:t>9</w:t>
            </w:r>
          </w:p>
        </w:tc>
        <w:tc>
          <w:tcPr>
            <w:tcW w:w="2777" w:type="dxa"/>
          </w:tcPr>
          <w:p w:rsidR="00A249BB" w:rsidRPr="007465AA" w:rsidRDefault="00A249BB" w:rsidP="00E45F85">
            <w:pPr>
              <w:rPr>
                <w:b/>
                <w:sz w:val="18"/>
                <w:szCs w:val="18"/>
              </w:rPr>
            </w:pPr>
          </w:p>
        </w:tc>
      </w:tr>
    </w:tbl>
    <w:p w:rsidR="003A1694" w:rsidRDefault="003A1694" w:rsidP="00AC4A6F"/>
    <w:p w:rsidR="00DF56A7" w:rsidRDefault="00DF56A7" w:rsidP="00DF56A7">
      <w:pPr>
        <w:jc w:val="both"/>
      </w:pPr>
    </w:p>
    <w:p w:rsidR="00BA4354" w:rsidRDefault="00EB79A3" w:rsidP="00DF56A7">
      <w:pPr>
        <w:jc w:val="both"/>
      </w:pPr>
      <w:r>
        <w:t xml:space="preserve">Alta Velocidad </w:t>
      </w:r>
      <w:proofErr w:type="spellStart"/>
      <w:r>
        <w:t>Gasteizko</w:t>
      </w:r>
      <w:proofErr w:type="spellEnd"/>
      <w:r>
        <w:t>, S.A.,</w:t>
      </w:r>
      <w:r w:rsidR="00C52EE5">
        <w:t xml:space="preserve"> ha aplicado </w:t>
      </w:r>
      <w:r w:rsidR="00377240">
        <w:t>tres</w:t>
      </w:r>
      <w:r w:rsidR="009E07A6">
        <w:t xml:space="preserve"> </w:t>
      </w:r>
      <w:r w:rsidR="00C52EE5" w:rsidRPr="0076567C">
        <w:t xml:space="preserve">de las </w:t>
      </w:r>
      <w:r>
        <w:t xml:space="preserve">nueve </w:t>
      </w:r>
      <w:r w:rsidR="00C52EE5" w:rsidRPr="0076567C">
        <w:t>recomendaciones</w:t>
      </w:r>
      <w:r w:rsidR="00C52EE5">
        <w:t xml:space="preserve"> derivadas de</w:t>
      </w:r>
      <w:r>
        <w:t xml:space="preserve"> la evaluación realizada en 2021</w:t>
      </w:r>
      <w:r w:rsidR="00C52EE5">
        <w:t>.</w:t>
      </w:r>
    </w:p>
    <w:p w:rsidR="00FA5AFD" w:rsidRDefault="00FA5AFD" w:rsidP="00AC4A6F"/>
    <w:p w:rsidR="004A4D70" w:rsidRDefault="004A4D70"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A1DDB" w:rsidRPr="00F31BC3" w:rsidRDefault="008A1DD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A2A6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E45F8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0456A6" w:rsidRPr="008677FD" w:rsidTr="008A1D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456A6" w:rsidRPr="008677FD" w:rsidRDefault="000456A6"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100,0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100,0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100,0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100,0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100,0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125,0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50,0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A1DDB">
              <w:rPr>
                <w:sz w:val="16"/>
                <w:szCs w:val="16"/>
              </w:rPr>
              <w:t>92,9</w:t>
            </w:r>
          </w:p>
        </w:tc>
      </w:tr>
      <w:tr w:rsidR="000456A6" w:rsidRPr="008677FD" w:rsidTr="008A1DD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456A6" w:rsidRPr="008677FD" w:rsidRDefault="000456A6"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25,0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30,0</w:t>
            </w:r>
          </w:p>
        </w:tc>
        <w:tc>
          <w:tcPr>
            <w:tcW w:w="0" w:type="auto"/>
            <w:noWrap/>
            <w:vAlign w:val="center"/>
          </w:tcPr>
          <w:p w:rsidR="000456A6" w:rsidRPr="008A1DDB" w:rsidRDefault="000456A6" w:rsidP="008A1D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A1DDB">
              <w:rPr>
                <w:sz w:val="16"/>
                <w:szCs w:val="16"/>
              </w:rPr>
              <w:t>29,3</w:t>
            </w:r>
          </w:p>
        </w:tc>
      </w:tr>
      <w:tr w:rsidR="000456A6" w:rsidRPr="008677FD" w:rsidTr="008A1D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456A6" w:rsidRPr="008677FD" w:rsidRDefault="000456A6"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50,0</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53,3</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53,3</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53,3</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53,3</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53,3</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36,7</w:t>
            </w:r>
          </w:p>
        </w:tc>
        <w:tc>
          <w:tcPr>
            <w:tcW w:w="0" w:type="auto"/>
            <w:noWrap/>
            <w:vAlign w:val="center"/>
          </w:tcPr>
          <w:p w:rsidR="000456A6" w:rsidRPr="008A1DDB" w:rsidRDefault="000456A6" w:rsidP="008A1D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A1DDB">
              <w:rPr>
                <w:b/>
                <w:i/>
                <w:sz w:val="16"/>
                <w:szCs w:val="16"/>
              </w:rPr>
              <w:t>50,5</w:t>
            </w:r>
          </w:p>
        </w:tc>
      </w:tr>
    </w:tbl>
    <w:p w:rsidR="00FA5AFD" w:rsidRDefault="00FA5AFD" w:rsidP="00F05E2C">
      <w:pPr>
        <w:pStyle w:val="Cuerpodelboletn"/>
        <w:rPr>
          <w:lang w:bidi="es-ES"/>
        </w:rPr>
      </w:pPr>
    </w:p>
    <w:p w:rsidR="00A670E9" w:rsidRDefault="004061BC" w:rsidP="000456A6">
      <w:pPr>
        <w:pStyle w:val="Cuerpodelboletn"/>
      </w:pPr>
      <w:r>
        <w:rPr>
          <w:lang w:bidi="es-ES"/>
        </w:rPr>
        <w:t xml:space="preserve">El Índice de Cumplimiento de la Información Obligatoria (ICIO) se sitúa en el </w:t>
      </w:r>
      <w:r w:rsidR="000456A6">
        <w:rPr>
          <w:lang w:bidi="es-ES"/>
        </w:rPr>
        <w:t>50,5</w:t>
      </w:r>
      <w:r>
        <w:rPr>
          <w:lang w:bidi="es-ES"/>
        </w:rPr>
        <w:t>%.</w:t>
      </w:r>
      <w:r w:rsidR="00BB3652">
        <w:rPr>
          <w:lang w:bidi="es-ES"/>
        </w:rPr>
        <w:t xml:space="preserve"> Respecto de 202</w:t>
      </w:r>
      <w:r w:rsidR="000456A6">
        <w:rPr>
          <w:lang w:bidi="es-ES"/>
        </w:rPr>
        <w:t>1</w:t>
      </w:r>
      <w:r w:rsidR="00BB3652">
        <w:rPr>
          <w:lang w:bidi="es-ES"/>
        </w:rPr>
        <w:t xml:space="preserve"> se produce un incremento de </w:t>
      </w:r>
      <w:r w:rsidR="00EB68A3">
        <w:rPr>
          <w:lang w:bidi="es-ES"/>
        </w:rPr>
        <w:t>5,5</w:t>
      </w:r>
      <w:r w:rsidR="00BB3652">
        <w:rPr>
          <w:lang w:bidi="es-ES"/>
        </w:rPr>
        <w:t xml:space="preserve"> puntos porcentuales atribuible</w:t>
      </w:r>
      <w:r w:rsidR="0076567C">
        <w:rPr>
          <w:lang w:bidi="es-ES"/>
        </w:rPr>
        <w:t xml:space="preserve">s a la aplicación de </w:t>
      </w:r>
      <w:r w:rsidR="000456A6">
        <w:rPr>
          <w:lang w:bidi="es-ES"/>
        </w:rPr>
        <w:t>tres</w:t>
      </w:r>
      <w:r w:rsidR="0076567C">
        <w:rPr>
          <w:lang w:bidi="es-ES"/>
        </w:rPr>
        <w:t xml:space="preserve"> de las recomendaciones efectuadas </w:t>
      </w:r>
      <w:r w:rsidR="000456A6">
        <w:rPr>
          <w:lang w:bidi="es-ES"/>
        </w:rPr>
        <w:t xml:space="preserve">en ese año. </w:t>
      </w:r>
      <w:r w:rsidR="0076567C">
        <w:rPr>
          <w:lang w:bidi="es-ES"/>
        </w:rPr>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8A1DDB" w:rsidP="00BB3652">
      <w:pPr>
        <w:pStyle w:val="Cuerpodelboletn"/>
      </w:pPr>
      <w:r>
        <w:t xml:space="preserve">Aunque se produce un ligero incremento </w:t>
      </w:r>
      <w:r w:rsidR="00BB3652">
        <w:t xml:space="preserve"> </w:t>
      </w:r>
      <w:r>
        <w:t>en el</w:t>
      </w:r>
      <w:r w:rsidR="00BB3652">
        <w:t xml:space="preserve"> cumplimiento de las obligaciones de publicidad activa por parte de </w:t>
      </w:r>
      <w:r w:rsidR="000456A6">
        <w:t>Alta Velocidad Vitoria-</w:t>
      </w:r>
      <w:proofErr w:type="spellStart"/>
      <w:r w:rsidR="000456A6">
        <w:t>Gasteizko</w:t>
      </w:r>
      <w:proofErr w:type="spellEnd"/>
      <w:r>
        <w:t>, el margen de mejora continua siendo amplio</w:t>
      </w:r>
      <w:r w:rsidR="00BB3652">
        <w:t xml:space="preserve">. </w:t>
      </w:r>
      <w:r>
        <w:t>S</w:t>
      </w:r>
      <w:r w:rsidR="000456A6">
        <w:t xml:space="preserve">e ha aplicado un tercio de las recomendaciones efectuadas, </w:t>
      </w:r>
      <w:r>
        <w:t xml:space="preserve">pero </w:t>
      </w:r>
      <w:r w:rsidR="000456A6">
        <w:t>el índice de cumplimiento ha pe</w:t>
      </w:r>
      <w:r w:rsidR="00255890">
        <w:t>rmanecido prácticamente estable, como consecuencia de que no se han subsanado muchos de los déficits evidenciados en la evaluación realizada en 2021:</w:t>
      </w:r>
      <w:r w:rsidR="000456A6">
        <w:t xml:space="preserve">   </w: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255890"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255890">
        <w:rPr>
          <w:rFonts w:ascii="Century Gothic" w:hAnsi="Century Gothic"/>
        </w:rPr>
        <w:t>:</w:t>
      </w:r>
    </w:p>
    <w:p w:rsidR="00255890" w:rsidRDefault="00746834" w:rsidP="00255890">
      <w:pPr>
        <w:pStyle w:val="Sinespaciado"/>
        <w:numPr>
          <w:ilvl w:val="1"/>
          <w:numId w:val="20"/>
        </w:numPr>
        <w:spacing w:line="276" w:lineRule="auto"/>
        <w:jc w:val="both"/>
        <w:rPr>
          <w:rFonts w:ascii="Century Gothic" w:hAnsi="Century Gothic"/>
        </w:rPr>
      </w:pPr>
      <w:r>
        <w:rPr>
          <w:rFonts w:ascii="Century Gothic" w:hAnsi="Century Gothic"/>
        </w:rPr>
        <w:t>I</w:t>
      </w:r>
      <w:r w:rsidR="00255890">
        <w:rPr>
          <w:rFonts w:ascii="Century Gothic" w:hAnsi="Century Gothic"/>
        </w:rPr>
        <w:t xml:space="preserve">nformación sobre ninguna de las obligaciones del grupo contratos. </w:t>
      </w:r>
    </w:p>
    <w:p w:rsidR="00255890" w:rsidRDefault="00255890" w:rsidP="00255890">
      <w:pPr>
        <w:pStyle w:val="Sinespaciado"/>
        <w:numPr>
          <w:ilvl w:val="1"/>
          <w:numId w:val="20"/>
        </w:numPr>
        <w:spacing w:line="276" w:lineRule="auto"/>
        <w:jc w:val="both"/>
        <w:rPr>
          <w:rFonts w:ascii="Century Gothic" w:hAnsi="Century Gothic"/>
        </w:rPr>
      </w:pPr>
      <w:r>
        <w:rPr>
          <w:rFonts w:ascii="Century Gothic" w:hAnsi="Century Gothic"/>
        </w:rPr>
        <w:t xml:space="preserve">Tampoco se publica información sobre subvenciones y ayudas públicas. </w:t>
      </w:r>
      <w:r w:rsidR="00C52EE5">
        <w:rPr>
          <w:rFonts w:ascii="Century Gothic" w:hAnsi="Century Gothic"/>
        </w:rPr>
        <w:t xml:space="preserve"> </w:t>
      </w:r>
      <w:r>
        <w:rPr>
          <w:rFonts w:ascii="Century Gothic" w:hAnsi="Century Gothic"/>
        </w:rPr>
        <w:t xml:space="preserve">En el informe de observaciones al informe provisional de evaluación remitido por AVVG se indicaba que la entidad no concede ni subvenciones ni ayudas. Tanto en el informe de evaluación como en el de contestación a las observaciones efectuadas, se indicaba </w:t>
      </w:r>
      <w:r w:rsidR="008A1DDB">
        <w:rPr>
          <w:rFonts w:ascii="Century Gothic" w:hAnsi="Century Gothic"/>
        </w:rPr>
        <w:t>por este Consejo</w:t>
      </w:r>
      <w:r>
        <w:rPr>
          <w:rFonts w:ascii="Century Gothic" w:hAnsi="Century Gothic"/>
        </w:rPr>
        <w:t xml:space="preserve"> a AVVG que en el supuesto de que para una determinada información no se hubiese producido actividad – como era el caso de las subvenciones – en el apartado correspondiente se indicase esta circunstancia.</w:t>
      </w:r>
    </w:p>
    <w:p w:rsidR="004D4B3E" w:rsidRDefault="00255890" w:rsidP="00255890">
      <w:pPr>
        <w:pStyle w:val="Sinespaciado"/>
        <w:numPr>
          <w:ilvl w:val="1"/>
          <w:numId w:val="20"/>
        </w:numPr>
        <w:spacing w:line="276" w:lineRule="auto"/>
        <w:jc w:val="both"/>
        <w:rPr>
          <w:rFonts w:ascii="Century Gothic" w:hAnsi="Century Gothic"/>
        </w:rPr>
      </w:pPr>
      <w:r>
        <w:rPr>
          <w:rFonts w:ascii="Century Gothic" w:hAnsi="Century Gothic"/>
        </w:rPr>
        <w:t xml:space="preserve">No se publica el presupuesto.  </w:t>
      </w:r>
    </w:p>
    <w:p w:rsidR="00746834" w:rsidRDefault="00746834" w:rsidP="00255890">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No se publican - o se enlaza a - los informes de auditoría y fiscalización elaborados por el Tribunal de Cuentas. </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8A1DDB">
        <w:rPr>
          <w:rFonts w:ascii="Century Gothic" w:hAnsi="Century Gothic"/>
        </w:rPr>
        <w:t>junio</w:t>
      </w:r>
      <w:r>
        <w:rPr>
          <w:rFonts w:ascii="Century Gothic" w:hAnsi="Century Gothic"/>
        </w:rPr>
        <w:t xml:space="preserve"> de 202</w:t>
      </w:r>
      <w:r w:rsidR="00255890">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A1DDB" w:rsidRPr="00F31BC3" w:rsidRDefault="008A1DD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A1DDB" w:rsidRPr="00F31BC3" w:rsidRDefault="008A1DD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DB" w:rsidRDefault="008A1DDB" w:rsidP="00F31BC3">
      <w:r>
        <w:separator/>
      </w:r>
    </w:p>
  </w:endnote>
  <w:endnote w:type="continuationSeparator" w:id="0">
    <w:p w:rsidR="008A1DDB" w:rsidRDefault="008A1DD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8A1D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8A1D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8A1D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DB" w:rsidRDefault="008A1DDB" w:rsidP="00F31BC3">
      <w:r>
        <w:separator/>
      </w:r>
    </w:p>
  </w:footnote>
  <w:footnote w:type="continuationSeparator" w:id="0">
    <w:p w:rsidR="008A1DDB" w:rsidRDefault="008A1DDB"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AA2A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2376"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AA2A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2377"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AA2A6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2375"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456A6"/>
    <w:rsid w:val="00053A0E"/>
    <w:rsid w:val="0005642F"/>
    <w:rsid w:val="00072B7E"/>
    <w:rsid w:val="000775A5"/>
    <w:rsid w:val="00085C93"/>
    <w:rsid w:val="000A0A7D"/>
    <w:rsid w:val="000A72E5"/>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55890"/>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7724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A4D70"/>
    <w:rsid w:val="004C6440"/>
    <w:rsid w:val="004D4B3E"/>
    <w:rsid w:val="004D50CC"/>
    <w:rsid w:val="004D7037"/>
    <w:rsid w:val="004E7B33"/>
    <w:rsid w:val="00506864"/>
    <w:rsid w:val="00521C69"/>
    <w:rsid w:val="005301DF"/>
    <w:rsid w:val="00536832"/>
    <w:rsid w:val="00540929"/>
    <w:rsid w:val="00563295"/>
    <w:rsid w:val="00564E23"/>
    <w:rsid w:val="00582A8C"/>
    <w:rsid w:val="00597DF7"/>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29F"/>
    <w:rsid w:val="007465AA"/>
    <w:rsid w:val="00746834"/>
    <w:rsid w:val="00751FAA"/>
    <w:rsid w:val="00760E4B"/>
    <w:rsid w:val="0076567C"/>
    <w:rsid w:val="0076640C"/>
    <w:rsid w:val="00767C60"/>
    <w:rsid w:val="0077390C"/>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77FD"/>
    <w:rsid w:val="00882A5B"/>
    <w:rsid w:val="00891E6F"/>
    <w:rsid w:val="00894358"/>
    <w:rsid w:val="0089455A"/>
    <w:rsid w:val="00897D04"/>
    <w:rsid w:val="008A1DDB"/>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07A6"/>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A2A6A"/>
    <w:rsid w:val="00AA4ED3"/>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DF6767"/>
    <w:rsid w:val="00E023B5"/>
    <w:rsid w:val="00E17DF6"/>
    <w:rsid w:val="00E33169"/>
    <w:rsid w:val="00E45F85"/>
    <w:rsid w:val="00E51AC4"/>
    <w:rsid w:val="00E6528C"/>
    <w:rsid w:val="00E73F4D"/>
    <w:rsid w:val="00E83650"/>
    <w:rsid w:val="00EB68A3"/>
    <w:rsid w:val="00EB79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34F7"/>
    <w:rsid w:val="00F95333"/>
    <w:rsid w:val="00FA0C58"/>
    <w:rsid w:val="00FA11BE"/>
    <w:rsid w:val="00FA1911"/>
    <w:rsid w:val="00FA5997"/>
    <w:rsid w:val="00FA5AFD"/>
    <w:rsid w:val="00FB5F9E"/>
    <w:rsid w:val="00FC4E74"/>
    <w:rsid w:val="00FD2D72"/>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E33DC"/>
    <w:rsid w:val="00443EA4"/>
    <w:rsid w:val="00583D19"/>
    <w:rsid w:val="00722728"/>
    <w:rsid w:val="00787EBD"/>
    <w:rsid w:val="007C3485"/>
    <w:rsid w:val="008E118A"/>
    <w:rsid w:val="00963CB2"/>
    <w:rsid w:val="00A104A7"/>
    <w:rsid w:val="00AB484A"/>
    <w:rsid w:val="00BB69F1"/>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7C6E0426-4AD8-4C0F-9DD6-18F80B39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102</TotalTime>
  <Pages>5</Pages>
  <Words>900</Words>
  <Characters>4953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8</cp:revision>
  <cp:lastPrinted>2022-04-06T11:13:00Z</cp:lastPrinted>
  <dcterms:created xsi:type="dcterms:W3CDTF">2022-03-29T12:13:00Z</dcterms:created>
  <dcterms:modified xsi:type="dcterms:W3CDTF">2022-09-08T09:53:00Z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