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244" w:rsidRDefault="007D2B0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B524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B524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B524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Málaga Port, S.L.</w:t>
                                </w:r>
                              </w:sdtContent>
                            </w:sdt>
                            <w:r w:rsidR="004B524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4B5244" w:rsidRDefault="007D2B0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B524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B524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B524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Málaga Port, S.L.</w:t>
                          </w:r>
                        </w:sdtContent>
                      </w:sdt>
                      <w:r w:rsidR="004B524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Default="004B524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B5244" w:rsidRDefault="004B524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D2B0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8005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 xml:space="preserve">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020C8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005A9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La información aparece dispersa en los distintos enlaces de la parte superior de su página web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5355D" w:rsidRDefault="008020C8" w:rsidP="008005A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F78BB" w:rsidP="00802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8020C8">
              <w:rPr>
                <w:sz w:val="18"/>
                <w:szCs w:val="18"/>
              </w:rPr>
              <w:t>Se publica</w:t>
            </w:r>
            <w:r>
              <w:rPr>
                <w:sz w:val="18"/>
                <w:szCs w:val="18"/>
              </w:rPr>
              <w:t xml:space="preserve"> una relación de </w:t>
            </w:r>
            <w:r w:rsidR="008020C8">
              <w:rPr>
                <w:sz w:val="18"/>
                <w:szCs w:val="18"/>
              </w:rPr>
              <w:t>las personas integrantes</w:t>
            </w:r>
            <w:r>
              <w:rPr>
                <w:sz w:val="18"/>
                <w:szCs w:val="18"/>
              </w:rPr>
              <w:t xml:space="preserve"> del Consejo de Administración</w:t>
            </w:r>
            <w:r w:rsidR="00802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y </w:t>
            </w:r>
            <w:r w:rsidR="008020C8">
              <w:rPr>
                <w:sz w:val="18"/>
                <w:szCs w:val="18"/>
              </w:rPr>
              <w:t>de la estructura de g</w:t>
            </w:r>
            <w:r>
              <w:rPr>
                <w:sz w:val="18"/>
                <w:szCs w:val="18"/>
              </w:rPr>
              <w:t xml:space="preserve">estión 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F78BB" w:rsidP="00802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8005A9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020C8" w:rsidP="0080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020C8" w:rsidRPr="007465AA" w:rsidTr="007465AA">
        <w:tc>
          <w:tcPr>
            <w:tcW w:w="1668" w:type="dxa"/>
            <w:vMerge/>
            <w:vAlign w:val="center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020C8" w:rsidRPr="007465AA" w:rsidRDefault="008020C8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8020C8" w:rsidRPr="007465AA" w:rsidRDefault="008020C8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020C8" w:rsidRDefault="008020C8">
            <w:r w:rsidRPr="007B4FF7">
              <w:rPr>
                <w:sz w:val="18"/>
                <w:szCs w:val="18"/>
              </w:rPr>
              <w:t>No</w:t>
            </w:r>
          </w:p>
        </w:tc>
      </w:tr>
      <w:tr w:rsidR="008020C8" w:rsidRPr="007465AA" w:rsidTr="007465AA">
        <w:tc>
          <w:tcPr>
            <w:tcW w:w="1668" w:type="dxa"/>
            <w:vMerge/>
            <w:vAlign w:val="center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020C8" w:rsidRPr="007465AA" w:rsidRDefault="008020C8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8020C8" w:rsidRPr="007465AA" w:rsidRDefault="008020C8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020C8" w:rsidRDefault="008020C8">
            <w:r w:rsidRPr="007B4FF7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c>
          <w:tcPr>
            <w:tcW w:w="1668" w:type="dxa"/>
            <w:vMerge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337C82" w:rsidRDefault="004B5244" w:rsidP="008005A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4B5244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4B5244" w:rsidRDefault="004B5244"/>
        </w:tc>
      </w:tr>
      <w:tr w:rsidR="004B5244" w:rsidRPr="007465AA" w:rsidTr="007465AA">
        <w:tc>
          <w:tcPr>
            <w:tcW w:w="1668" w:type="dxa"/>
            <w:vMerge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B5244" w:rsidRPr="007465AA" w:rsidRDefault="004B5244" w:rsidP="008005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4B5244" w:rsidRPr="007465AA" w:rsidRDefault="004B5244" w:rsidP="00800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B5244" w:rsidRDefault="004B5244">
            <w:r w:rsidRPr="008164D4"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8005A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F78BB" w:rsidP="004B52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B524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8005A9">
            <w:pPr>
              <w:rPr>
                <w:b/>
                <w:sz w:val="18"/>
                <w:szCs w:val="18"/>
              </w:rPr>
            </w:pPr>
          </w:p>
        </w:tc>
      </w:tr>
    </w:tbl>
    <w:p w:rsidR="004B5244" w:rsidRDefault="004B5244" w:rsidP="00DF56A7">
      <w:pPr>
        <w:jc w:val="both"/>
      </w:pPr>
    </w:p>
    <w:p w:rsidR="00BA4354" w:rsidRDefault="00AF78BB" w:rsidP="00DF56A7">
      <w:pPr>
        <w:jc w:val="both"/>
      </w:pPr>
      <w:r>
        <w:t xml:space="preserve">Málaga Port, SL, no </w:t>
      </w:r>
      <w:r w:rsidR="00C52EE5">
        <w:t xml:space="preserve">ha aplicado </w:t>
      </w:r>
      <w:r>
        <w:t>ninguna</w:t>
      </w:r>
      <w:r w:rsidR="00C52EE5" w:rsidRPr="0076567C">
        <w:t xml:space="preserve"> de las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B5244" w:rsidRPr="00F31BC3" w:rsidRDefault="004B524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D2B0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800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B5244" w:rsidRPr="008677FD" w:rsidTr="004B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B5244" w:rsidRPr="008677FD" w:rsidRDefault="004B5244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8,3%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44,0%</w:t>
            </w:r>
          </w:p>
        </w:tc>
      </w:tr>
      <w:tr w:rsidR="004B5244" w:rsidRPr="008677FD" w:rsidTr="004B524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244" w:rsidRPr="008677FD" w:rsidRDefault="004B5244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5244">
              <w:rPr>
                <w:sz w:val="16"/>
                <w:szCs w:val="16"/>
              </w:rPr>
              <w:t>0,0%</w:t>
            </w:r>
          </w:p>
        </w:tc>
      </w:tr>
      <w:tr w:rsidR="004B5244" w:rsidRPr="008677FD" w:rsidTr="004B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B5244" w:rsidRPr="008677FD" w:rsidRDefault="004B5244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20,0%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3,3%</w:t>
            </w:r>
          </w:p>
        </w:tc>
        <w:tc>
          <w:tcPr>
            <w:tcW w:w="0" w:type="auto"/>
            <w:noWrap/>
            <w:vAlign w:val="center"/>
          </w:tcPr>
          <w:p w:rsidR="004B5244" w:rsidRPr="004B5244" w:rsidRDefault="004B5244" w:rsidP="004B5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B5244">
              <w:rPr>
                <w:b/>
                <w:i/>
                <w:sz w:val="16"/>
                <w:szCs w:val="16"/>
              </w:rPr>
              <w:t>17,6%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4B5244">
        <w:rPr>
          <w:lang w:bidi="es-ES"/>
        </w:rPr>
        <w:t>17,</w:t>
      </w:r>
      <w:r w:rsidR="000725F3">
        <w:rPr>
          <w:lang w:bidi="es-ES"/>
        </w:rPr>
        <w:t>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B5244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0725F3">
        <w:rPr>
          <w:lang w:bidi="es-ES"/>
        </w:rPr>
        <w:t>ha permanecido estable, dado que no se ha aplicado ninguna de las recomendaciones efectuadas por este Consejo</w:t>
      </w:r>
      <w:proofErr w:type="gramStart"/>
      <w:r w:rsidR="000725F3">
        <w:rPr>
          <w:lang w:bidi="es-ES"/>
        </w:rPr>
        <w:t>.</w:t>
      </w:r>
      <w:r w:rsidR="00BB3652">
        <w:rPr>
          <w:lang w:bidi="es-ES"/>
        </w:rPr>
        <w:t>.</w:t>
      </w:r>
      <w:proofErr w:type="gramEnd"/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725F3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proofErr w:type="spellStart"/>
      <w:r w:rsidR="000725F3">
        <w:t>Málagaport</w:t>
      </w:r>
      <w:proofErr w:type="spellEnd"/>
      <w:r>
        <w:t xml:space="preserve">. </w:t>
      </w:r>
      <w:r w:rsidR="000725F3">
        <w:t xml:space="preserve">No </w:t>
      </w:r>
      <w:r>
        <w:t xml:space="preserve">se ha aplicado </w:t>
      </w:r>
      <w:r w:rsidR="000725F3">
        <w:t>ninguna</w:t>
      </w:r>
      <w:r>
        <w:t xml:space="preserve"> de las recomendaciones efectuadas como consecuencia de la evaluación realizada en 202</w:t>
      </w:r>
      <w:r w:rsidR="000725F3">
        <w:t>1 y el ICIO se ha mantenido en un 17,6% de cumplimiento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B5244" w:rsidRPr="00F31BC3" w:rsidRDefault="004B5244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725F3" w:rsidRPr="000725F3" w:rsidRDefault="000725F3" w:rsidP="000725F3">
      <w:pPr>
        <w:pStyle w:val="Prrafodelista"/>
        <w:numPr>
          <w:ilvl w:val="0"/>
          <w:numId w:val="18"/>
        </w:numPr>
        <w:rPr>
          <w:szCs w:val="22"/>
        </w:rPr>
      </w:pPr>
      <w:r w:rsidRPr="000725F3">
        <w:rPr>
          <w:szCs w:val="22"/>
        </w:rPr>
        <w:t>Sigue sin crearse un espacio específico en la web institucional en el que se publiquen – o se enlace a – las informaciones sujetas a obligaciones de publicidad activa.</w:t>
      </w:r>
    </w:p>
    <w:p w:rsidR="00A670E9" w:rsidRDefault="00A670E9" w:rsidP="000725F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725F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725F3" w:rsidRDefault="00A670E9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normas </w:t>
      </w:r>
      <w:r w:rsidR="000725F3">
        <w:rPr>
          <w:rFonts w:ascii="Century Gothic" w:hAnsi="Century Gothic"/>
        </w:rPr>
        <w:t xml:space="preserve">específicas – Estatutos – y </w:t>
      </w:r>
      <w:r>
        <w:rPr>
          <w:rFonts w:ascii="Century Gothic" w:hAnsi="Century Gothic"/>
        </w:rPr>
        <w:t xml:space="preserve">de carácter general que regulan la actividad de la </w:t>
      </w:r>
      <w:r w:rsidR="00C52EE5">
        <w:rPr>
          <w:rFonts w:ascii="Century Gothic" w:hAnsi="Century Gothic"/>
        </w:rPr>
        <w:t>entidad</w:t>
      </w:r>
      <w:r>
        <w:rPr>
          <w:rFonts w:ascii="Century Gothic" w:hAnsi="Century Gothic"/>
        </w:rPr>
        <w:t>.</w:t>
      </w:r>
    </w:p>
    <w:p w:rsidR="000725F3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organigrama, entendido como la </w:t>
      </w:r>
      <w:r w:rsidR="0029329D">
        <w:rPr>
          <w:rFonts w:ascii="Century Gothic" w:hAnsi="Century Gothic"/>
        </w:rPr>
        <w:t>re</w:t>
      </w:r>
      <w:r>
        <w:rPr>
          <w:rFonts w:ascii="Century Gothic" w:hAnsi="Century Gothic"/>
        </w:rPr>
        <w:t>presentación gráfica de la estructura de la organización y de las relaciones entre los diversos niveles de dicha estructura.</w:t>
      </w:r>
    </w:p>
    <w:p w:rsidR="000725F3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sus máximos responsables.</w:t>
      </w:r>
    </w:p>
    <w:p w:rsidR="00A670E9" w:rsidRDefault="00A670E9" w:rsidP="000725F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</w:t>
      </w:r>
    </w:p>
    <w:p w:rsidR="000725F3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0725F3">
        <w:rPr>
          <w:rFonts w:ascii="Century Gothic" w:hAnsi="Century Gothic"/>
        </w:rPr>
        <w:t xml:space="preserve">: </w:t>
      </w:r>
    </w:p>
    <w:p w:rsidR="000725F3" w:rsidRDefault="00C52EE5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725F3">
        <w:rPr>
          <w:rFonts w:ascii="Century Gothic" w:hAnsi="Century Gothic"/>
        </w:rPr>
        <w:t>Los</w:t>
      </w:r>
      <w:r w:rsidR="000725F3" w:rsidRPr="00162187">
        <w:rPr>
          <w:rFonts w:ascii="Century Gothic" w:hAnsi="Century Gothic"/>
        </w:rPr>
        <w:t xml:space="preserve"> datos estadísticos sobre la distribución de los contratos según procedimientos de adjudicación.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convenios, con indicación de las partes, objeto, plazo de duración, modificaciones, prestaciones y obligaciones económicas.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subvenciones y ayudas públicas </w:t>
      </w:r>
      <w:r>
        <w:rPr>
          <w:rFonts w:ascii="Century Gothic" w:hAnsi="Century Gothic"/>
        </w:rPr>
        <w:t xml:space="preserve">concedidas </w:t>
      </w:r>
      <w:r w:rsidR="0029329D">
        <w:rPr>
          <w:rFonts w:ascii="Century Gothic" w:hAnsi="Century Gothic"/>
        </w:rPr>
        <w:t xml:space="preserve">y/o percibidas </w:t>
      </w:r>
      <w:r w:rsidRPr="00162187">
        <w:rPr>
          <w:rFonts w:ascii="Century Gothic" w:hAnsi="Century Gothic"/>
        </w:rPr>
        <w:t>con indicación de su importe, objetivo o finalidad y beneficiario.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presupuestos.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cuentas anuales.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os informes de auditoría y de fiscalización </w:t>
      </w:r>
      <w:r>
        <w:rPr>
          <w:rFonts w:ascii="Century Gothic" w:hAnsi="Century Gothic"/>
        </w:rPr>
        <w:t>elaborados por el Tribunal de Cuentas</w:t>
      </w:r>
      <w:r w:rsidRPr="00162187">
        <w:rPr>
          <w:rFonts w:ascii="Century Gothic" w:hAnsi="Century Gothic"/>
        </w:rPr>
        <w:t>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retribuciones correspondientes a los altos cargos y máximos responsables.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indemnizaciones percibidas por los altos cargos y máximos responsables con ocasión del abandono del cargo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autorizaciones para la compatibilidad con actividades públicas o privadas concedidas a los empleados públicos de la fundación.</w:t>
      </w:r>
    </w:p>
    <w:p w:rsidR="000725F3" w:rsidRPr="00162187" w:rsidRDefault="000725F3" w:rsidP="000725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as autorizaciones para el ejercicio de actividades privadas al cese de altos cargos. </w:t>
      </w:r>
    </w:p>
    <w:p w:rsidR="004D4B3E" w:rsidRDefault="004D4B3E" w:rsidP="000725F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25F3" w:rsidRDefault="000F0DA5" w:rsidP="000725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0725F3" w:rsidRPr="000725F3">
        <w:rPr>
          <w:rFonts w:ascii="Century Gothic" w:hAnsi="Century Gothic"/>
        </w:rPr>
        <w:t xml:space="preserve"> </w:t>
      </w:r>
      <w:r w:rsidR="000725F3">
        <w:rPr>
          <w:rFonts w:ascii="Century Gothic" w:hAnsi="Century Gothic"/>
        </w:rPr>
        <w:t xml:space="preserve">Se sigue recomendando que </w:t>
      </w:r>
      <w:r w:rsidR="000725F3" w:rsidRPr="00162187">
        <w:rPr>
          <w:rFonts w:ascii="Century Gothic" w:hAnsi="Century Gothic"/>
        </w:rPr>
        <w:t xml:space="preserve">para aquellas informaciones obligatorias respecto de las que no haya habido actividad – por ejemplo, que no se hubiese solicitado y concedido ninguna autorización de compatibilidad - </w:t>
      </w:r>
      <w:r w:rsidR="000725F3">
        <w:rPr>
          <w:rFonts w:ascii="Century Gothic" w:hAnsi="Century Gothic"/>
        </w:rPr>
        <w:t>se indique</w:t>
      </w:r>
      <w:r w:rsidR="000725F3" w:rsidRPr="00162187">
        <w:rPr>
          <w:rFonts w:ascii="Century Gothic" w:hAnsi="Century Gothic"/>
        </w:rPr>
        <w:t xml:space="preserve"> expresamente esta circunstancia.</w:t>
      </w:r>
    </w:p>
    <w:p w:rsidR="004061BC" w:rsidRDefault="004061BC" w:rsidP="000725F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9329D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0725F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B5244" w:rsidRPr="00F31BC3" w:rsidRDefault="004B524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B5244" w:rsidRPr="00F31BC3" w:rsidRDefault="004B524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B5244" w:rsidRPr="00F31BC3" w:rsidRDefault="004B524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B5244" w:rsidRPr="00F31BC3" w:rsidRDefault="004B524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44" w:rsidRDefault="004B5244" w:rsidP="00F31BC3">
      <w:r>
        <w:separator/>
      </w:r>
    </w:p>
  </w:endnote>
  <w:endnote w:type="continuationSeparator" w:id="0">
    <w:p w:rsidR="004B5244" w:rsidRDefault="004B524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4B52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44" w:rsidRDefault="004B5244" w:rsidP="00F31BC3">
      <w:r>
        <w:separator/>
      </w:r>
    </w:p>
  </w:footnote>
  <w:footnote w:type="continuationSeparator" w:id="0">
    <w:p w:rsidR="004B5244" w:rsidRDefault="004B524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7D2B0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62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7D2B0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62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4" w:rsidRDefault="007D2B0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062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5F3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9329D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70FC"/>
    <w:rsid w:val="004720A5"/>
    <w:rsid w:val="0047735C"/>
    <w:rsid w:val="004859CC"/>
    <w:rsid w:val="004A1663"/>
    <w:rsid w:val="004B5244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0E8D"/>
    <w:rsid w:val="005B1544"/>
    <w:rsid w:val="005C26D9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2B06"/>
    <w:rsid w:val="007D5CBF"/>
    <w:rsid w:val="007D69D9"/>
    <w:rsid w:val="007F1D56"/>
    <w:rsid w:val="007F5F9D"/>
    <w:rsid w:val="008005A9"/>
    <w:rsid w:val="00800B69"/>
    <w:rsid w:val="008020C8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78BB"/>
    <w:rsid w:val="00B1184C"/>
    <w:rsid w:val="00B220EC"/>
    <w:rsid w:val="00B5314A"/>
    <w:rsid w:val="00B5355D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0D28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258D9"/>
    <w:rsid w:val="00443EA4"/>
    <w:rsid w:val="00583D19"/>
    <w:rsid w:val="00722728"/>
    <w:rsid w:val="00787EBD"/>
    <w:rsid w:val="007C3485"/>
    <w:rsid w:val="008E118A"/>
    <w:rsid w:val="009E3A18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79AAF-5E97-4AD6-90A5-5F7152FB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39</TotalTime>
  <Pages>5</Pages>
  <Words>1034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2022-03-31T08:46:00Z</cp:lastPrinted>
  <dcterms:created xsi:type="dcterms:W3CDTF">2022-03-31T08:47:00Z</dcterms:created>
  <dcterms:modified xsi:type="dcterms:W3CDTF">2022-09-08T11:13:00Z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