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0D931" w14:textId="77777777"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525E5EB" wp14:editId="19F217F4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6A6F42" w14:textId="77777777" w:rsidR="004521BC" w:rsidRDefault="00972756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4521BC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4521BC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="004521BC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de la Fundación ICO, FSP</w:t>
                                </w:r>
                              </w:sdtContent>
                            </w:sdt>
                            <w:r w:rsidR="004521BC"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25E5EB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" filled="f" stroked="f">
                <v:textbox inset=",7.2pt,,7.2pt">
                  <w:txbxContent>
                    <w:p w14:paraId="116A6F42" w14:textId="77777777" w:rsidR="004521BC" w:rsidRDefault="00605E71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4521BC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="004521BC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 w:rsidR="004521BC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de la Fundación ICO, FSP</w:t>
                          </w:r>
                        </w:sdtContent>
                      </w:sdt>
                      <w:r w:rsidR="004521BC"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78DAC3A" wp14:editId="11151CF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DA03D0E" w14:textId="77777777" w:rsidR="004521BC" w:rsidRDefault="004521BC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4B369ADE" wp14:editId="08E00C38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8DAC3A"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" fillcolor="#50866c" stroked="f">
                <v:textbox inset=",7.2pt,,7.2pt">
                  <w:txbxContent>
                    <w:p w14:paraId="5DA03D0E" w14:textId="77777777" w:rsidR="004521BC" w:rsidRDefault="004521BC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4B369ADE" wp14:editId="08E00C38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5E08FAE0" w14:textId="77777777" w:rsidR="0082470D" w:rsidRPr="00B1184C" w:rsidRDefault="0082470D"/>
    <w:p w14:paraId="198D478F" w14:textId="77777777" w:rsidR="0082470D" w:rsidRPr="00B1184C" w:rsidRDefault="0082470D"/>
    <w:p w14:paraId="5BFEE6CE" w14:textId="77777777" w:rsidR="0082470D" w:rsidRPr="00B1184C" w:rsidRDefault="0082470D" w:rsidP="0082470D">
      <w:pPr>
        <w:rPr>
          <w:rFonts w:ascii="Arial" w:hAnsi="Arial"/>
          <w:b/>
          <w:sz w:val="36"/>
        </w:rPr>
      </w:pPr>
    </w:p>
    <w:p w14:paraId="5CE94CF8" w14:textId="77777777" w:rsidR="0082470D" w:rsidRPr="00B1184C" w:rsidRDefault="0082470D" w:rsidP="0082470D">
      <w:pPr>
        <w:rPr>
          <w:rFonts w:ascii="Arial" w:hAnsi="Arial"/>
          <w:b/>
          <w:sz w:val="36"/>
        </w:rPr>
      </w:pPr>
    </w:p>
    <w:p w14:paraId="7D3AA1A7" w14:textId="77777777"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204045E" wp14:editId="1F287A8B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E5215"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4D588285" w14:textId="77777777" w:rsidR="0082470D" w:rsidRDefault="0082470D" w:rsidP="0082470D">
      <w:pPr>
        <w:rPr>
          <w:rFonts w:ascii="Arial" w:hAnsi="Arial"/>
          <w:b/>
          <w:sz w:val="36"/>
        </w:rPr>
      </w:pPr>
    </w:p>
    <w:p w14:paraId="57941616" w14:textId="77777777"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14:paraId="672027CD" w14:textId="77777777" w:rsidR="00415DBD" w:rsidRPr="00B1184C" w:rsidRDefault="00415DBD" w:rsidP="00415DBD"/>
    <w:p w14:paraId="57A3CD32" w14:textId="77777777" w:rsidR="0082470D" w:rsidRPr="002D27E4" w:rsidRDefault="00972756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14:paraId="4203DC51" w14:textId="77777777" w:rsidR="0082470D" w:rsidRPr="00B1184C" w:rsidRDefault="0082470D" w:rsidP="0082470D">
      <w:pPr>
        <w:rPr>
          <w:rFonts w:ascii="Arial" w:hAnsi="Arial"/>
        </w:rPr>
      </w:pPr>
    </w:p>
    <w:p w14:paraId="2927F182" w14:textId="77777777"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5371"/>
        <w:gridCol w:w="697"/>
        <w:gridCol w:w="2727"/>
      </w:tblGrid>
      <w:tr w:rsidR="00A249BB" w:rsidRPr="007465AA" w14:paraId="4C6385AC" w14:textId="77777777" w:rsidTr="007465AA">
        <w:tc>
          <w:tcPr>
            <w:tcW w:w="1668" w:type="dxa"/>
            <w:shd w:val="clear" w:color="auto" w:fill="008A3E"/>
          </w:tcPr>
          <w:p w14:paraId="7C68D925" w14:textId="77777777" w:rsidR="00A249BB" w:rsidRPr="007465AA" w:rsidRDefault="00A249BB" w:rsidP="00725452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237" w:type="dxa"/>
            <w:gridSpan w:val="2"/>
            <w:shd w:val="clear" w:color="auto" w:fill="008A3E"/>
          </w:tcPr>
          <w:p w14:paraId="5D5F673C" w14:textId="77777777" w:rsidR="00A249BB" w:rsidRPr="007465AA" w:rsidRDefault="00A249BB" w:rsidP="00725452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77" w:type="dxa"/>
            <w:shd w:val="clear" w:color="auto" w:fill="008A3E"/>
          </w:tcPr>
          <w:p w14:paraId="3008604F" w14:textId="77777777" w:rsidR="00A249BB" w:rsidRPr="007465AA" w:rsidRDefault="00A249BB" w:rsidP="00725452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A249BB" w:rsidRPr="007465AA" w14:paraId="798E3753" w14:textId="77777777" w:rsidTr="007465AA">
        <w:tc>
          <w:tcPr>
            <w:tcW w:w="1668" w:type="dxa"/>
            <w:vMerge w:val="restart"/>
            <w:vAlign w:val="center"/>
          </w:tcPr>
          <w:p w14:paraId="210C028F" w14:textId="77777777" w:rsidR="00A249BB" w:rsidRPr="007465AA" w:rsidRDefault="00A249BB" w:rsidP="00725452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528" w:type="dxa"/>
          </w:tcPr>
          <w:p w14:paraId="64CAF114" w14:textId="77777777" w:rsidR="00A249BB" w:rsidRPr="007465AA" w:rsidRDefault="00540929" w:rsidP="00725452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Portal de Transparencia</w:t>
            </w:r>
          </w:p>
        </w:tc>
        <w:tc>
          <w:tcPr>
            <w:tcW w:w="709" w:type="dxa"/>
            <w:vAlign w:val="center"/>
          </w:tcPr>
          <w:p w14:paraId="588F70E5" w14:textId="77777777" w:rsidR="00A249BB" w:rsidRPr="007465AA" w:rsidRDefault="00A249BB" w:rsidP="007254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14:paraId="11EAD8DC" w14:textId="77777777" w:rsidR="00A249BB" w:rsidRPr="007465AA" w:rsidRDefault="00A249BB" w:rsidP="00725452">
            <w:pPr>
              <w:rPr>
                <w:sz w:val="18"/>
                <w:szCs w:val="18"/>
              </w:rPr>
            </w:pPr>
          </w:p>
        </w:tc>
      </w:tr>
      <w:tr w:rsidR="00A249BB" w:rsidRPr="007465AA" w14:paraId="7787278B" w14:textId="77777777" w:rsidTr="007465AA">
        <w:tc>
          <w:tcPr>
            <w:tcW w:w="1668" w:type="dxa"/>
            <w:vMerge/>
          </w:tcPr>
          <w:p w14:paraId="5FED6F53" w14:textId="77777777" w:rsidR="00A249BB" w:rsidRPr="007465AA" w:rsidRDefault="00A249BB" w:rsidP="00725452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14:paraId="32D4ACE1" w14:textId="77777777" w:rsidR="00A249BB" w:rsidRPr="007465AA" w:rsidRDefault="00A249BB" w:rsidP="00725452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709" w:type="dxa"/>
            <w:vAlign w:val="center"/>
          </w:tcPr>
          <w:p w14:paraId="23F8F288" w14:textId="77777777" w:rsidR="00A249BB" w:rsidRPr="007465AA" w:rsidRDefault="00A249BB" w:rsidP="007254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14:paraId="207D0720" w14:textId="77777777" w:rsidR="00A249BB" w:rsidRPr="007465AA" w:rsidRDefault="00A249BB" w:rsidP="00725452">
            <w:pPr>
              <w:rPr>
                <w:sz w:val="18"/>
                <w:szCs w:val="18"/>
              </w:rPr>
            </w:pPr>
          </w:p>
        </w:tc>
      </w:tr>
      <w:tr w:rsidR="00A249BB" w:rsidRPr="007465AA" w14:paraId="50C06D82" w14:textId="77777777" w:rsidTr="007465AA">
        <w:tc>
          <w:tcPr>
            <w:tcW w:w="1668" w:type="dxa"/>
            <w:vMerge/>
          </w:tcPr>
          <w:p w14:paraId="1705064B" w14:textId="77777777" w:rsidR="00A249BB" w:rsidRPr="007465AA" w:rsidRDefault="00A249BB" w:rsidP="00725452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14:paraId="36CF3C65" w14:textId="77777777" w:rsidR="00A249BB" w:rsidRPr="007465AA" w:rsidRDefault="00A249BB" w:rsidP="00725452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 conforme a LTAIBG</w:t>
            </w:r>
          </w:p>
        </w:tc>
        <w:tc>
          <w:tcPr>
            <w:tcW w:w="709" w:type="dxa"/>
            <w:vAlign w:val="center"/>
          </w:tcPr>
          <w:p w14:paraId="474CBDAA" w14:textId="77777777" w:rsidR="00A249BB" w:rsidRPr="007465AA" w:rsidRDefault="00A245E9" w:rsidP="007254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14:paraId="66150DD4" w14:textId="77777777" w:rsidR="00A249BB" w:rsidRPr="007465AA" w:rsidRDefault="006D24B9" w:rsidP="00A245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A249BB" w:rsidRPr="007465AA" w14:paraId="6EF6E2DC" w14:textId="77777777" w:rsidTr="007465AA">
        <w:tc>
          <w:tcPr>
            <w:tcW w:w="1668" w:type="dxa"/>
            <w:vMerge/>
          </w:tcPr>
          <w:p w14:paraId="0135F8DC" w14:textId="77777777" w:rsidR="00A249BB" w:rsidRPr="007465AA" w:rsidRDefault="00A249BB" w:rsidP="00725452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14:paraId="0E98C13A" w14:textId="77777777" w:rsidR="00A249BB" w:rsidRPr="007465AA" w:rsidRDefault="00A249BB" w:rsidP="00725452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709" w:type="dxa"/>
            <w:vAlign w:val="center"/>
          </w:tcPr>
          <w:p w14:paraId="1539957B" w14:textId="77777777" w:rsidR="00A249BB" w:rsidRPr="007465AA" w:rsidRDefault="006D24B9" w:rsidP="007254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14:paraId="5D2852A1" w14:textId="77777777" w:rsidR="00A249BB" w:rsidRPr="007465AA" w:rsidRDefault="006D24B9" w:rsidP="007254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1A0BD4" w:rsidRPr="007465AA" w14:paraId="00CF74D9" w14:textId="77777777" w:rsidTr="007465AA">
        <w:tc>
          <w:tcPr>
            <w:tcW w:w="1668" w:type="dxa"/>
            <w:vMerge w:val="restart"/>
            <w:vAlign w:val="center"/>
          </w:tcPr>
          <w:p w14:paraId="1069F787" w14:textId="77777777" w:rsidR="001A0BD4" w:rsidRDefault="001A0BD4" w:rsidP="00725452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Contenidos</w:t>
            </w:r>
          </w:p>
          <w:p w14:paraId="4C49B535" w14:textId="77777777" w:rsidR="008677FD" w:rsidRPr="007465AA" w:rsidRDefault="008677FD" w:rsidP="00725452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14:paraId="42B990D0" w14:textId="77777777" w:rsidR="001A0BD4" w:rsidRPr="007465AA" w:rsidRDefault="001A0BD4" w:rsidP="00725452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Normativa aplicable</w:t>
            </w:r>
          </w:p>
        </w:tc>
        <w:tc>
          <w:tcPr>
            <w:tcW w:w="709" w:type="dxa"/>
          </w:tcPr>
          <w:p w14:paraId="63F55E3E" w14:textId="77777777" w:rsidR="001A0BD4" w:rsidRPr="007465AA" w:rsidRDefault="00725452" w:rsidP="007254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14:paraId="572D52D4" w14:textId="77777777" w:rsidR="001A0BD4" w:rsidRPr="007465AA" w:rsidRDefault="00111111" w:rsidP="006D24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Si. </w:t>
            </w:r>
          </w:p>
        </w:tc>
      </w:tr>
      <w:tr w:rsidR="001A0BD4" w:rsidRPr="007465AA" w14:paraId="2D5D2B00" w14:textId="77777777" w:rsidTr="007465AA">
        <w:tc>
          <w:tcPr>
            <w:tcW w:w="1668" w:type="dxa"/>
            <w:vMerge/>
            <w:vAlign w:val="center"/>
          </w:tcPr>
          <w:p w14:paraId="31C2568A" w14:textId="77777777" w:rsidR="001A0BD4" w:rsidRPr="007465AA" w:rsidRDefault="001A0BD4" w:rsidP="00725452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14:paraId="077EBE56" w14:textId="77777777" w:rsidR="001A0BD4" w:rsidRPr="007465AA" w:rsidRDefault="001A0BD4" w:rsidP="00725452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709" w:type="dxa"/>
          </w:tcPr>
          <w:p w14:paraId="24588BD3" w14:textId="77777777" w:rsidR="001A0BD4" w:rsidRPr="007465AA" w:rsidRDefault="00111111" w:rsidP="007254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14:paraId="73F8DDAD" w14:textId="77777777" w:rsidR="001A0BD4" w:rsidRPr="007465AA" w:rsidRDefault="00111111" w:rsidP="006D24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Si. </w:t>
            </w:r>
          </w:p>
        </w:tc>
      </w:tr>
      <w:tr w:rsidR="001A0BD4" w:rsidRPr="007465AA" w14:paraId="26936A07" w14:textId="77777777" w:rsidTr="007465AA">
        <w:tc>
          <w:tcPr>
            <w:tcW w:w="1668" w:type="dxa"/>
            <w:vMerge/>
            <w:vAlign w:val="center"/>
          </w:tcPr>
          <w:p w14:paraId="6A476581" w14:textId="77777777" w:rsidR="001A0BD4" w:rsidRPr="007465AA" w:rsidRDefault="001A0BD4" w:rsidP="00725452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14:paraId="500E0325" w14:textId="77777777" w:rsidR="001A0BD4" w:rsidRPr="007465AA" w:rsidRDefault="001A0BD4" w:rsidP="00725452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709" w:type="dxa"/>
          </w:tcPr>
          <w:p w14:paraId="449B70E4" w14:textId="77777777" w:rsidR="001A0BD4" w:rsidRPr="007465AA" w:rsidRDefault="00111111" w:rsidP="007254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14:paraId="1A46BB7D" w14:textId="77777777" w:rsidR="001A0BD4" w:rsidRPr="007465AA" w:rsidRDefault="00D30D9F" w:rsidP="00452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="004521BC">
              <w:rPr>
                <w:sz w:val="18"/>
                <w:szCs w:val="18"/>
              </w:rPr>
              <w:t>. El cuadro resumen de contratación no incluye un campo que permita conocer las modificaciones de contratos</w:t>
            </w:r>
          </w:p>
        </w:tc>
      </w:tr>
      <w:tr w:rsidR="001A0BD4" w:rsidRPr="007465AA" w14:paraId="12E4D22C" w14:textId="77777777" w:rsidTr="007465AA">
        <w:tc>
          <w:tcPr>
            <w:tcW w:w="1668" w:type="dxa"/>
            <w:vMerge/>
            <w:vAlign w:val="center"/>
          </w:tcPr>
          <w:p w14:paraId="00574A31" w14:textId="77777777" w:rsidR="001A0BD4" w:rsidRPr="007465AA" w:rsidRDefault="001A0BD4" w:rsidP="00725452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14:paraId="2FC5DD65" w14:textId="77777777" w:rsidR="001A0BD4" w:rsidRPr="007465AA" w:rsidRDefault="001A0BD4" w:rsidP="00725452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Datos estadísticos sobre contratos</w:t>
            </w:r>
          </w:p>
        </w:tc>
        <w:tc>
          <w:tcPr>
            <w:tcW w:w="709" w:type="dxa"/>
          </w:tcPr>
          <w:p w14:paraId="54CB29E2" w14:textId="77777777" w:rsidR="001A0BD4" w:rsidRPr="007465AA" w:rsidRDefault="00A713B0" w:rsidP="007254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14:paraId="1112A230" w14:textId="77777777" w:rsidR="001A0BD4" w:rsidRPr="007465AA" w:rsidRDefault="00D30D9F" w:rsidP="007254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1A0BD4" w:rsidRPr="007465AA" w14:paraId="0F968A61" w14:textId="77777777" w:rsidTr="007465AA">
        <w:tc>
          <w:tcPr>
            <w:tcW w:w="1668" w:type="dxa"/>
            <w:vMerge/>
            <w:vAlign w:val="center"/>
          </w:tcPr>
          <w:p w14:paraId="6F5FA771" w14:textId="77777777" w:rsidR="001A0BD4" w:rsidRPr="007465AA" w:rsidRDefault="001A0BD4" w:rsidP="00725452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14:paraId="43A78280" w14:textId="77777777" w:rsidR="001A0BD4" w:rsidRPr="007465AA" w:rsidRDefault="001A0BD4" w:rsidP="00725452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Convenios</w:t>
            </w:r>
            <w:r w:rsidR="00D30D9F">
              <w:rPr>
                <w:sz w:val="18"/>
                <w:szCs w:val="18"/>
              </w:rPr>
              <w:t>: publicación de modificaciones de convenios suscritos</w:t>
            </w:r>
          </w:p>
        </w:tc>
        <w:tc>
          <w:tcPr>
            <w:tcW w:w="709" w:type="dxa"/>
          </w:tcPr>
          <w:p w14:paraId="0C464A6F" w14:textId="77777777" w:rsidR="001A0BD4" w:rsidRPr="007465AA" w:rsidRDefault="00A713B0" w:rsidP="007254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14:paraId="7FA2474E" w14:textId="77777777" w:rsidR="001A0BD4" w:rsidRPr="007465AA" w:rsidRDefault="004521BC" w:rsidP="007254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1A0BD4" w:rsidRPr="007465AA" w14:paraId="55EA42C1" w14:textId="77777777" w:rsidTr="007465AA">
        <w:tc>
          <w:tcPr>
            <w:tcW w:w="1668" w:type="dxa"/>
            <w:vMerge/>
            <w:vAlign w:val="center"/>
          </w:tcPr>
          <w:p w14:paraId="1D475547" w14:textId="77777777" w:rsidR="001A0BD4" w:rsidRPr="007465AA" w:rsidRDefault="001A0BD4" w:rsidP="00725452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14:paraId="549F3472" w14:textId="77777777" w:rsidR="001A0BD4" w:rsidRPr="007465AA" w:rsidRDefault="001A0BD4" w:rsidP="008677F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Subvenciones </w:t>
            </w:r>
            <w:r w:rsidR="008677FD">
              <w:rPr>
                <w:sz w:val="18"/>
                <w:szCs w:val="18"/>
              </w:rPr>
              <w:t xml:space="preserve"> y ayudas públicas</w:t>
            </w:r>
          </w:p>
        </w:tc>
        <w:tc>
          <w:tcPr>
            <w:tcW w:w="709" w:type="dxa"/>
          </w:tcPr>
          <w:p w14:paraId="7AABE755" w14:textId="77777777" w:rsidR="001A0BD4" w:rsidRPr="007465AA" w:rsidRDefault="00A713B0" w:rsidP="007254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14:paraId="2FD693A1" w14:textId="77777777" w:rsidR="001A0BD4" w:rsidRPr="007465AA" w:rsidRDefault="00CE6CEB" w:rsidP="00DD5D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Si. </w:t>
            </w:r>
          </w:p>
        </w:tc>
      </w:tr>
      <w:tr w:rsidR="001A0BD4" w:rsidRPr="007465AA" w14:paraId="1EEF1DF2" w14:textId="77777777" w:rsidTr="007465AA">
        <w:tc>
          <w:tcPr>
            <w:tcW w:w="1668" w:type="dxa"/>
            <w:vMerge/>
            <w:vAlign w:val="center"/>
          </w:tcPr>
          <w:p w14:paraId="170FD9F5" w14:textId="77777777" w:rsidR="001A0BD4" w:rsidRPr="007465AA" w:rsidRDefault="001A0BD4" w:rsidP="00725452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14:paraId="5629386F" w14:textId="77777777" w:rsidR="001A0BD4" w:rsidRPr="007465AA" w:rsidRDefault="001A0BD4" w:rsidP="00725452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Informes de auditoría  </w:t>
            </w:r>
          </w:p>
        </w:tc>
        <w:tc>
          <w:tcPr>
            <w:tcW w:w="709" w:type="dxa"/>
          </w:tcPr>
          <w:p w14:paraId="0666EF84" w14:textId="77777777" w:rsidR="001A0BD4" w:rsidRPr="007465AA" w:rsidRDefault="00CE6CEB" w:rsidP="007254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14:paraId="35FF51BA" w14:textId="77777777" w:rsidR="001A0BD4" w:rsidRPr="007465AA" w:rsidRDefault="004521BC" w:rsidP="007254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No. Se publica junto a las cuentas, el informe de auditoría de la Oficia Nacional de Auditoría pero no los informes elaborados por el Tribunal de Cuentas </w:t>
            </w:r>
          </w:p>
        </w:tc>
      </w:tr>
      <w:tr w:rsidR="001A0BD4" w:rsidRPr="007465AA" w14:paraId="703217C8" w14:textId="77777777" w:rsidTr="007465AA">
        <w:tc>
          <w:tcPr>
            <w:tcW w:w="1668" w:type="dxa"/>
            <w:vMerge/>
            <w:vAlign w:val="center"/>
          </w:tcPr>
          <w:p w14:paraId="565C8A6E" w14:textId="77777777" w:rsidR="001A0BD4" w:rsidRPr="007465AA" w:rsidRDefault="001A0BD4" w:rsidP="00725452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14:paraId="37377CAC" w14:textId="77777777" w:rsidR="001A0BD4" w:rsidRPr="007465AA" w:rsidRDefault="001A0BD4" w:rsidP="00725452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Retribuciones de los máximos responsables</w:t>
            </w:r>
          </w:p>
        </w:tc>
        <w:tc>
          <w:tcPr>
            <w:tcW w:w="709" w:type="dxa"/>
          </w:tcPr>
          <w:p w14:paraId="66B69CBC" w14:textId="77777777" w:rsidR="001A0BD4" w:rsidRPr="007465AA" w:rsidRDefault="00CE6CEB" w:rsidP="007254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14:paraId="06A7D8BA" w14:textId="77777777" w:rsidR="001A0BD4" w:rsidRPr="00B93D3D" w:rsidRDefault="00E67776" w:rsidP="00452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Parcialmente. Se</w:t>
            </w:r>
            <w:r w:rsidRPr="00E67776">
              <w:rPr>
                <w:sz w:val="18"/>
                <w:szCs w:val="18"/>
              </w:rPr>
              <w:t xml:space="preserve"> redirige a las cuentas anuales</w:t>
            </w:r>
            <w:r w:rsidR="004521BC">
              <w:rPr>
                <w:sz w:val="18"/>
                <w:szCs w:val="18"/>
              </w:rPr>
              <w:t>, aunque se</w:t>
            </w:r>
            <w:r w:rsidRPr="00E67776">
              <w:rPr>
                <w:sz w:val="18"/>
                <w:szCs w:val="18"/>
              </w:rPr>
              <w:t xml:space="preserve"> indica la página concreta en la q</w:t>
            </w:r>
            <w:r>
              <w:rPr>
                <w:sz w:val="18"/>
                <w:szCs w:val="18"/>
              </w:rPr>
              <w:t>ue se encuentra la información que corresponde a 2020</w:t>
            </w:r>
            <w:r w:rsidR="004521BC">
              <w:rPr>
                <w:sz w:val="18"/>
                <w:szCs w:val="18"/>
              </w:rPr>
              <w:t>.</w:t>
            </w:r>
          </w:p>
        </w:tc>
      </w:tr>
      <w:tr w:rsidR="001A0BD4" w:rsidRPr="007465AA" w14:paraId="1DDD6D49" w14:textId="77777777" w:rsidTr="007465AA">
        <w:tc>
          <w:tcPr>
            <w:tcW w:w="1668" w:type="dxa"/>
            <w:vMerge/>
            <w:vAlign w:val="center"/>
          </w:tcPr>
          <w:p w14:paraId="4CC7470C" w14:textId="77777777" w:rsidR="001A0BD4" w:rsidRPr="007465AA" w:rsidRDefault="001A0BD4" w:rsidP="00725452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14:paraId="13FD66B6" w14:textId="77777777" w:rsidR="001A0BD4" w:rsidRPr="007465AA" w:rsidRDefault="001A0BD4" w:rsidP="00725452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14:paraId="7B5A154D" w14:textId="77777777" w:rsidR="001A0BD4" w:rsidRPr="007465AA" w:rsidRDefault="00CE6CEB" w:rsidP="007254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14:paraId="49F02C39" w14:textId="77777777" w:rsidR="001A0BD4" w:rsidRPr="007465AA" w:rsidRDefault="00B93D3D" w:rsidP="00E677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Si. Indican que no se han producido. </w:t>
            </w:r>
          </w:p>
        </w:tc>
      </w:tr>
      <w:tr w:rsidR="001A0BD4" w:rsidRPr="007465AA" w14:paraId="554594B5" w14:textId="77777777" w:rsidTr="007465AA">
        <w:tc>
          <w:tcPr>
            <w:tcW w:w="1668" w:type="dxa"/>
            <w:vMerge/>
            <w:vAlign w:val="center"/>
          </w:tcPr>
          <w:p w14:paraId="52B6568C" w14:textId="77777777" w:rsidR="001A0BD4" w:rsidRPr="007465AA" w:rsidRDefault="001A0BD4" w:rsidP="00725452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14:paraId="38230836" w14:textId="77777777" w:rsidR="001A0BD4" w:rsidRPr="007465AA" w:rsidRDefault="001A0BD4" w:rsidP="00725452">
            <w:pPr>
              <w:rPr>
                <w:sz w:val="18"/>
                <w:szCs w:val="18"/>
              </w:rPr>
            </w:pPr>
            <w:r w:rsidRPr="00337C82">
              <w:rPr>
                <w:sz w:val="18"/>
                <w:szCs w:val="18"/>
              </w:rPr>
              <w:t>Resoluciones de autorización o reconocimiento de compatibilidad de empleados</w:t>
            </w:r>
          </w:p>
        </w:tc>
        <w:tc>
          <w:tcPr>
            <w:tcW w:w="709" w:type="dxa"/>
          </w:tcPr>
          <w:p w14:paraId="32FEC0CE" w14:textId="77777777" w:rsidR="001A0BD4" w:rsidRPr="007465AA" w:rsidRDefault="00CE6CEB" w:rsidP="007254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14:paraId="723779B9" w14:textId="77777777" w:rsidR="001A0BD4" w:rsidRPr="007465AA" w:rsidRDefault="00CE6CEB" w:rsidP="00E677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Si. Indican que no se han producido.</w:t>
            </w:r>
            <w:r w:rsidR="00B93D3D">
              <w:rPr>
                <w:sz w:val="18"/>
                <w:szCs w:val="18"/>
              </w:rPr>
              <w:t xml:space="preserve"> </w:t>
            </w:r>
          </w:p>
        </w:tc>
      </w:tr>
      <w:tr w:rsidR="00A249BB" w:rsidRPr="007465AA" w14:paraId="2E4DE34E" w14:textId="77777777" w:rsidTr="007465AA">
        <w:trPr>
          <w:trHeight w:val="265"/>
        </w:trPr>
        <w:tc>
          <w:tcPr>
            <w:tcW w:w="1668" w:type="dxa"/>
            <w:vMerge w:val="restart"/>
            <w:vAlign w:val="center"/>
          </w:tcPr>
          <w:p w14:paraId="6966D02C" w14:textId="77777777" w:rsidR="00A249BB" w:rsidRPr="007465AA" w:rsidRDefault="00A249BB" w:rsidP="00725452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528" w:type="dxa"/>
          </w:tcPr>
          <w:p w14:paraId="284D21D2" w14:textId="77777777" w:rsidR="00A249BB" w:rsidRPr="007465AA" w:rsidRDefault="00A249BB" w:rsidP="00725452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</w:t>
            </w:r>
          </w:p>
        </w:tc>
        <w:tc>
          <w:tcPr>
            <w:tcW w:w="709" w:type="dxa"/>
            <w:vAlign w:val="center"/>
          </w:tcPr>
          <w:p w14:paraId="3217361A" w14:textId="77777777" w:rsidR="00A249BB" w:rsidRPr="007465AA" w:rsidRDefault="00A249BB" w:rsidP="007254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14:paraId="3F8361DB" w14:textId="77777777" w:rsidR="00A249BB" w:rsidRPr="007465AA" w:rsidRDefault="00A249BB" w:rsidP="00725452">
            <w:pPr>
              <w:rPr>
                <w:sz w:val="18"/>
                <w:szCs w:val="18"/>
              </w:rPr>
            </w:pPr>
          </w:p>
        </w:tc>
      </w:tr>
      <w:tr w:rsidR="00A249BB" w:rsidRPr="007465AA" w14:paraId="0097A7B1" w14:textId="77777777" w:rsidTr="007465AA">
        <w:tc>
          <w:tcPr>
            <w:tcW w:w="1668" w:type="dxa"/>
            <w:vMerge/>
          </w:tcPr>
          <w:p w14:paraId="7D15EB84" w14:textId="77777777" w:rsidR="00A249BB" w:rsidRPr="007465AA" w:rsidRDefault="00A249BB" w:rsidP="00725452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14:paraId="4CF93265" w14:textId="77777777" w:rsidR="00A249BB" w:rsidRPr="007465AA" w:rsidRDefault="00DD5D31" w:rsidP="007254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Accesibilidad: cuadros resumen de la información que se publica mediante enlace a fuentes centralizadas</w:t>
            </w:r>
          </w:p>
        </w:tc>
        <w:tc>
          <w:tcPr>
            <w:tcW w:w="709" w:type="dxa"/>
            <w:vAlign w:val="center"/>
          </w:tcPr>
          <w:p w14:paraId="0F0F27E2" w14:textId="77777777" w:rsidR="00A249BB" w:rsidRPr="007465AA" w:rsidRDefault="00DD5D31" w:rsidP="007254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14:paraId="5379BEC0" w14:textId="77777777" w:rsidR="00A249BB" w:rsidRPr="007465AA" w:rsidRDefault="00DD5D31" w:rsidP="007254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A249BB" w:rsidRPr="007465AA" w14:paraId="7E41C072" w14:textId="77777777" w:rsidTr="007465AA">
        <w:tc>
          <w:tcPr>
            <w:tcW w:w="1668" w:type="dxa"/>
            <w:vMerge/>
          </w:tcPr>
          <w:p w14:paraId="5508DFE8" w14:textId="77777777" w:rsidR="00A249BB" w:rsidRPr="007465AA" w:rsidRDefault="00A249BB" w:rsidP="00725452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14:paraId="5082A05F" w14:textId="77777777" w:rsidR="00A249BB" w:rsidRPr="007465AA" w:rsidRDefault="00A249BB" w:rsidP="00725452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Claridad</w:t>
            </w:r>
          </w:p>
        </w:tc>
        <w:tc>
          <w:tcPr>
            <w:tcW w:w="709" w:type="dxa"/>
            <w:vAlign w:val="center"/>
          </w:tcPr>
          <w:p w14:paraId="3E4F40B1" w14:textId="77777777" w:rsidR="00A249BB" w:rsidRPr="007465AA" w:rsidRDefault="00A249BB" w:rsidP="007254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14:paraId="01719A86" w14:textId="77777777" w:rsidR="00A249BB" w:rsidRPr="007465AA" w:rsidRDefault="00A249BB" w:rsidP="00725452">
            <w:pPr>
              <w:rPr>
                <w:sz w:val="18"/>
                <w:szCs w:val="18"/>
              </w:rPr>
            </w:pPr>
          </w:p>
        </w:tc>
      </w:tr>
      <w:tr w:rsidR="00A249BB" w:rsidRPr="007465AA" w14:paraId="7190DF66" w14:textId="77777777" w:rsidTr="007465AA">
        <w:tc>
          <w:tcPr>
            <w:tcW w:w="1668" w:type="dxa"/>
            <w:vMerge/>
          </w:tcPr>
          <w:p w14:paraId="3B80D757" w14:textId="77777777" w:rsidR="00A249BB" w:rsidRPr="007465AA" w:rsidRDefault="00A249BB" w:rsidP="00725452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14:paraId="58D208A2" w14:textId="77777777" w:rsidR="00A249BB" w:rsidRPr="007465AA" w:rsidRDefault="00A249BB" w:rsidP="00725452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Reutilización </w:t>
            </w:r>
          </w:p>
        </w:tc>
        <w:tc>
          <w:tcPr>
            <w:tcW w:w="709" w:type="dxa"/>
            <w:vAlign w:val="center"/>
          </w:tcPr>
          <w:p w14:paraId="0CA21B80" w14:textId="77777777" w:rsidR="00A249BB" w:rsidRPr="007465AA" w:rsidRDefault="00A249BB" w:rsidP="007254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14:paraId="4205BF83" w14:textId="77777777" w:rsidR="00A249BB" w:rsidRPr="007465AA" w:rsidRDefault="00A249BB" w:rsidP="00725452">
            <w:pPr>
              <w:rPr>
                <w:sz w:val="18"/>
                <w:szCs w:val="18"/>
              </w:rPr>
            </w:pPr>
          </w:p>
        </w:tc>
      </w:tr>
      <w:tr w:rsidR="00A249BB" w:rsidRPr="007465AA" w14:paraId="31145ED4" w14:textId="77777777" w:rsidTr="007465AA">
        <w:tc>
          <w:tcPr>
            <w:tcW w:w="1668" w:type="dxa"/>
            <w:vMerge/>
          </w:tcPr>
          <w:p w14:paraId="5DD751F3" w14:textId="77777777" w:rsidR="00A249BB" w:rsidRPr="007465AA" w:rsidRDefault="00A249BB" w:rsidP="00725452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14:paraId="286FC7E5" w14:textId="77777777" w:rsidR="00A249BB" w:rsidRPr="007465AA" w:rsidRDefault="00A249BB" w:rsidP="00725452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709" w:type="dxa"/>
            <w:vAlign w:val="center"/>
          </w:tcPr>
          <w:p w14:paraId="63547641" w14:textId="77777777" w:rsidR="00A249BB" w:rsidRPr="007465AA" w:rsidRDefault="00CE6CEB" w:rsidP="007254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14:paraId="3A498231" w14:textId="77777777" w:rsidR="00A249BB" w:rsidRPr="007465AA" w:rsidRDefault="00E67776" w:rsidP="00B93D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A249BB" w:rsidRPr="007465AA" w14:paraId="22650F3C" w14:textId="77777777" w:rsidTr="007465AA">
        <w:tc>
          <w:tcPr>
            <w:tcW w:w="7196" w:type="dxa"/>
            <w:gridSpan w:val="2"/>
          </w:tcPr>
          <w:p w14:paraId="7586BA5D" w14:textId="77777777" w:rsidR="00A249BB" w:rsidRPr="007465AA" w:rsidRDefault="00A249BB" w:rsidP="00725452">
            <w:pPr>
              <w:jc w:val="right"/>
              <w:rPr>
                <w:b/>
                <w:sz w:val="18"/>
                <w:szCs w:val="18"/>
              </w:rPr>
            </w:pPr>
            <w:r w:rsidRPr="007465AA">
              <w:rPr>
                <w:b/>
                <w:sz w:val="18"/>
                <w:szCs w:val="18"/>
              </w:rPr>
              <w:t>Total Recomendaciones</w:t>
            </w:r>
          </w:p>
        </w:tc>
        <w:tc>
          <w:tcPr>
            <w:tcW w:w="709" w:type="dxa"/>
            <w:vAlign w:val="center"/>
          </w:tcPr>
          <w:p w14:paraId="4CA86956" w14:textId="77777777" w:rsidR="00A249BB" w:rsidRPr="007465AA" w:rsidRDefault="00B93D3D" w:rsidP="00DD5D3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DD5D3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77" w:type="dxa"/>
          </w:tcPr>
          <w:p w14:paraId="73DDE347" w14:textId="77777777" w:rsidR="00A249BB" w:rsidRPr="007465AA" w:rsidRDefault="00A249BB" w:rsidP="00725452">
            <w:pPr>
              <w:rPr>
                <w:b/>
                <w:sz w:val="18"/>
                <w:szCs w:val="18"/>
              </w:rPr>
            </w:pPr>
          </w:p>
        </w:tc>
      </w:tr>
    </w:tbl>
    <w:p w14:paraId="1A062EC4" w14:textId="77777777" w:rsidR="003A1694" w:rsidRDefault="003A1694" w:rsidP="00AC4A6F"/>
    <w:p w14:paraId="7A3CD0FE" w14:textId="77777777" w:rsidR="00DF56A7" w:rsidRDefault="00DF56A7" w:rsidP="00DF56A7">
      <w:pPr>
        <w:jc w:val="both"/>
      </w:pPr>
    </w:p>
    <w:p w14:paraId="0A2A9E88" w14:textId="77777777" w:rsidR="00BA4354" w:rsidRDefault="00B93D3D" w:rsidP="00DF56A7">
      <w:pPr>
        <w:jc w:val="both"/>
      </w:pPr>
      <w:r>
        <w:t xml:space="preserve">La Fundación ICO, FSP </w:t>
      </w:r>
      <w:r w:rsidR="00C52EE5">
        <w:t xml:space="preserve"> ha aplicado </w:t>
      </w:r>
      <w:r w:rsidR="00DD5D31">
        <w:t>once</w:t>
      </w:r>
      <w:r w:rsidR="00C52EE5" w:rsidRPr="0076567C">
        <w:t xml:space="preserve"> de las </w:t>
      </w:r>
      <w:r w:rsidR="00DD5D31">
        <w:t>catorce</w:t>
      </w:r>
      <w:r>
        <w:t xml:space="preserve"> </w:t>
      </w:r>
      <w:r w:rsidR="00C52EE5" w:rsidRPr="0076567C">
        <w:t>recomendaciones</w:t>
      </w:r>
      <w:r w:rsidR="00C52EE5">
        <w:t xml:space="preserve"> derivadas de</w:t>
      </w:r>
      <w:r>
        <w:t xml:space="preserve"> la evaluación realizada en 2021.</w:t>
      </w:r>
    </w:p>
    <w:p w14:paraId="20107D6F" w14:textId="77777777" w:rsidR="00FA5AFD" w:rsidRDefault="00FA5AFD" w:rsidP="00AC4A6F"/>
    <w:p w14:paraId="33A8BD61" w14:textId="77777777"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EF1EBA7" wp14:editId="51EA589B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A68E482" w14:textId="77777777" w:rsidR="004521BC" w:rsidRPr="00F31BC3" w:rsidRDefault="004521BC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6418475" wp14:editId="6A833440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1EBA7"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" fillcolor="#50866c" stroked="f">
                <v:textbox inset=",7.2pt,,7.2pt">
                  <w:txbxContent>
                    <w:p w14:paraId="7A68E482" w14:textId="77777777" w:rsidR="004521BC" w:rsidRPr="00F31BC3" w:rsidRDefault="004521BC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6418475" wp14:editId="6A833440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14:paraId="6B75F299" w14:textId="77777777" w:rsidR="003F6EDC" w:rsidRPr="002D27E4" w:rsidRDefault="00972756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14:paraId="26E8D8E9" w14:textId="77777777"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1"/>
        <w:tblW w:w="10798" w:type="dxa"/>
        <w:tblInd w:w="108" w:type="dxa"/>
        <w:tblLook w:val="04A0" w:firstRow="1" w:lastRow="0" w:firstColumn="1" w:lastColumn="0" w:noHBand="0" w:noVBand="1"/>
      </w:tblPr>
      <w:tblGrid>
        <w:gridCol w:w="4678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8677FD" w:rsidRPr="008677FD" w14:paraId="39096752" w14:textId="77777777" w:rsidTr="007254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78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4DD629E7" w14:textId="77777777"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2C1252CB" w14:textId="77777777"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55FF0159" w14:textId="77777777"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32E397BD" w14:textId="77777777"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6040F06B" w14:textId="77777777"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36543301" w14:textId="77777777"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57358A0C" w14:textId="77777777"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3BFDE2A6" w14:textId="77777777"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15ECD08D" w14:textId="77777777"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2D6044" w:rsidRPr="008677FD" w14:paraId="4760AC78" w14:textId="77777777" w:rsidTr="002D6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14:paraId="38CD942C" w14:textId="77777777" w:rsidR="002D6044" w:rsidRPr="008677FD" w:rsidRDefault="002D6044" w:rsidP="008677FD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14:paraId="41BA3E97" w14:textId="77777777" w:rsidR="002D6044" w:rsidRPr="002D6044" w:rsidRDefault="002D6044" w:rsidP="002D6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D6044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21000232" w14:textId="77777777" w:rsidR="002D6044" w:rsidRPr="002D6044" w:rsidRDefault="002D6044" w:rsidP="002D6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D6044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1860FBC1" w14:textId="77777777" w:rsidR="002D6044" w:rsidRPr="002D6044" w:rsidRDefault="002D6044" w:rsidP="002D6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D6044">
              <w:rPr>
                <w:sz w:val="16"/>
                <w:szCs w:val="16"/>
              </w:rPr>
              <w:t>78,6</w:t>
            </w:r>
          </w:p>
        </w:tc>
        <w:tc>
          <w:tcPr>
            <w:tcW w:w="0" w:type="auto"/>
            <w:noWrap/>
            <w:vAlign w:val="center"/>
          </w:tcPr>
          <w:p w14:paraId="5BA6C872" w14:textId="77777777" w:rsidR="002D6044" w:rsidRPr="002D6044" w:rsidRDefault="002D6044" w:rsidP="002D6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D6044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28649322" w14:textId="77777777" w:rsidR="002D6044" w:rsidRPr="002D6044" w:rsidRDefault="002D6044" w:rsidP="002D6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D6044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356D5166" w14:textId="77777777" w:rsidR="002D6044" w:rsidRPr="002D6044" w:rsidRDefault="002D6044" w:rsidP="002D6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D6044">
              <w:rPr>
                <w:sz w:val="16"/>
                <w:szCs w:val="16"/>
              </w:rPr>
              <w:t>85,7</w:t>
            </w:r>
          </w:p>
        </w:tc>
        <w:tc>
          <w:tcPr>
            <w:tcW w:w="0" w:type="auto"/>
            <w:noWrap/>
            <w:vAlign w:val="center"/>
          </w:tcPr>
          <w:p w14:paraId="3DD88BEC" w14:textId="77777777" w:rsidR="002D6044" w:rsidRPr="002D6044" w:rsidRDefault="002D6044" w:rsidP="002D6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D6044">
              <w:rPr>
                <w:sz w:val="16"/>
                <w:szCs w:val="16"/>
              </w:rPr>
              <w:t>92,9</w:t>
            </w:r>
          </w:p>
        </w:tc>
        <w:tc>
          <w:tcPr>
            <w:tcW w:w="0" w:type="auto"/>
            <w:noWrap/>
            <w:vAlign w:val="center"/>
          </w:tcPr>
          <w:p w14:paraId="377CBCB8" w14:textId="77777777" w:rsidR="002D6044" w:rsidRPr="002D6044" w:rsidRDefault="002D6044" w:rsidP="002D6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D6044">
              <w:rPr>
                <w:sz w:val="16"/>
                <w:szCs w:val="16"/>
              </w:rPr>
              <w:t>93,9</w:t>
            </w:r>
          </w:p>
        </w:tc>
      </w:tr>
      <w:tr w:rsidR="004521BC" w:rsidRPr="008677FD" w14:paraId="447452FB" w14:textId="77777777" w:rsidTr="004521BC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14:paraId="62C55853" w14:textId="77777777" w:rsidR="004521BC" w:rsidRPr="008677FD" w:rsidRDefault="004521BC" w:rsidP="008677FD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14:paraId="47DA5519" w14:textId="77777777" w:rsidR="004521BC" w:rsidRPr="004521BC" w:rsidRDefault="004521BC" w:rsidP="00452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521BC">
              <w:rPr>
                <w:sz w:val="16"/>
                <w:szCs w:val="16"/>
              </w:rPr>
              <w:t>75,0</w:t>
            </w:r>
          </w:p>
        </w:tc>
        <w:tc>
          <w:tcPr>
            <w:tcW w:w="0" w:type="auto"/>
            <w:noWrap/>
            <w:vAlign w:val="center"/>
          </w:tcPr>
          <w:p w14:paraId="1DFF7DF8" w14:textId="77777777" w:rsidR="004521BC" w:rsidRPr="004521BC" w:rsidRDefault="004521BC" w:rsidP="00452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521BC">
              <w:rPr>
                <w:sz w:val="16"/>
                <w:szCs w:val="16"/>
              </w:rPr>
              <w:t>70,0</w:t>
            </w:r>
          </w:p>
        </w:tc>
        <w:tc>
          <w:tcPr>
            <w:tcW w:w="0" w:type="auto"/>
            <w:noWrap/>
            <w:vAlign w:val="center"/>
          </w:tcPr>
          <w:p w14:paraId="6D905D6C" w14:textId="77777777" w:rsidR="004521BC" w:rsidRPr="004521BC" w:rsidRDefault="004521BC" w:rsidP="00452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521BC">
              <w:rPr>
                <w:sz w:val="16"/>
                <w:szCs w:val="16"/>
              </w:rPr>
              <w:t>80,0</w:t>
            </w:r>
          </w:p>
        </w:tc>
        <w:tc>
          <w:tcPr>
            <w:tcW w:w="0" w:type="auto"/>
            <w:noWrap/>
            <w:vAlign w:val="center"/>
          </w:tcPr>
          <w:p w14:paraId="565CD944" w14:textId="77777777" w:rsidR="004521BC" w:rsidRPr="004521BC" w:rsidRDefault="004521BC" w:rsidP="00452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521BC">
              <w:rPr>
                <w:sz w:val="16"/>
                <w:szCs w:val="16"/>
              </w:rPr>
              <w:t>70,0</w:t>
            </w:r>
          </w:p>
        </w:tc>
        <w:tc>
          <w:tcPr>
            <w:tcW w:w="0" w:type="auto"/>
            <w:noWrap/>
            <w:vAlign w:val="center"/>
          </w:tcPr>
          <w:p w14:paraId="4307E83C" w14:textId="77777777" w:rsidR="004521BC" w:rsidRPr="004521BC" w:rsidRDefault="004521BC" w:rsidP="00452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521BC">
              <w:rPr>
                <w:sz w:val="16"/>
                <w:szCs w:val="16"/>
              </w:rPr>
              <w:t>80,0</w:t>
            </w:r>
          </w:p>
        </w:tc>
        <w:tc>
          <w:tcPr>
            <w:tcW w:w="0" w:type="auto"/>
            <w:noWrap/>
            <w:vAlign w:val="center"/>
          </w:tcPr>
          <w:p w14:paraId="21651A2B" w14:textId="77777777" w:rsidR="004521BC" w:rsidRPr="004521BC" w:rsidRDefault="004521BC" w:rsidP="00452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521BC">
              <w:rPr>
                <w:sz w:val="16"/>
                <w:szCs w:val="16"/>
              </w:rPr>
              <w:t>80,0</w:t>
            </w:r>
          </w:p>
        </w:tc>
        <w:tc>
          <w:tcPr>
            <w:tcW w:w="0" w:type="auto"/>
            <w:noWrap/>
            <w:vAlign w:val="center"/>
          </w:tcPr>
          <w:p w14:paraId="3EA9AB54" w14:textId="77777777" w:rsidR="004521BC" w:rsidRPr="004521BC" w:rsidRDefault="004521BC" w:rsidP="00452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521BC">
              <w:rPr>
                <w:sz w:val="16"/>
                <w:szCs w:val="16"/>
              </w:rPr>
              <w:t>70,0</w:t>
            </w:r>
          </w:p>
        </w:tc>
        <w:tc>
          <w:tcPr>
            <w:tcW w:w="0" w:type="auto"/>
            <w:noWrap/>
            <w:vAlign w:val="center"/>
          </w:tcPr>
          <w:p w14:paraId="0E1E88D7" w14:textId="77777777" w:rsidR="004521BC" w:rsidRPr="004521BC" w:rsidRDefault="004521BC" w:rsidP="00452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521BC">
              <w:rPr>
                <w:sz w:val="16"/>
                <w:szCs w:val="16"/>
              </w:rPr>
              <w:t>75,0</w:t>
            </w:r>
          </w:p>
        </w:tc>
      </w:tr>
      <w:tr w:rsidR="004521BC" w:rsidRPr="008677FD" w14:paraId="458D3A0D" w14:textId="77777777" w:rsidTr="00452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14:paraId="3DA04DD6" w14:textId="77777777" w:rsidR="004521BC" w:rsidRPr="008677FD" w:rsidRDefault="004521BC" w:rsidP="008677FD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8677FD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14:paraId="49D6DEBD" w14:textId="77777777" w:rsidR="004521BC" w:rsidRPr="004521BC" w:rsidRDefault="004521BC" w:rsidP="00452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4521BC">
              <w:rPr>
                <w:b/>
                <w:i/>
                <w:sz w:val="16"/>
                <w:szCs w:val="16"/>
              </w:rPr>
              <w:t>85,3</w:t>
            </w:r>
          </w:p>
        </w:tc>
        <w:tc>
          <w:tcPr>
            <w:tcW w:w="0" w:type="auto"/>
            <w:noWrap/>
            <w:vAlign w:val="center"/>
          </w:tcPr>
          <w:p w14:paraId="532BC3E3" w14:textId="77777777" w:rsidR="004521BC" w:rsidRPr="004521BC" w:rsidRDefault="004521BC" w:rsidP="00452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4521BC">
              <w:rPr>
                <w:b/>
                <w:i/>
                <w:sz w:val="16"/>
                <w:szCs w:val="16"/>
              </w:rPr>
              <w:t>82,4</w:t>
            </w:r>
          </w:p>
        </w:tc>
        <w:tc>
          <w:tcPr>
            <w:tcW w:w="0" w:type="auto"/>
            <w:noWrap/>
            <w:vAlign w:val="center"/>
          </w:tcPr>
          <w:p w14:paraId="5106C364" w14:textId="77777777" w:rsidR="004521BC" w:rsidRPr="004521BC" w:rsidRDefault="004521BC" w:rsidP="00452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4521BC">
              <w:rPr>
                <w:b/>
                <w:i/>
                <w:sz w:val="16"/>
                <w:szCs w:val="16"/>
              </w:rPr>
              <w:t>79,4</w:t>
            </w:r>
          </w:p>
        </w:tc>
        <w:tc>
          <w:tcPr>
            <w:tcW w:w="0" w:type="auto"/>
            <w:noWrap/>
            <w:vAlign w:val="center"/>
          </w:tcPr>
          <w:p w14:paraId="0B82AAB3" w14:textId="77777777" w:rsidR="004521BC" w:rsidRPr="004521BC" w:rsidRDefault="004521BC" w:rsidP="00452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4521BC">
              <w:rPr>
                <w:b/>
                <w:i/>
                <w:sz w:val="16"/>
                <w:szCs w:val="16"/>
              </w:rPr>
              <w:t>82,4</w:t>
            </w:r>
          </w:p>
        </w:tc>
        <w:tc>
          <w:tcPr>
            <w:tcW w:w="0" w:type="auto"/>
            <w:noWrap/>
            <w:vAlign w:val="center"/>
          </w:tcPr>
          <w:p w14:paraId="2EDB4090" w14:textId="77777777" w:rsidR="004521BC" w:rsidRPr="004521BC" w:rsidRDefault="004521BC" w:rsidP="00452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4521BC">
              <w:rPr>
                <w:b/>
                <w:i/>
                <w:sz w:val="16"/>
                <w:szCs w:val="16"/>
              </w:rPr>
              <w:t>88,2</w:t>
            </w:r>
          </w:p>
        </w:tc>
        <w:tc>
          <w:tcPr>
            <w:tcW w:w="0" w:type="auto"/>
            <w:noWrap/>
            <w:vAlign w:val="center"/>
          </w:tcPr>
          <w:p w14:paraId="2C489C3F" w14:textId="77777777" w:rsidR="004521BC" w:rsidRPr="004521BC" w:rsidRDefault="004521BC" w:rsidP="00452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4521BC">
              <w:rPr>
                <w:b/>
                <w:i/>
                <w:sz w:val="16"/>
                <w:szCs w:val="16"/>
              </w:rPr>
              <w:t>82,4</w:t>
            </w:r>
          </w:p>
        </w:tc>
        <w:tc>
          <w:tcPr>
            <w:tcW w:w="0" w:type="auto"/>
            <w:noWrap/>
            <w:vAlign w:val="center"/>
          </w:tcPr>
          <w:p w14:paraId="789EDEBF" w14:textId="77777777" w:rsidR="004521BC" w:rsidRPr="004521BC" w:rsidRDefault="004521BC" w:rsidP="00452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4521BC">
              <w:rPr>
                <w:b/>
                <w:i/>
                <w:sz w:val="16"/>
                <w:szCs w:val="16"/>
              </w:rPr>
              <w:t>79,4</w:t>
            </w:r>
          </w:p>
        </w:tc>
        <w:tc>
          <w:tcPr>
            <w:tcW w:w="0" w:type="auto"/>
            <w:noWrap/>
            <w:vAlign w:val="center"/>
          </w:tcPr>
          <w:p w14:paraId="01D438A1" w14:textId="77777777" w:rsidR="004521BC" w:rsidRPr="004521BC" w:rsidRDefault="004521BC" w:rsidP="00452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4521BC">
              <w:rPr>
                <w:b/>
                <w:i/>
                <w:sz w:val="16"/>
                <w:szCs w:val="16"/>
              </w:rPr>
              <w:t>83,6</w:t>
            </w:r>
          </w:p>
        </w:tc>
      </w:tr>
    </w:tbl>
    <w:p w14:paraId="55F8DC17" w14:textId="77777777" w:rsidR="00FA5AFD" w:rsidRDefault="00FA5AFD" w:rsidP="00F05E2C">
      <w:pPr>
        <w:pStyle w:val="Cuerpodelboletn"/>
        <w:rPr>
          <w:lang w:bidi="es-ES"/>
        </w:rPr>
      </w:pPr>
    </w:p>
    <w:p w14:paraId="47204741" w14:textId="77777777" w:rsidR="002D6044" w:rsidRDefault="004061BC" w:rsidP="002D6044">
      <w:pPr>
        <w:pStyle w:val="Cuerpodelboletn"/>
      </w:pPr>
      <w:r>
        <w:rPr>
          <w:lang w:bidi="es-ES"/>
        </w:rPr>
        <w:t xml:space="preserve">El Índice de Cumplimiento de la Información Obligatoria (ICIO) se sitúa en el </w:t>
      </w:r>
      <w:r w:rsidR="004521BC">
        <w:rPr>
          <w:lang w:bidi="es-ES"/>
        </w:rPr>
        <w:t>83,6</w:t>
      </w:r>
      <w:r>
        <w:rPr>
          <w:lang w:bidi="es-ES"/>
        </w:rPr>
        <w:t>%.</w:t>
      </w:r>
      <w:r w:rsidR="00BB3652">
        <w:rPr>
          <w:lang w:bidi="es-ES"/>
        </w:rPr>
        <w:t xml:space="preserve"> Respecto de 202</w:t>
      </w:r>
      <w:r w:rsidR="002D6044">
        <w:rPr>
          <w:lang w:bidi="es-ES"/>
        </w:rPr>
        <w:t>1</w:t>
      </w:r>
      <w:r w:rsidR="00BB3652">
        <w:rPr>
          <w:lang w:bidi="es-ES"/>
        </w:rPr>
        <w:t xml:space="preserve"> se produce un incremento de </w:t>
      </w:r>
      <w:r w:rsidR="004521BC">
        <w:rPr>
          <w:lang w:bidi="es-ES"/>
        </w:rPr>
        <w:t>25,6</w:t>
      </w:r>
      <w:r w:rsidR="002D6044">
        <w:rPr>
          <w:lang w:bidi="es-ES"/>
        </w:rPr>
        <w:t xml:space="preserve"> </w:t>
      </w:r>
      <w:r w:rsidR="00BB3652">
        <w:rPr>
          <w:lang w:bidi="es-ES"/>
        </w:rPr>
        <w:t>puntos porcentuales atribuible</w:t>
      </w:r>
      <w:r w:rsidR="0076567C">
        <w:rPr>
          <w:lang w:bidi="es-ES"/>
        </w:rPr>
        <w:t xml:space="preserve">s a la aplicación de </w:t>
      </w:r>
      <w:r w:rsidR="002D6044">
        <w:rPr>
          <w:lang w:bidi="es-ES"/>
        </w:rPr>
        <w:t xml:space="preserve">la mayoría </w:t>
      </w:r>
      <w:r w:rsidR="0076567C">
        <w:rPr>
          <w:lang w:bidi="es-ES"/>
        </w:rPr>
        <w:t xml:space="preserve">de las recomendaciones efectuadas </w:t>
      </w:r>
      <w:r w:rsidR="002D6044">
        <w:rPr>
          <w:lang w:bidi="es-ES"/>
        </w:rPr>
        <w:t>ese año</w:t>
      </w:r>
    </w:p>
    <w:p w14:paraId="3C5A6DD8" w14:textId="77777777" w:rsidR="00A670E9" w:rsidRDefault="0076567C" w:rsidP="00F05E2C">
      <w:pPr>
        <w:pStyle w:val="Cuerpodelboletn"/>
      </w:pPr>
      <w:r>
        <w:t xml:space="preserve"> </w:t>
      </w:r>
    </w:p>
    <w:p w14:paraId="7434BA27" w14:textId="77777777" w:rsidR="00EB68A3" w:rsidRDefault="00EB68A3" w:rsidP="00F05E2C">
      <w:pPr>
        <w:pStyle w:val="Cuerpodelboletn"/>
        <w:sectPr w:rsidR="00EB68A3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14:paraId="25D65D56" w14:textId="77777777"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14:paraId="2BC766C3" w14:textId="77777777" w:rsidR="00965C69" w:rsidRDefault="00965C69" w:rsidP="00965C69">
      <w:pPr>
        <w:pStyle w:val="Cuerpodelboletn"/>
      </w:pPr>
    </w:p>
    <w:p w14:paraId="1BBE1B5D" w14:textId="77777777" w:rsidR="00BB3652" w:rsidRDefault="00BB3652" w:rsidP="00BB3652">
      <w:pPr>
        <w:pStyle w:val="Cuerpodelboletn"/>
      </w:pPr>
      <w:r>
        <w:t xml:space="preserve">Este CTBG </w:t>
      </w:r>
      <w:r w:rsidR="002D6044">
        <w:t xml:space="preserve">valora </w:t>
      </w:r>
      <w:r w:rsidR="002D6044" w:rsidRPr="002D6044">
        <w:rPr>
          <w:b/>
        </w:rPr>
        <w:t>muy positivamente</w:t>
      </w:r>
      <w:r w:rsidR="002D6044">
        <w:t xml:space="preserve"> </w:t>
      </w:r>
      <w:r>
        <w:t xml:space="preserve"> la evolución del cumplimiento de las obligaciones de publicidad activa por parte de </w:t>
      </w:r>
      <w:r w:rsidR="002D6044">
        <w:t>la Fundación ICO</w:t>
      </w:r>
      <w:r>
        <w:t xml:space="preserve">. </w:t>
      </w:r>
      <w:r w:rsidR="0076567C">
        <w:t>S</w:t>
      </w:r>
      <w:r>
        <w:t xml:space="preserve">e ha aplicado </w:t>
      </w:r>
      <w:r w:rsidR="002D6044">
        <w:t>casi el 79%</w:t>
      </w:r>
      <w:r>
        <w:t xml:space="preserve"> de las recomendaciones efectuadas como consecuencia de la evaluación realizada en 202</w:t>
      </w:r>
      <w:r w:rsidR="002D6044">
        <w:t xml:space="preserve">1 y como consecuencia de esto el Índice de Cumplimiento de la Información Obligatoria se ha incrementado en el </w:t>
      </w:r>
      <w:r w:rsidR="004521BC">
        <w:t>4</w:t>
      </w:r>
      <w:r w:rsidR="002D6044">
        <w:t>4,1%</w:t>
      </w:r>
      <w:r>
        <w:t>.</w:t>
      </w:r>
    </w:p>
    <w:p w14:paraId="346202AC" w14:textId="02087B3E" w:rsidR="0092371C" w:rsidRDefault="002D6044" w:rsidP="00FA26EB">
      <w:pPr>
        <w:pStyle w:val="Cuerpodelboletn"/>
        <w:rPr>
          <w:szCs w:val="22"/>
        </w:rPr>
      </w:pPr>
      <w:r>
        <w:t xml:space="preserve">No obstante todavía </w:t>
      </w:r>
      <w:r w:rsidR="00BB3652">
        <w:t xml:space="preserve">persisten </w:t>
      </w:r>
      <w:r>
        <w:t xml:space="preserve">algunos de </w:t>
      </w:r>
      <w:r w:rsidR="00BB3652">
        <w:t>los déficits evidenciados en dicha evaluación</w:t>
      </w:r>
      <w:r w:rsidR="00A670E9">
        <w:t xml:space="preserve">: </w:t>
      </w:r>
      <w:r w:rsidR="004061BC" w:rsidRPr="004061B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65624BA" wp14:editId="51CBB50F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F8D8FB5" w14:textId="77777777" w:rsidR="004521BC" w:rsidRPr="00F31BC3" w:rsidRDefault="004521BC" w:rsidP="004061B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46785A7C" wp14:editId="12341BB8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624BA"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" fillcolor="#50866c" stroked="f">
                <v:textbox inset=",7.2pt,,7.2pt">
                  <w:txbxContent>
                    <w:p w14:paraId="6F8D8FB5" w14:textId="77777777" w:rsidR="004521BC" w:rsidRPr="00F31BC3" w:rsidRDefault="004521BC" w:rsidP="004061B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46785A7C" wp14:editId="12341BB8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4061BC" w:rsidRPr="004061B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EEDD0DA" wp14:editId="5471EAD9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CF3D5"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73FC30FA" w14:textId="77777777" w:rsidR="00E92629" w:rsidRDefault="0076567C" w:rsidP="00FA26EB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Sigue sin organizarse la información conforme al patrón definido por la LTAIBG</w:t>
      </w:r>
      <w:r w:rsidR="00A670E9">
        <w:rPr>
          <w:rFonts w:ascii="Century Gothic" w:hAnsi="Century Gothic"/>
        </w:rPr>
        <w:t>.</w:t>
      </w:r>
      <w:r w:rsidR="0092371C">
        <w:rPr>
          <w:rFonts w:ascii="Century Gothic" w:hAnsi="Century Gothic"/>
        </w:rPr>
        <w:t xml:space="preserve"> </w:t>
      </w:r>
    </w:p>
    <w:p w14:paraId="186234EC" w14:textId="32251B4F" w:rsidR="00FA26EB" w:rsidRDefault="005C3D5B" w:rsidP="00BB2D59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  <w:color w:val="E36C0A" w:themeColor="accent6" w:themeShade="BF"/>
        </w:rPr>
        <w:t>Toda la</w:t>
      </w:r>
      <w:r w:rsidR="00CB723C">
        <w:rPr>
          <w:rFonts w:ascii="Century Gothic" w:hAnsi="Century Gothic"/>
          <w:b/>
          <w:bCs/>
          <w:color w:val="E36C0A" w:themeColor="accent6" w:themeShade="BF"/>
        </w:rPr>
        <w:t xml:space="preserve"> información</w:t>
      </w:r>
      <w:r>
        <w:rPr>
          <w:rFonts w:ascii="Century Gothic" w:hAnsi="Century Gothic"/>
          <w:b/>
          <w:bCs/>
          <w:color w:val="E36C0A" w:themeColor="accent6" w:themeShade="BF"/>
        </w:rPr>
        <w:t xml:space="preserve"> que por Ley aplica </w:t>
      </w:r>
      <w:r w:rsidR="00955C85">
        <w:rPr>
          <w:rFonts w:ascii="Century Gothic" w:hAnsi="Century Gothic"/>
          <w:b/>
          <w:bCs/>
          <w:color w:val="E36C0A" w:themeColor="accent6" w:themeShade="BF"/>
        </w:rPr>
        <w:t xml:space="preserve">publicar </w:t>
      </w:r>
      <w:r>
        <w:rPr>
          <w:rFonts w:ascii="Century Gothic" w:hAnsi="Century Gothic"/>
          <w:b/>
          <w:bCs/>
          <w:color w:val="E36C0A" w:themeColor="accent6" w:themeShade="BF"/>
        </w:rPr>
        <w:t>a la Fundación ICO, F.S.P.,</w:t>
      </w:r>
      <w:r w:rsidR="00CB723C">
        <w:rPr>
          <w:rFonts w:ascii="Century Gothic" w:hAnsi="Century Gothic"/>
          <w:b/>
          <w:bCs/>
          <w:color w:val="E36C0A" w:themeColor="accent6" w:themeShade="BF"/>
        </w:rPr>
        <w:t xml:space="preserve"> es</w:t>
      </w:r>
      <w:r w:rsidR="00955C85">
        <w:rPr>
          <w:rFonts w:ascii="Century Gothic" w:hAnsi="Century Gothic"/>
          <w:b/>
          <w:bCs/>
          <w:color w:val="E36C0A" w:themeColor="accent6" w:themeShade="BF"/>
        </w:rPr>
        <w:t xml:space="preserve"> accesible a través de</w:t>
      </w:r>
      <w:r w:rsidR="00FF13B3">
        <w:rPr>
          <w:rFonts w:ascii="Century Gothic" w:hAnsi="Century Gothic"/>
          <w:b/>
          <w:bCs/>
          <w:color w:val="E36C0A" w:themeColor="accent6" w:themeShade="BF"/>
        </w:rPr>
        <w:t xml:space="preserve">l enlace de </w:t>
      </w:r>
      <w:r w:rsidR="00955C85">
        <w:rPr>
          <w:rFonts w:ascii="Century Gothic" w:hAnsi="Century Gothic"/>
          <w:b/>
          <w:bCs/>
          <w:color w:val="E36C0A" w:themeColor="accent6" w:themeShade="BF"/>
        </w:rPr>
        <w:t>Transparencia de</w:t>
      </w:r>
      <w:r w:rsidR="00CB723C">
        <w:rPr>
          <w:rFonts w:ascii="Century Gothic" w:hAnsi="Century Gothic"/>
          <w:b/>
          <w:bCs/>
          <w:color w:val="E36C0A" w:themeColor="accent6" w:themeShade="BF"/>
        </w:rPr>
        <w:t xml:space="preserve"> nuestra página Web</w:t>
      </w:r>
      <w:r w:rsidR="00955C85">
        <w:rPr>
          <w:rFonts w:ascii="Century Gothic" w:hAnsi="Century Gothic"/>
          <w:b/>
          <w:bCs/>
          <w:color w:val="E36C0A" w:themeColor="accent6" w:themeShade="BF"/>
        </w:rPr>
        <w:t>. A</w:t>
      </w:r>
      <w:r w:rsidR="006D7168">
        <w:rPr>
          <w:rFonts w:ascii="Century Gothic" w:hAnsi="Century Gothic"/>
          <w:b/>
          <w:bCs/>
          <w:color w:val="E36C0A" w:themeColor="accent6" w:themeShade="BF"/>
        </w:rPr>
        <w:t>sí, c</w:t>
      </w:r>
      <w:r>
        <w:rPr>
          <w:rFonts w:ascii="Century Gothic" w:hAnsi="Century Gothic"/>
          <w:b/>
          <w:bCs/>
          <w:color w:val="E36C0A" w:themeColor="accent6" w:themeShade="BF"/>
        </w:rPr>
        <w:t xml:space="preserve">onforme a la configuración </w:t>
      </w:r>
      <w:r w:rsidR="006D7168">
        <w:rPr>
          <w:rFonts w:ascii="Century Gothic" w:hAnsi="Century Gothic"/>
          <w:b/>
          <w:bCs/>
          <w:color w:val="E36C0A" w:themeColor="accent6" w:themeShade="BF"/>
        </w:rPr>
        <w:t xml:space="preserve">que permite </w:t>
      </w:r>
      <w:r>
        <w:rPr>
          <w:rFonts w:ascii="Century Gothic" w:hAnsi="Century Gothic"/>
          <w:b/>
          <w:bCs/>
          <w:color w:val="E36C0A" w:themeColor="accent6" w:themeShade="BF"/>
        </w:rPr>
        <w:t xml:space="preserve">el gestor de contenidos de </w:t>
      </w:r>
      <w:r w:rsidR="006D7168">
        <w:rPr>
          <w:rFonts w:ascii="Century Gothic" w:hAnsi="Century Gothic"/>
          <w:b/>
          <w:bCs/>
          <w:color w:val="E36C0A" w:themeColor="accent6" w:themeShade="BF"/>
        </w:rPr>
        <w:t xml:space="preserve">propia </w:t>
      </w:r>
      <w:r>
        <w:rPr>
          <w:rFonts w:ascii="Century Gothic" w:hAnsi="Century Gothic"/>
          <w:b/>
          <w:bCs/>
          <w:color w:val="E36C0A" w:themeColor="accent6" w:themeShade="BF"/>
        </w:rPr>
        <w:t xml:space="preserve">página, la estructura </w:t>
      </w:r>
      <w:r w:rsidR="005D2BD4">
        <w:rPr>
          <w:rFonts w:ascii="Century Gothic" w:hAnsi="Century Gothic"/>
          <w:b/>
          <w:bCs/>
          <w:color w:val="E36C0A" w:themeColor="accent6" w:themeShade="BF"/>
        </w:rPr>
        <w:t xml:space="preserve">que contiene estos datos </w:t>
      </w:r>
      <w:r w:rsidR="009E1CF3">
        <w:rPr>
          <w:rFonts w:ascii="Century Gothic" w:hAnsi="Century Gothic"/>
          <w:b/>
          <w:bCs/>
          <w:color w:val="E36C0A" w:themeColor="accent6" w:themeShade="BF"/>
        </w:rPr>
        <w:t>es accesible a través de la Web apartado</w:t>
      </w:r>
      <w:r w:rsidR="00CB723C">
        <w:rPr>
          <w:rFonts w:ascii="Century Gothic" w:hAnsi="Century Gothic"/>
          <w:b/>
          <w:bCs/>
          <w:color w:val="E36C0A" w:themeColor="accent6" w:themeShade="BF"/>
        </w:rPr>
        <w:t xml:space="preserve"> </w:t>
      </w:r>
      <w:hyperlink r:id="rId21" w:history="1">
        <w:r w:rsidR="00BB2D59" w:rsidRPr="00BB2D59">
          <w:rPr>
            <w:rStyle w:val="Hipervnculo"/>
            <w:rFonts w:ascii="Century Gothic" w:hAnsi="Century Gothic"/>
            <w:b/>
            <w:bCs/>
          </w:rPr>
          <w:t>Transparencia</w:t>
        </w:r>
      </w:hyperlink>
      <w:r w:rsidR="00BB2D59">
        <w:rPr>
          <w:rFonts w:ascii="Century Gothic" w:hAnsi="Century Gothic"/>
          <w:b/>
          <w:bCs/>
          <w:color w:val="E36C0A" w:themeColor="accent6" w:themeShade="BF"/>
        </w:rPr>
        <w:t>.</w:t>
      </w:r>
    </w:p>
    <w:p w14:paraId="310F9481" w14:textId="4BCC9B23" w:rsidR="0092371C" w:rsidRPr="009E1CF3" w:rsidRDefault="009E1CF3">
      <w:pPr>
        <w:rPr>
          <w:i/>
          <w:iCs/>
          <w:sz w:val="16"/>
          <w:szCs w:val="16"/>
        </w:rPr>
      </w:pPr>
      <w:r>
        <w:tab/>
      </w:r>
      <w:r w:rsidRPr="009E1CF3">
        <w:rPr>
          <w:color w:val="E36C0A" w:themeColor="accent6" w:themeShade="BF"/>
        </w:rPr>
        <w:t>*</w:t>
      </w:r>
      <w:r w:rsidRPr="009E1CF3">
        <w:rPr>
          <w:i/>
          <w:iCs/>
          <w:color w:val="E36C0A" w:themeColor="accent6" w:themeShade="BF"/>
          <w:sz w:val="16"/>
          <w:szCs w:val="16"/>
        </w:rPr>
        <w:t>Se adjunta en documento Anexo la estructura publicada en la Web.</w:t>
      </w:r>
      <w:r w:rsidR="0092371C" w:rsidRPr="009E1CF3">
        <w:rPr>
          <w:i/>
          <w:iCs/>
          <w:sz w:val="16"/>
          <w:szCs w:val="16"/>
        </w:rPr>
        <w:br w:type="page"/>
      </w:r>
    </w:p>
    <w:p w14:paraId="7C476FBB" w14:textId="52A8CEBA" w:rsidR="004D4B3E" w:rsidRDefault="004061BC" w:rsidP="004D4B3E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lastRenderedPageBreak/>
        <w:t xml:space="preserve">Respecto de la publicación de contenidos, </w:t>
      </w:r>
      <w:r w:rsidR="00A670E9">
        <w:rPr>
          <w:rFonts w:ascii="Century Gothic" w:hAnsi="Century Gothic"/>
        </w:rPr>
        <w:t>sigue sin publicarse:</w:t>
      </w:r>
    </w:p>
    <w:p w14:paraId="5B964E45" w14:textId="77777777" w:rsidR="00CC3B31" w:rsidRDefault="00CC3B31" w:rsidP="00CC3B31">
      <w:pPr>
        <w:pStyle w:val="Prrafodelista"/>
      </w:pPr>
    </w:p>
    <w:p w14:paraId="3045984A" w14:textId="77777777" w:rsidR="002D6044" w:rsidRDefault="00C52EE5" w:rsidP="00C52EE5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el bloque de información económica</w:t>
      </w:r>
      <w:r w:rsidR="002D6044">
        <w:rPr>
          <w:rFonts w:ascii="Century Gothic" w:hAnsi="Century Gothic"/>
        </w:rPr>
        <w:t>:</w:t>
      </w:r>
    </w:p>
    <w:p w14:paraId="78F025F2" w14:textId="77777777" w:rsidR="002D6044" w:rsidRDefault="002D6044" w:rsidP="002D6044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14:paraId="0D4E073D" w14:textId="77777777" w:rsidR="00991961" w:rsidRDefault="002D6044" w:rsidP="009767FB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  <w:b/>
          <w:bCs/>
          <w:color w:val="E36C0A" w:themeColor="accent6" w:themeShade="BF"/>
        </w:rPr>
      </w:pPr>
      <w:r w:rsidRPr="00991961">
        <w:rPr>
          <w:rFonts w:ascii="Century Gothic" w:hAnsi="Century Gothic"/>
        </w:rPr>
        <w:t>Las modificaciones de contratos.</w:t>
      </w:r>
      <w:r w:rsidR="00464198" w:rsidRPr="00991961">
        <w:rPr>
          <w:rFonts w:ascii="Century Gothic" w:hAnsi="Century Gothic"/>
        </w:rPr>
        <w:t xml:space="preserve"> Bastaría con que el cuadro resumen de contratación incluyese una columna adicional en la que se refleje la posible existencia de modificados.</w:t>
      </w:r>
      <w:r w:rsidR="00C52EE5" w:rsidRPr="00991961">
        <w:rPr>
          <w:rFonts w:ascii="Century Gothic" w:hAnsi="Century Gothic"/>
        </w:rPr>
        <w:t xml:space="preserve"> </w:t>
      </w:r>
      <w:r w:rsidR="00037B04" w:rsidRPr="00991961">
        <w:rPr>
          <w:rFonts w:ascii="Century Gothic" w:hAnsi="Century Gothic"/>
          <w:b/>
          <w:bCs/>
          <w:color w:val="E36C0A" w:themeColor="accent6" w:themeShade="BF"/>
        </w:rPr>
        <w:t xml:space="preserve">REALIZADO. </w:t>
      </w:r>
    </w:p>
    <w:p w14:paraId="2FECB7AA" w14:textId="2A97D41A" w:rsidR="002D6044" w:rsidRDefault="007F13F5" w:rsidP="00991961">
      <w:pPr>
        <w:pStyle w:val="Sinespaciado"/>
        <w:spacing w:line="276" w:lineRule="auto"/>
        <w:ind w:left="2160"/>
        <w:jc w:val="both"/>
        <w:rPr>
          <w:rFonts w:ascii="Century Gothic" w:hAnsi="Century Gothic"/>
          <w:b/>
          <w:bCs/>
          <w:color w:val="E36C0A" w:themeColor="accent6" w:themeShade="BF"/>
        </w:rPr>
      </w:pPr>
      <w:r>
        <w:rPr>
          <w:rFonts w:ascii="Century Gothic" w:hAnsi="Century Gothic"/>
          <w:b/>
          <w:bCs/>
          <w:color w:val="E36C0A" w:themeColor="accent6" w:themeShade="BF"/>
        </w:rPr>
        <w:t xml:space="preserve">Tanto en </w:t>
      </w:r>
      <w:r w:rsidR="00585131">
        <w:rPr>
          <w:rFonts w:ascii="Century Gothic" w:hAnsi="Century Gothic"/>
          <w:b/>
          <w:bCs/>
          <w:color w:val="E36C0A" w:themeColor="accent6" w:themeShade="BF"/>
        </w:rPr>
        <w:t>el Excel de contratos y convenios</w:t>
      </w:r>
      <w:r w:rsidR="00D05DB9">
        <w:rPr>
          <w:rFonts w:ascii="Century Gothic" w:hAnsi="Century Gothic"/>
          <w:b/>
          <w:bCs/>
          <w:color w:val="E36C0A" w:themeColor="accent6" w:themeShade="BF"/>
        </w:rPr>
        <w:t>,</w:t>
      </w:r>
      <w:r>
        <w:rPr>
          <w:rFonts w:ascii="Century Gothic" w:hAnsi="Century Gothic"/>
          <w:b/>
          <w:bCs/>
          <w:color w:val="E36C0A" w:themeColor="accent6" w:themeShade="BF"/>
        </w:rPr>
        <w:t xml:space="preserve"> como en el cuadro resumen</w:t>
      </w:r>
      <w:r w:rsidR="00497830">
        <w:rPr>
          <w:rFonts w:ascii="Century Gothic" w:hAnsi="Century Gothic"/>
          <w:b/>
          <w:bCs/>
          <w:color w:val="E36C0A" w:themeColor="accent6" w:themeShade="BF"/>
        </w:rPr>
        <w:t>,</w:t>
      </w:r>
      <w:r w:rsidR="00D05DB9">
        <w:rPr>
          <w:rFonts w:ascii="Century Gothic" w:hAnsi="Century Gothic"/>
          <w:b/>
          <w:bCs/>
          <w:color w:val="E36C0A" w:themeColor="accent6" w:themeShade="BF"/>
        </w:rPr>
        <w:t xml:space="preserve"> se ha añadido una columna</w:t>
      </w:r>
      <w:r w:rsidR="006638DC">
        <w:rPr>
          <w:rFonts w:ascii="Century Gothic" w:hAnsi="Century Gothic"/>
          <w:b/>
          <w:bCs/>
          <w:color w:val="E36C0A" w:themeColor="accent6" w:themeShade="BF"/>
        </w:rPr>
        <w:t>,</w:t>
      </w:r>
      <w:r w:rsidR="00D05DB9">
        <w:rPr>
          <w:rFonts w:ascii="Century Gothic" w:hAnsi="Century Gothic"/>
          <w:b/>
          <w:bCs/>
          <w:color w:val="E36C0A" w:themeColor="accent6" w:themeShade="BF"/>
        </w:rPr>
        <w:t xml:space="preserve"> al final,</w:t>
      </w:r>
      <w:r w:rsidR="00585131">
        <w:rPr>
          <w:rFonts w:ascii="Century Gothic" w:hAnsi="Century Gothic"/>
          <w:b/>
          <w:bCs/>
          <w:color w:val="E36C0A" w:themeColor="accent6" w:themeShade="BF"/>
        </w:rPr>
        <w:t xml:space="preserve"> denominada</w:t>
      </w:r>
      <w:r w:rsidR="00037B04" w:rsidRPr="00991961">
        <w:rPr>
          <w:rFonts w:ascii="Century Gothic" w:hAnsi="Century Gothic"/>
          <w:b/>
          <w:bCs/>
          <w:color w:val="E36C0A" w:themeColor="accent6" w:themeShade="BF"/>
        </w:rPr>
        <w:t xml:space="preserve"> “Modificaciones de contrato</w:t>
      </w:r>
      <w:r w:rsidR="00585131">
        <w:rPr>
          <w:rFonts w:ascii="Century Gothic" w:hAnsi="Century Gothic"/>
          <w:b/>
          <w:bCs/>
          <w:color w:val="E36C0A" w:themeColor="accent6" w:themeShade="BF"/>
        </w:rPr>
        <w:t>”</w:t>
      </w:r>
      <w:r w:rsidR="006638DC">
        <w:rPr>
          <w:rFonts w:ascii="Century Gothic" w:hAnsi="Century Gothic"/>
          <w:b/>
          <w:bCs/>
          <w:color w:val="E36C0A" w:themeColor="accent6" w:themeShade="BF"/>
        </w:rPr>
        <w:t xml:space="preserve">. </w:t>
      </w:r>
      <w:r w:rsidR="00972756">
        <w:rPr>
          <w:rFonts w:ascii="Century Gothic" w:hAnsi="Century Gothic"/>
          <w:b/>
          <w:bCs/>
          <w:color w:val="E36C0A" w:themeColor="accent6" w:themeShade="BF"/>
        </w:rPr>
        <w:t>En el caso de se produzca una modificación al contrato, s</w:t>
      </w:r>
      <w:r w:rsidR="006638DC">
        <w:rPr>
          <w:rFonts w:ascii="Century Gothic" w:hAnsi="Century Gothic"/>
          <w:b/>
          <w:bCs/>
          <w:color w:val="E36C0A" w:themeColor="accent6" w:themeShade="BF"/>
        </w:rPr>
        <w:t xml:space="preserve">e </w:t>
      </w:r>
      <w:r w:rsidR="00497830">
        <w:rPr>
          <w:rFonts w:ascii="Century Gothic" w:hAnsi="Century Gothic"/>
          <w:b/>
          <w:bCs/>
          <w:color w:val="E36C0A" w:themeColor="accent6" w:themeShade="BF"/>
        </w:rPr>
        <w:t>incorporarán</w:t>
      </w:r>
      <w:r w:rsidR="006638DC">
        <w:rPr>
          <w:rFonts w:ascii="Century Gothic" w:hAnsi="Century Gothic"/>
          <w:b/>
          <w:bCs/>
          <w:color w:val="E36C0A" w:themeColor="accent6" w:themeShade="BF"/>
        </w:rPr>
        <w:t xml:space="preserve"> </w:t>
      </w:r>
      <w:r w:rsidR="00972756">
        <w:rPr>
          <w:rFonts w:ascii="Century Gothic" w:hAnsi="Century Gothic"/>
          <w:b/>
          <w:bCs/>
          <w:color w:val="E36C0A" w:themeColor="accent6" w:themeShade="BF"/>
        </w:rPr>
        <w:t xml:space="preserve">los </w:t>
      </w:r>
      <w:r w:rsidR="006638DC">
        <w:rPr>
          <w:rFonts w:ascii="Century Gothic" w:hAnsi="Century Gothic"/>
          <w:b/>
          <w:bCs/>
          <w:color w:val="E36C0A" w:themeColor="accent6" w:themeShade="BF"/>
        </w:rPr>
        <w:t xml:space="preserve">datos </w:t>
      </w:r>
      <w:r w:rsidR="00972756">
        <w:rPr>
          <w:rFonts w:ascii="Century Gothic" w:hAnsi="Century Gothic"/>
          <w:b/>
          <w:bCs/>
          <w:color w:val="E36C0A" w:themeColor="accent6" w:themeShade="BF"/>
        </w:rPr>
        <w:t>en dicha columna.</w:t>
      </w:r>
    </w:p>
    <w:p w14:paraId="570E7115" w14:textId="77777777" w:rsidR="00991961" w:rsidRDefault="00991961" w:rsidP="00991961">
      <w:pPr>
        <w:pStyle w:val="Sinespaciado"/>
        <w:spacing w:line="276" w:lineRule="auto"/>
        <w:ind w:left="2160"/>
        <w:jc w:val="both"/>
        <w:rPr>
          <w:rFonts w:ascii="Century Gothic" w:hAnsi="Century Gothic"/>
        </w:rPr>
      </w:pPr>
    </w:p>
    <w:p w14:paraId="598D7F91" w14:textId="4CA3FFFA" w:rsidR="00991961" w:rsidRPr="00991961" w:rsidRDefault="00464198" w:rsidP="002D6044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  <w:color w:val="E36C0A" w:themeColor="accent6" w:themeShade="BF"/>
        </w:rPr>
      </w:pPr>
      <w:r>
        <w:rPr>
          <w:rFonts w:ascii="Century Gothic" w:hAnsi="Century Gothic"/>
        </w:rPr>
        <w:t>No se publican – o enlaza a – los informes de auditoría y fiscalización elaborados por el Tribunal de Cuentas.</w:t>
      </w:r>
      <w:r w:rsidR="00412280">
        <w:rPr>
          <w:rFonts w:ascii="Century Gothic" w:hAnsi="Century Gothic"/>
        </w:rPr>
        <w:t xml:space="preserve"> </w:t>
      </w:r>
      <w:r w:rsidR="00C36F33" w:rsidRPr="00C36F33">
        <w:rPr>
          <w:rFonts w:ascii="Century Gothic" w:hAnsi="Century Gothic"/>
          <w:b/>
          <w:bCs/>
          <w:color w:val="E36C0A" w:themeColor="accent6" w:themeShade="BF"/>
        </w:rPr>
        <w:t>REALIZADO</w:t>
      </w:r>
      <w:r w:rsidR="00692947">
        <w:rPr>
          <w:rFonts w:ascii="Century Gothic" w:hAnsi="Century Gothic"/>
          <w:b/>
          <w:bCs/>
          <w:color w:val="E36C0A" w:themeColor="accent6" w:themeShade="BF"/>
        </w:rPr>
        <w:t>.</w:t>
      </w:r>
    </w:p>
    <w:p w14:paraId="211F4DA5" w14:textId="7E4EF91B" w:rsidR="00991961" w:rsidRPr="001A3205" w:rsidRDefault="00991961" w:rsidP="00991961">
      <w:pPr>
        <w:pStyle w:val="Sinespaciado"/>
        <w:spacing w:line="276" w:lineRule="auto"/>
        <w:ind w:left="2160"/>
        <w:jc w:val="both"/>
        <w:rPr>
          <w:rFonts w:ascii="Century Gothic" w:hAnsi="Century Gothic"/>
          <w:b/>
          <w:bCs/>
          <w:color w:val="E36C0A" w:themeColor="accent6" w:themeShade="BF"/>
        </w:rPr>
      </w:pPr>
    </w:p>
    <w:p w14:paraId="7B9007C9" w14:textId="1E09F335" w:rsidR="001A3205" w:rsidRPr="001A3205" w:rsidRDefault="00C36F33" w:rsidP="00037EFA">
      <w:pPr>
        <w:pStyle w:val="Sinespaciado"/>
        <w:numPr>
          <w:ilvl w:val="2"/>
          <w:numId w:val="20"/>
        </w:numPr>
        <w:spacing w:line="276" w:lineRule="auto"/>
        <w:jc w:val="both"/>
        <w:rPr>
          <w:rFonts w:ascii="Century Gothic" w:hAnsi="Century Gothic"/>
          <w:b/>
          <w:bCs/>
          <w:color w:val="E36C0A" w:themeColor="accent6" w:themeShade="BF"/>
        </w:rPr>
      </w:pPr>
      <w:r w:rsidRPr="001A3205">
        <w:rPr>
          <w:rFonts w:ascii="Century Gothic" w:hAnsi="Century Gothic"/>
          <w:b/>
          <w:bCs/>
          <w:color w:val="E36C0A" w:themeColor="accent6" w:themeShade="BF"/>
        </w:rPr>
        <w:t>Todos los informes de auditoría de cuentas están publicados</w:t>
      </w:r>
      <w:r w:rsidR="001A3205" w:rsidRPr="001A3205">
        <w:rPr>
          <w:rFonts w:ascii="Century Gothic" w:hAnsi="Century Gothic"/>
          <w:b/>
          <w:bCs/>
          <w:color w:val="E36C0A" w:themeColor="accent6" w:themeShade="BF"/>
        </w:rPr>
        <w:t xml:space="preserve"> </w:t>
      </w:r>
      <w:r w:rsidR="00345DAE">
        <w:rPr>
          <w:rFonts w:ascii="Century Gothic" w:hAnsi="Century Gothic"/>
          <w:b/>
          <w:bCs/>
          <w:color w:val="E36C0A" w:themeColor="accent6" w:themeShade="BF"/>
        </w:rPr>
        <w:t>y accesibles</w:t>
      </w:r>
      <w:r w:rsidR="001A3205" w:rsidRPr="001A3205">
        <w:rPr>
          <w:rFonts w:ascii="Century Gothic" w:hAnsi="Century Gothic"/>
          <w:b/>
          <w:bCs/>
          <w:color w:val="E36C0A" w:themeColor="accent6" w:themeShade="BF"/>
        </w:rPr>
        <w:t xml:space="preserve">, </w:t>
      </w:r>
      <w:r w:rsidRPr="001A3205">
        <w:rPr>
          <w:rFonts w:ascii="Century Gothic" w:hAnsi="Century Gothic"/>
          <w:b/>
          <w:bCs/>
          <w:color w:val="E36C0A" w:themeColor="accent6" w:themeShade="BF"/>
        </w:rPr>
        <w:t>desde 2005</w:t>
      </w:r>
      <w:r w:rsidR="001A3205" w:rsidRPr="001A3205">
        <w:rPr>
          <w:rFonts w:ascii="Century Gothic" w:hAnsi="Century Gothic"/>
          <w:b/>
          <w:bCs/>
          <w:color w:val="E36C0A" w:themeColor="accent6" w:themeShade="BF"/>
        </w:rPr>
        <w:t xml:space="preserve"> hasta la actualidad,</w:t>
      </w:r>
      <w:r w:rsidRPr="001A3205">
        <w:rPr>
          <w:rFonts w:ascii="Century Gothic" w:hAnsi="Century Gothic"/>
          <w:b/>
          <w:bCs/>
          <w:color w:val="E36C0A" w:themeColor="accent6" w:themeShade="BF"/>
        </w:rPr>
        <w:t xml:space="preserve"> en nuestra Web</w:t>
      </w:r>
      <w:r w:rsidR="001A3205" w:rsidRPr="001A3205">
        <w:rPr>
          <w:rFonts w:ascii="Century Gothic" w:hAnsi="Century Gothic"/>
          <w:b/>
          <w:bCs/>
          <w:color w:val="E36C0A" w:themeColor="accent6" w:themeShade="BF"/>
        </w:rPr>
        <w:t xml:space="preserve">: </w:t>
      </w:r>
    </w:p>
    <w:p w14:paraId="77D8B129" w14:textId="385BD2E7" w:rsidR="001A3205" w:rsidRDefault="00C36F33" w:rsidP="00345DAE">
      <w:pPr>
        <w:pStyle w:val="Sinespaciado"/>
        <w:spacing w:line="276" w:lineRule="auto"/>
        <w:ind w:left="2880"/>
        <w:jc w:val="both"/>
        <w:rPr>
          <w:rFonts w:ascii="Century Gothic" w:hAnsi="Century Gothic"/>
          <w:b/>
          <w:bCs/>
          <w:color w:val="E36C0A" w:themeColor="accent6" w:themeShade="BF"/>
        </w:rPr>
      </w:pPr>
      <w:r w:rsidRPr="001A3205">
        <w:rPr>
          <w:rFonts w:ascii="Century Gothic" w:hAnsi="Century Gothic"/>
          <w:b/>
          <w:bCs/>
          <w:color w:val="E36C0A" w:themeColor="accent6" w:themeShade="BF"/>
        </w:rPr>
        <w:t>TRANSPARENCIA</w:t>
      </w:r>
      <w:r w:rsidR="001A3205" w:rsidRPr="001A3205">
        <w:rPr>
          <w:rFonts w:ascii="Century Gothic" w:hAnsi="Century Gothic"/>
          <w:b/>
          <w:bCs/>
          <w:color w:val="E36C0A" w:themeColor="accent6" w:themeShade="BF"/>
        </w:rPr>
        <w:t xml:space="preserve"> / INFORMACIÓN ECONÓMICA, PRESUPUESTARIA Y ESTADÍSTICA/ </w:t>
      </w:r>
      <w:hyperlink r:id="rId22" w:history="1">
        <w:r w:rsidR="001A3205" w:rsidRPr="001A3205">
          <w:rPr>
            <w:rFonts w:ascii="Century Gothic" w:hAnsi="Century Gothic"/>
            <w:b/>
            <w:bCs/>
            <w:color w:val="E36C0A" w:themeColor="accent6" w:themeShade="BF"/>
          </w:rPr>
          <w:t>CUENTAS</w:t>
        </w:r>
        <w:r w:rsidR="005F7637">
          <w:rPr>
            <w:rFonts w:ascii="Century Gothic" w:hAnsi="Century Gothic"/>
            <w:b/>
            <w:bCs/>
            <w:color w:val="E36C0A" w:themeColor="accent6" w:themeShade="BF"/>
          </w:rPr>
          <w:t xml:space="preserve"> E INFORMES</w:t>
        </w:r>
        <w:r w:rsidR="001A3205" w:rsidRPr="001A3205">
          <w:rPr>
            <w:rFonts w:ascii="Century Gothic" w:hAnsi="Century Gothic"/>
            <w:b/>
            <w:bCs/>
            <w:color w:val="E36C0A" w:themeColor="accent6" w:themeShade="BF"/>
          </w:rPr>
          <w:t>, PLANES Y MEMORIAS ANUALES</w:t>
        </w:r>
      </w:hyperlink>
      <w:r w:rsidR="00345DAE">
        <w:rPr>
          <w:rFonts w:ascii="Century Gothic" w:hAnsi="Century Gothic"/>
          <w:b/>
          <w:bCs/>
          <w:color w:val="E36C0A" w:themeColor="accent6" w:themeShade="BF"/>
        </w:rPr>
        <w:t xml:space="preserve">. Se puede comprobar a través </w:t>
      </w:r>
      <w:r w:rsidR="00A94356">
        <w:rPr>
          <w:rFonts w:ascii="Century Gothic" w:hAnsi="Century Gothic"/>
          <w:b/>
          <w:bCs/>
          <w:color w:val="E36C0A" w:themeColor="accent6" w:themeShade="BF"/>
        </w:rPr>
        <w:t xml:space="preserve">de este </w:t>
      </w:r>
      <w:hyperlink r:id="rId23" w:history="1">
        <w:r w:rsidR="00345DAE" w:rsidRPr="00A94356">
          <w:rPr>
            <w:rStyle w:val="Hipervnculo"/>
            <w:rFonts w:ascii="Century Gothic" w:hAnsi="Century Gothic"/>
            <w:b/>
            <w:bCs/>
          </w:rPr>
          <w:t>enl</w:t>
        </w:r>
        <w:r w:rsidR="00345DAE" w:rsidRPr="00A94356">
          <w:rPr>
            <w:rStyle w:val="Hipervnculo"/>
            <w:rFonts w:ascii="Century Gothic" w:hAnsi="Century Gothic"/>
            <w:b/>
            <w:bCs/>
          </w:rPr>
          <w:t>a</w:t>
        </w:r>
        <w:r w:rsidR="00345DAE" w:rsidRPr="00A94356">
          <w:rPr>
            <w:rStyle w:val="Hipervnculo"/>
            <w:rFonts w:ascii="Century Gothic" w:hAnsi="Century Gothic"/>
            <w:b/>
            <w:bCs/>
          </w:rPr>
          <w:t>ce</w:t>
        </w:r>
      </w:hyperlink>
      <w:r w:rsidR="00345DAE">
        <w:rPr>
          <w:rFonts w:ascii="Century Gothic" w:hAnsi="Century Gothic"/>
          <w:b/>
          <w:bCs/>
          <w:color w:val="E36C0A" w:themeColor="accent6" w:themeShade="BF"/>
        </w:rPr>
        <w:t xml:space="preserve"> </w:t>
      </w:r>
      <w:r w:rsidR="00A94356">
        <w:rPr>
          <w:rFonts w:ascii="Century Gothic" w:hAnsi="Century Gothic"/>
          <w:b/>
          <w:bCs/>
          <w:color w:val="E36C0A" w:themeColor="accent6" w:themeShade="BF"/>
        </w:rPr>
        <w:t>o en la propia Web.</w:t>
      </w:r>
    </w:p>
    <w:p w14:paraId="35B6A895" w14:textId="77777777" w:rsidR="00497830" w:rsidRPr="00345DAE" w:rsidRDefault="00497830" w:rsidP="00345DAE">
      <w:pPr>
        <w:pStyle w:val="Sinespaciado"/>
        <w:spacing w:line="276" w:lineRule="auto"/>
        <w:ind w:left="2880"/>
        <w:jc w:val="both"/>
        <w:rPr>
          <w:rFonts w:ascii="Century Gothic" w:hAnsi="Century Gothic"/>
          <w:b/>
          <w:bCs/>
          <w:color w:val="E36C0A" w:themeColor="accent6" w:themeShade="BF"/>
        </w:rPr>
      </w:pPr>
    </w:p>
    <w:p w14:paraId="274ECD40" w14:textId="1B1FD1C2" w:rsidR="00464198" w:rsidRPr="00345DAE" w:rsidRDefault="001A3205" w:rsidP="00982390">
      <w:pPr>
        <w:pStyle w:val="Sinespaciado"/>
        <w:numPr>
          <w:ilvl w:val="2"/>
          <w:numId w:val="20"/>
        </w:numPr>
        <w:spacing w:line="276" w:lineRule="auto"/>
        <w:jc w:val="both"/>
        <w:rPr>
          <w:rFonts w:ascii="Century Gothic" w:hAnsi="Century Gothic"/>
          <w:color w:val="E36C0A" w:themeColor="accent6" w:themeShade="BF"/>
        </w:rPr>
      </w:pPr>
      <w:r w:rsidRPr="00345DAE">
        <w:rPr>
          <w:rFonts w:ascii="Century Gothic" w:hAnsi="Century Gothic"/>
          <w:b/>
          <w:bCs/>
          <w:color w:val="E36C0A" w:themeColor="accent6" w:themeShade="BF"/>
        </w:rPr>
        <w:t xml:space="preserve">Respecto a los informes elaborados por el </w:t>
      </w:r>
      <w:hyperlink r:id="rId24" w:history="1">
        <w:r w:rsidRPr="00E1588F">
          <w:rPr>
            <w:rStyle w:val="Hipervnculo"/>
            <w:rFonts w:ascii="Century Gothic" w:hAnsi="Century Gothic"/>
            <w:b/>
            <w:bCs/>
          </w:rPr>
          <w:t>Trib</w:t>
        </w:r>
        <w:r w:rsidRPr="00E1588F">
          <w:rPr>
            <w:rStyle w:val="Hipervnculo"/>
            <w:rFonts w:ascii="Century Gothic" w:hAnsi="Century Gothic"/>
            <w:b/>
            <w:bCs/>
          </w:rPr>
          <w:t>u</w:t>
        </w:r>
        <w:r w:rsidRPr="00E1588F">
          <w:rPr>
            <w:rStyle w:val="Hipervnculo"/>
            <w:rFonts w:ascii="Century Gothic" w:hAnsi="Century Gothic"/>
            <w:b/>
            <w:bCs/>
          </w:rPr>
          <w:t>nal de Cuentas</w:t>
        </w:r>
      </w:hyperlink>
      <w:r w:rsidRPr="00345DAE">
        <w:rPr>
          <w:rFonts w:ascii="Century Gothic" w:hAnsi="Century Gothic"/>
          <w:b/>
          <w:bCs/>
          <w:color w:val="E36C0A" w:themeColor="accent6" w:themeShade="BF"/>
        </w:rPr>
        <w:t xml:space="preserve"> y otros informes complementarios, también están publicados </w:t>
      </w:r>
      <w:r w:rsidR="00FC51EB">
        <w:rPr>
          <w:rFonts w:ascii="Century Gothic" w:hAnsi="Century Gothic"/>
          <w:b/>
          <w:bCs/>
          <w:color w:val="E36C0A" w:themeColor="accent6" w:themeShade="BF"/>
        </w:rPr>
        <w:t xml:space="preserve">y accesibles </w:t>
      </w:r>
      <w:r w:rsidRPr="00345DAE">
        <w:rPr>
          <w:rFonts w:ascii="Century Gothic" w:hAnsi="Century Gothic"/>
          <w:b/>
          <w:bCs/>
          <w:color w:val="E36C0A" w:themeColor="accent6" w:themeShade="BF"/>
        </w:rPr>
        <w:t>en nuestra Web</w:t>
      </w:r>
      <w:r w:rsidR="00497830">
        <w:rPr>
          <w:rFonts w:ascii="Century Gothic" w:hAnsi="Century Gothic"/>
          <w:b/>
          <w:bCs/>
          <w:color w:val="E36C0A" w:themeColor="accent6" w:themeShade="BF"/>
        </w:rPr>
        <w:t xml:space="preserve"> en el apartado:</w:t>
      </w:r>
      <w:r w:rsidRPr="00345DAE">
        <w:rPr>
          <w:rFonts w:ascii="Century Gothic" w:hAnsi="Century Gothic"/>
          <w:b/>
          <w:bCs/>
          <w:color w:val="E36C0A" w:themeColor="accent6" w:themeShade="BF"/>
        </w:rPr>
        <w:t xml:space="preserve"> </w:t>
      </w:r>
      <w:hyperlink r:id="rId25" w:history="1">
        <w:r w:rsidRPr="00E1588F">
          <w:rPr>
            <w:rStyle w:val="Hipervnculo"/>
            <w:rFonts w:ascii="Century Gothic" w:hAnsi="Century Gothic"/>
            <w:b/>
            <w:bCs/>
          </w:rPr>
          <w:t xml:space="preserve">TRANSPARENCIA / </w:t>
        </w:r>
        <w:r w:rsidR="00345DAE" w:rsidRPr="00E1588F">
          <w:rPr>
            <w:rStyle w:val="Hipervnculo"/>
            <w:rFonts w:ascii="Century Gothic" w:hAnsi="Century Gothic"/>
            <w:b/>
            <w:bCs/>
          </w:rPr>
          <w:t>INFORMES EMITIDOS POR ÓRGANOS DE CONTROL EXTER</w:t>
        </w:r>
        <w:r w:rsidR="00345DAE" w:rsidRPr="00E1588F">
          <w:rPr>
            <w:rStyle w:val="Hipervnculo"/>
            <w:rFonts w:ascii="Century Gothic" w:hAnsi="Century Gothic"/>
            <w:b/>
            <w:bCs/>
          </w:rPr>
          <w:t>N</w:t>
        </w:r>
        <w:r w:rsidR="00345DAE" w:rsidRPr="00E1588F">
          <w:rPr>
            <w:rStyle w:val="Hipervnculo"/>
            <w:rFonts w:ascii="Century Gothic" w:hAnsi="Century Gothic"/>
            <w:b/>
            <w:bCs/>
          </w:rPr>
          <w:t>O</w:t>
        </w:r>
      </w:hyperlink>
      <w:r w:rsidR="00345DAE" w:rsidRPr="00345DAE">
        <w:rPr>
          <w:rFonts w:ascii="Century Gothic" w:hAnsi="Century Gothic"/>
          <w:b/>
          <w:bCs/>
          <w:color w:val="E36C0A" w:themeColor="accent6" w:themeShade="BF"/>
        </w:rPr>
        <w:t xml:space="preserve">. </w:t>
      </w:r>
    </w:p>
    <w:p w14:paraId="3EAD3E6F" w14:textId="1740FA26" w:rsidR="001A164C" w:rsidRDefault="001A164C" w:rsidP="00991961">
      <w:pPr>
        <w:pStyle w:val="Sinespaciado"/>
        <w:spacing w:line="276" w:lineRule="auto"/>
        <w:ind w:left="2160"/>
        <w:rPr>
          <w:rFonts w:ascii="Century Gothic" w:hAnsi="Century Gothic"/>
          <w:color w:val="E36C0A" w:themeColor="accent6" w:themeShade="BF"/>
        </w:rPr>
      </w:pPr>
    </w:p>
    <w:p w14:paraId="792A63CA" w14:textId="77777777" w:rsidR="00991961" w:rsidRPr="00412280" w:rsidRDefault="00991961" w:rsidP="00991961">
      <w:pPr>
        <w:pStyle w:val="Sinespaciado"/>
        <w:spacing w:line="276" w:lineRule="auto"/>
        <w:ind w:left="1440"/>
        <w:jc w:val="both"/>
        <w:rPr>
          <w:rFonts w:ascii="Century Gothic" w:hAnsi="Century Gothic"/>
          <w:color w:val="E36C0A" w:themeColor="accent6" w:themeShade="BF"/>
        </w:rPr>
      </w:pPr>
    </w:p>
    <w:p w14:paraId="1524D796" w14:textId="602E168A" w:rsidR="002D6044" w:rsidRPr="00FC51EB" w:rsidRDefault="002D6044" w:rsidP="002D6044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cuanto a las retribuciones, la forma de publicación a través de las cuentas anuales hace que la información esté desactualizada ya que las últimas cuentas publicadas corresponden al ejercicio 2020 y por otra parte no se ofrece esta información de manera individualizada</w:t>
      </w:r>
      <w:r w:rsidR="00464198">
        <w:rPr>
          <w:rFonts w:ascii="Century Gothic" w:hAnsi="Century Gothic"/>
        </w:rPr>
        <w:t xml:space="preserve"> y para todo el equipo directivo de la Fundación. </w:t>
      </w:r>
      <w:r w:rsidR="00BB2D59" w:rsidRPr="00BB2D59">
        <w:rPr>
          <w:rFonts w:ascii="Century Gothic" w:hAnsi="Century Gothic"/>
          <w:b/>
          <w:bCs/>
          <w:color w:val="E36C0A" w:themeColor="accent6" w:themeShade="BF"/>
        </w:rPr>
        <w:t>REALIZADO.</w:t>
      </w:r>
    </w:p>
    <w:p w14:paraId="2CB70BAC" w14:textId="054786E7" w:rsidR="00FC51EB" w:rsidRDefault="00FC51EB" w:rsidP="00FC51EB">
      <w:pPr>
        <w:pStyle w:val="Sinespaciado"/>
        <w:spacing w:line="276" w:lineRule="auto"/>
        <w:ind w:left="2160"/>
        <w:jc w:val="both"/>
        <w:rPr>
          <w:rFonts w:ascii="Century Gothic" w:hAnsi="Century Gothic"/>
        </w:rPr>
      </w:pPr>
    </w:p>
    <w:p w14:paraId="240EEEFD" w14:textId="772D2953" w:rsidR="00FC51EB" w:rsidRDefault="00FC51EB" w:rsidP="00FC51EB">
      <w:pPr>
        <w:pStyle w:val="Sinespaciado"/>
        <w:spacing w:line="276" w:lineRule="auto"/>
        <w:ind w:left="2160"/>
        <w:jc w:val="both"/>
        <w:rPr>
          <w:rFonts w:ascii="Century Gothic" w:hAnsi="Century Gothic"/>
          <w:b/>
          <w:bCs/>
          <w:color w:val="E36C0A" w:themeColor="accent6" w:themeShade="BF"/>
        </w:rPr>
      </w:pPr>
      <w:r w:rsidRPr="00FC51EB">
        <w:rPr>
          <w:rFonts w:ascii="Century Gothic" w:hAnsi="Century Gothic"/>
          <w:b/>
          <w:bCs/>
          <w:color w:val="E36C0A" w:themeColor="accent6" w:themeShade="BF"/>
        </w:rPr>
        <w:t>Las últimas cuentas publicadas (incluido informe favorable de auditoría) son de 2021</w:t>
      </w:r>
      <w:r w:rsidR="00E456AB">
        <w:rPr>
          <w:rFonts w:ascii="Century Gothic" w:hAnsi="Century Gothic"/>
          <w:b/>
          <w:bCs/>
          <w:color w:val="E36C0A" w:themeColor="accent6" w:themeShade="BF"/>
        </w:rPr>
        <w:t xml:space="preserve">. </w:t>
      </w:r>
      <w:r w:rsidR="007800C3">
        <w:rPr>
          <w:rFonts w:ascii="Century Gothic" w:hAnsi="Century Gothic"/>
          <w:b/>
          <w:bCs/>
          <w:color w:val="E36C0A" w:themeColor="accent6" w:themeShade="BF"/>
        </w:rPr>
        <w:t>Comprobar a través de este</w:t>
      </w:r>
      <w:r w:rsidR="00E456AB">
        <w:rPr>
          <w:rFonts w:ascii="Century Gothic" w:hAnsi="Century Gothic"/>
          <w:b/>
          <w:bCs/>
          <w:color w:val="E36C0A" w:themeColor="accent6" w:themeShade="BF"/>
        </w:rPr>
        <w:t xml:space="preserve"> </w:t>
      </w:r>
      <w:hyperlink r:id="rId26" w:history="1">
        <w:r w:rsidR="00E456AB" w:rsidRPr="007800C3">
          <w:rPr>
            <w:rStyle w:val="Hipervnculo"/>
            <w:rFonts w:ascii="Century Gothic" w:hAnsi="Century Gothic"/>
            <w:b/>
            <w:bCs/>
          </w:rPr>
          <w:t>enla</w:t>
        </w:r>
        <w:r w:rsidR="00E456AB" w:rsidRPr="007800C3">
          <w:rPr>
            <w:rStyle w:val="Hipervnculo"/>
            <w:rFonts w:ascii="Century Gothic" w:hAnsi="Century Gothic"/>
            <w:b/>
            <w:bCs/>
          </w:rPr>
          <w:t>c</w:t>
        </w:r>
        <w:r w:rsidR="00E456AB" w:rsidRPr="007800C3">
          <w:rPr>
            <w:rStyle w:val="Hipervnculo"/>
            <w:rFonts w:ascii="Century Gothic" w:hAnsi="Century Gothic"/>
            <w:b/>
            <w:bCs/>
          </w:rPr>
          <w:t>e</w:t>
        </w:r>
      </w:hyperlink>
      <w:r w:rsidR="00E456AB">
        <w:rPr>
          <w:rFonts w:ascii="Century Gothic" w:hAnsi="Century Gothic"/>
          <w:b/>
          <w:bCs/>
          <w:color w:val="E36C0A" w:themeColor="accent6" w:themeShade="BF"/>
        </w:rPr>
        <w:t xml:space="preserve"> </w:t>
      </w:r>
      <w:r w:rsidR="007800C3">
        <w:rPr>
          <w:rFonts w:ascii="Century Gothic" w:hAnsi="Century Gothic"/>
          <w:b/>
          <w:bCs/>
          <w:color w:val="E36C0A" w:themeColor="accent6" w:themeShade="BF"/>
        </w:rPr>
        <w:t>o en la propia We</w:t>
      </w:r>
      <w:r w:rsidR="000F610D">
        <w:rPr>
          <w:rFonts w:ascii="Century Gothic" w:hAnsi="Century Gothic"/>
          <w:b/>
          <w:bCs/>
          <w:color w:val="E36C0A" w:themeColor="accent6" w:themeShade="BF"/>
        </w:rPr>
        <w:t>b</w:t>
      </w:r>
      <w:r w:rsidR="007800C3">
        <w:rPr>
          <w:rFonts w:ascii="Century Gothic" w:hAnsi="Century Gothic"/>
          <w:b/>
          <w:bCs/>
          <w:color w:val="E36C0A" w:themeColor="accent6" w:themeShade="BF"/>
        </w:rPr>
        <w:t>.</w:t>
      </w:r>
    </w:p>
    <w:p w14:paraId="5099DEB0" w14:textId="77777777" w:rsidR="00CD384C" w:rsidRDefault="00CD384C" w:rsidP="00FC51EB">
      <w:pPr>
        <w:pStyle w:val="Sinespaciado"/>
        <w:spacing w:line="276" w:lineRule="auto"/>
        <w:ind w:left="2160"/>
        <w:jc w:val="both"/>
        <w:rPr>
          <w:rFonts w:ascii="Century Gothic" w:hAnsi="Century Gothic"/>
          <w:b/>
          <w:bCs/>
          <w:color w:val="E36C0A" w:themeColor="accent6" w:themeShade="BF"/>
        </w:rPr>
      </w:pPr>
    </w:p>
    <w:p w14:paraId="04F3D023" w14:textId="56DEB581" w:rsidR="00E92629" w:rsidRDefault="00E27E8A" w:rsidP="00FC51EB">
      <w:pPr>
        <w:pStyle w:val="Sinespaciado"/>
        <w:spacing w:line="276" w:lineRule="auto"/>
        <w:ind w:left="2160"/>
        <w:jc w:val="both"/>
        <w:rPr>
          <w:rFonts w:ascii="Century Gothic" w:hAnsi="Century Gothic"/>
          <w:b/>
          <w:bCs/>
          <w:color w:val="E36C0A" w:themeColor="accent6" w:themeShade="BF"/>
        </w:rPr>
      </w:pPr>
      <w:r>
        <w:rPr>
          <w:rFonts w:ascii="Century Gothic" w:hAnsi="Century Gothic"/>
          <w:b/>
          <w:bCs/>
          <w:color w:val="E36C0A" w:themeColor="accent6" w:themeShade="BF"/>
        </w:rPr>
        <w:t xml:space="preserve">EL único cargo que recibe </w:t>
      </w:r>
      <w:r w:rsidR="005F7637">
        <w:rPr>
          <w:rFonts w:ascii="Century Gothic" w:hAnsi="Century Gothic"/>
          <w:b/>
          <w:bCs/>
          <w:color w:val="E36C0A" w:themeColor="accent6" w:themeShade="BF"/>
        </w:rPr>
        <w:t xml:space="preserve">una </w:t>
      </w:r>
      <w:r>
        <w:rPr>
          <w:rFonts w:ascii="Century Gothic" w:hAnsi="Century Gothic"/>
          <w:b/>
          <w:bCs/>
          <w:color w:val="E36C0A" w:themeColor="accent6" w:themeShade="BF"/>
        </w:rPr>
        <w:t xml:space="preserve">retribución </w:t>
      </w:r>
      <w:r w:rsidR="005F7637">
        <w:rPr>
          <w:rFonts w:ascii="Century Gothic" w:hAnsi="Century Gothic"/>
          <w:b/>
          <w:bCs/>
          <w:color w:val="E36C0A" w:themeColor="accent6" w:themeShade="BF"/>
        </w:rPr>
        <w:t xml:space="preserve">de la Fundación ICO. F.S.P. </w:t>
      </w:r>
      <w:r>
        <w:rPr>
          <w:rFonts w:ascii="Century Gothic" w:hAnsi="Century Gothic"/>
          <w:b/>
          <w:bCs/>
          <w:color w:val="E36C0A" w:themeColor="accent6" w:themeShade="BF"/>
        </w:rPr>
        <w:t xml:space="preserve">es el </w:t>
      </w:r>
      <w:r w:rsidR="00BB2D59">
        <w:rPr>
          <w:rFonts w:ascii="Century Gothic" w:hAnsi="Century Gothic"/>
          <w:b/>
          <w:bCs/>
        </w:rPr>
        <w:fldChar w:fldCharType="begin"/>
      </w:r>
      <w:r w:rsidR="00BB2D59">
        <w:rPr>
          <w:rFonts w:ascii="Century Gothic" w:hAnsi="Century Gothic"/>
          <w:b/>
          <w:bCs/>
        </w:rPr>
        <w:instrText xml:space="preserve"> HYPERLINK "https://www.fundacionico.es/documents/137403/0/Expte+3268-22+-+Fundaci%C3%B3n+ICO+-+RPD+%282%29.pdf/b10f43db-6b5e-4793-94a5-bd615a96bbc7?t=1656672237698" </w:instrText>
      </w:r>
      <w:r w:rsidR="00BB2D59">
        <w:rPr>
          <w:rFonts w:ascii="Century Gothic" w:hAnsi="Century Gothic"/>
          <w:b/>
          <w:bCs/>
        </w:rPr>
      </w:r>
      <w:r w:rsidR="00BB2D59">
        <w:rPr>
          <w:rFonts w:ascii="Century Gothic" w:hAnsi="Century Gothic"/>
          <w:b/>
          <w:bCs/>
        </w:rPr>
        <w:fldChar w:fldCharType="separate"/>
      </w:r>
      <w:r w:rsidR="009C6B88" w:rsidRPr="00BB2D59">
        <w:rPr>
          <w:rStyle w:val="Hipervnculo"/>
          <w:rFonts w:ascii="Century Gothic" w:hAnsi="Century Gothic"/>
          <w:b/>
          <w:bCs/>
        </w:rPr>
        <w:t>direc</w:t>
      </w:r>
      <w:r w:rsidR="009C6B88" w:rsidRPr="00BB2D59">
        <w:rPr>
          <w:rStyle w:val="Hipervnculo"/>
          <w:rFonts w:ascii="Century Gothic" w:hAnsi="Century Gothic"/>
          <w:b/>
          <w:bCs/>
        </w:rPr>
        <w:t>t</w:t>
      </w:r>
      <w:r w:rsidR="009C6B88" w:rsidRPr="00BB2D59">
        <w:rPr>
          <w:rStyle w:val="Hipervnculo"/>
          <w:rFonts w:ascii="Century Gothic" w:hAnsi="Century Gothic"/>
          <w:b/>
          <w:bCs/>
        </w:rPr>
        <w:t>or</w:t>
      </w:r>
      <w:r w:rsidR="005D2BD4" w:rsidRPr="00BB2D59">
        <w:rPr>
          <w:rStyle w:val="Hipervnculo"/>
          <w:rFonts w:ascii="Century Gothic" w:hAnsi="Century Gothic"/>
          <w:b/>
          <w:bCs/>
        </w:rPr>
        <w:t>.</w:t>
      </w:r>
      <w:r w:rsidR="00BB2D59">
        <w:rPr>
          <w:rFonts w:ascii="Century Gothic" w:hAnsi="Century Gothic"/>
          <w:b/>
          <w:bCs/>
        </w:rPr>
        <w:fldChar w:fldCharType="end"/>
      </w:r>
      <w:r w:rsidR="005D2BD4">
        <w:rPr>
          <w:rFonts w:ascii="Century Gothic" w:hAnsi="Century Gothic"/>
          <w:b/>
          <w:bCs/>
          <w:color w:val="E36C0A" w:themeColor="accent6" w:themeShade="BF"/>
        </w:rPr>
        <w:t xml:space="preserve"> </w:t>
      </w:r>
      <w:r w:rsidR="00AA5756">
        <w:rPr>
          <w:rFonts w:ascii="Century Gothic" w:hAnsi="Century Gothic"/>
          <w:b/>
          <w:bCs/>
          <w:color w:val="E36C0A" w:themeColor="accent6" w:themeShade="BF"/>
        </w:rPr>
        <w:t>El</w:t>
      </w:r>
      <w:r w:rsidR="005F7637">
        <w:rPr>
          <w:rFonts w:ascii="Century Gothic" w:hAnsi="Century Gothic"/>
          <w:b/>
          <w:bCs/>
          <w:color w:val="E36C0A" w:themeColor="accent6" w:themeShade="BF"/>
        </w:rPr>
        <w:t xml:space="preserve"> presidente y vicepresidente NO reciben ninguna remuneración</w:t>
      </w:r>
      <w:r w:rsidR="005D2BD4">
        <w:rPr>
          <w:rFonts w:ascii="Century Gothic" w:hAnsi="Century Gothic"/>
          <w:b/>
          <w:bCs/>
          <w:color w:val="E36C0A" w:themeColor="accent6" w:themeShade="BF"/>
        </w:rPr>
        <w:t xml:space="preserve"> por el desempeño de su cargo</w:t>
      </w:r>
      <w:r w:rsidR="00FA5F69">
        <w:rPr>
          <w:rFonts w:ascii="Century Gothic" w:hAnsi="Century Gothic"/>
          <w:b/>
          <w:bCs/>
          <w:color w:val="E36C0A" w:themeColor="accent6" w:themeShade="BF"/>
        </w:rPr>
        <w:t xml:space="preserve"> en</w:t>
      </w:r>
      <w:r w:rsidR="005D2BD4">
        <w:rPr>
          <w:rFonts w:ascii="Century Gothic" w:hAnsi="Century Gothic"/>
          <w:b/>
          <w:bCs/>
          <w:color w:val="E36C0A" w:themeColor="accent6" w:themeShade="BF"/>
        </w:rPr>
        <w:t xml:space="preserve"> la</w:t>
      </w:r>
      <w:r w:rsidR="005F7637">
        <w:rPr>
          <w:rFonts w:ascii="Century Gothic" w:hAnsi="Century Gothic"/>
          <w:b/>
          <w:bCs/>
          <w:color w:val="E36C0A" w:themeColor="accent6" w:themeShade="BF"/>
        </w:rPr>
        <w:t xml:space="preserve"> Fundación ICO. Los patronos tampoco</w:t>
      </w:r>
      <w:r w:rsidR="00D83F9C">
        <w:rPr>
          <w:rFonts w:ascii="Century Gothic" w:hAnsi="Century Gothic"/>
          <w:b/>
          <w:bCs/>
          <w:color w:val="E36C0A" w:themeColor="accent6" w:themeShade="BF"/>
        </w:rPr>
        <w:t xml:space="preserve"> reciben ninguna remuneración por su cargo.</w:t>
      </w:r>
      <w:r w:rsidR="00E92629">
        <w:rPr>
          <w:rFonts w:ascii="Century Gothic" w:hAnsi="Century Gothic"/>
          <w:b/>
          <w:bCs/>
          <w:color w:val="E36C0A" w:themeColor="accent6" w:themeShade="BF"/>
        </w:rPr>
        <w:t xml:space="preserve"> </w:t>
      </w:r>
    </w:p>
    <w:p w14:paraId="416F45F9" w14:textId="77777777" w:rsidR="002D6044" w:rsidRDefault="002D6044" w:rsidP="002D6044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14:paraId="4ED6E055" w14:textId="55157086" w:rsidR="004D4B3E" w:rsidRDefault="002D6044" w:rsidP="00BB2D59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subsanación de estos déficits hubiese posibilitado alcanzar a la Fundación ICO  un Índice de Cumplimiento mucho más levado</w:t>
      </w:r>
      <w:r w:rsidR="00C52EE5">
        <w:rPr>
          <w:rFonts w:ascii="Century Gothic" w:hAnsi="Century Gothic"/>
        </w:rPr>
        <w:t>.</w:t>
      </w:r>
    </w:p>
    <w:p w14:paraId="24690269" w14:textId="77777777"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464198">
        <w:rPr>
          <w:rFonts w:ascii="Century Gothic" w:hAnsi="Century Gothic"/>
        </w:rPr>
        <w:t>junio</w:t>
      </w:r>
      <w:r>
        <w:rPr>
          <w:rFonts w:ascii="Century Gothic" w:hAnsi="Century Gothic"/>
        </w:rPr>
        <w:t xml:space="preserve"> de 202</w:t>
      </w:r>
      <w:r w:rsidR="002D6044">
        <w:rPr>
          <w:rFonts w:ascii="Century Gothic" w:hAnsi="Century Gothic"/>
        </w:rPr>
        <w:t>2</w:t>
      </w:r>
    </w:p>
    <w:p w14:paraId="6B8E2E57" w14:textId="77777777"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14:paraId="4894A249" w14:textId="77777777"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14:paraId="0922ACE7" w14:textId="77777777"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14:paraId="124FE05B" w14:textId="77777777"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14:paraId="1D5EACA5" w14:textId="77777777"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14:paraId="54120883" w14:textId="77777777"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14:paraId="52DD69DF" w14:textId="77777777" w:rsidR="004061BC" w:rsidRDefault="004061BC">
      <w:pPr>
        <w:rPr>
          <w:szCs w:val="22"/>
        </w:rPr>
      </w:pPr>
      <w:r>
        <w:br w:type="page"/>
      </w:r>
    </w:p>
    <w:p w14:paraId="13337984" w14:textId="77777777"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14:paraId="38C966D7" w14:textId="77777777"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14B74C1" wp14:editId="36CAD57F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C73CA"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E6D4A9F" wp14:editId="61D4754D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4F7CB45" w14:textId="77777777" w:rsidR="004521BC" w:rsidRPr="00F31BC3" w:rsidRDefault="004521BC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74181F0F" wp14:editId="5C6C6BA6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D4A9F"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" fillcolor="#50866c" stroked="f">
                <v:textbox inset=",7.2pt,,7.2pt">
                  <w:txbxContent>
                    <w:p w14:paraId="34F7CB45" w14:textId="77777777" w:rsidR="004521BC" w:rsidRPr="00F31BC3" w:rsidRDefault="004521BC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74181F0F" wp14:editId="5C6C6BA6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2EA4E603" wp14:editId="0718CF2B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D2BDE39"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5DD0626F" wp14:editId="1E5D36E9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5E2C9FD8" w14:textId="77777777" w:rsidR="004521BC" w:rsidRPr="00F31BC3" w:rsidRDefault="004521BC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466A9A0B" wp14:editId="02A47091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DD0626F"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" fillcolor="#50866c" stroked="f">
                    <v:textbox inset=",7.2pt,,7.2pt">
                      <w:txbxContent>
                        <w:p w14:paraId="5E2C9FD8" w14:textId="77777777" w:rsidR="004521BC" w:rsidRPr="00F31BC3" w:rsidRDefault="004521BC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466A9A0B" wp14:editId="02A47091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1"/>
        <w:gridCol w:w="1518"/>
        <w:gridCol w:w="2755"/>
        <w:gridCol w:w="757"/>
        <w:gridCol w:w="4049"/>
      </w:tblGrid>
      <w:tr w:rsidR="009654DA" w:rsidRPr="009654DA" w14:paraId="69A12F16" w14:textId="77777777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217B0E30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8DC173D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7E7443CA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4D59AB45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40C5EE5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14:paraId="3BDA6C22" w14:textId="77777777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84C29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EB3AF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24E7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9412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174CC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14:paraId="122D90EE" w14:textId="77777777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32CC4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941ED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3226D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76DB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87F6F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14:paraId="56516634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DB880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BEFA1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A0F9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2DBF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7E88E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14:paraId="22DA0724" w14:textId="77777777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AB1D6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50327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6FA03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0EE5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23DCF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14:paraId="19DEEF85" w14:textId="77777777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0BADC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D480A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715D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CC6E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D9B62" w14:textId="77777777"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14:paraId="561E2ADA" w14:textId="77777777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790E5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E50ED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33C43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979A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3D0CD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14:paraId="4FFFC799" w14:textId="77777777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ED9FD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DB538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E1E48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C6A39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40425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14:paraId="27A09BD4" w14:textId="77777777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0F5A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B035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CA28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A1F65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34EBF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14:paraId="42705AD3" w14:textId="77777777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6CE75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B526A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5ACA2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CB3EB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F1BF5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14:paraId="320E3A79" w14:textId="77777777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91BCE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C8ECB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EDD62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FD80F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0A106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14:paraId="77A2887B" w14:textId="77777777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5FEE2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01685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CADCF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4883B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B3BD0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14:paraId="513466BC" w14:textId="77777777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AC26F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1D799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8AFB2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91276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61EB3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14:paraId="4AC3EB3B" w14:textId="77777777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60C7E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A3895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97ACD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90009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332E2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14:paraId="2CCCDBE1" w14:textId="77777777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41C2F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A2A8A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EC673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00D34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78597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14:paraId="764FADFD" w14:textId="77777777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C2167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A3E04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9F1E0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0F0B9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FB495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14:paraId="75647D60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2B878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BD3A5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34B09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2A043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B1E41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14:paraId="71647FA8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ABCF2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F4723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8DE88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DF8ED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356C4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14:paraId="4D05C19A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243CC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FB504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00E01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61500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09CA1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14:paraId="26F60EE0" w14:textId="77777777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1071C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B908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251F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1FF77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22C9C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14:paraId="6656B954" w14:textId="77777777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575AD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04092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9E8E5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87A73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E5EC6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14:paraId="54DEBA71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0BED5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5B9C3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43326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B1352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0F473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14:paraId="0D5DCA61" w14:textId="77777777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352A5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67CBA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BBDEC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1ABC0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6B43F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14:paraId="6DC19B4B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99785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6B091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0900E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339C8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C9F8C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14:paraId="4420FEE1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F797E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4AA51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6D392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F6254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C05A2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14:paraId="52A38DB7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ECE36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9CA9B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E5FBF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BE825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5B167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14:paraId="00EEC316" w14:textId="77777777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08264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71929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D03C6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6A085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8BCC6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14:paraId="01A76550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EDD96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79EFB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AE02C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6BB6B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0E3FE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14:paraId="53CCFEE8" w14:textId="77777777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65FF8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C5F85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96006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59B26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DD9E5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14:paraId="1F67E71E" w14:textId="77777777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BE684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746CC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3C8DD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DAE6F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9C499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14:paraId="24054C15" w14:textId="77777777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A32F3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984D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9DE8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2C89D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70846" w14:textId="77777777"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14:paraId="0573A066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4959F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CE65B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DF29F" w14:textId="77777777"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19522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2E4E2" w14:textId="77777777"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14:paraId="17256CF3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D2AEB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4640" w14:textId="77777777"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C6A9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D3130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4D893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14:paraId="7E8287FE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16F30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32DCD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0CF23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75E5C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BD7CB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14:paraId="50331382" w14:textId="77777777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2836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9314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6306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1A14A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571FF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14:paraId="1F5E349F" w14:textId="77777777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05431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AC035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C7404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B913A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F1466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14:paraId="4BD31D60" w14:textId="77777777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567A3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5DB0A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0EE2B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DB1CD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AD891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7D1AB886" w14:textId="55666A8C"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C3BA8" w14:textId="77777777" w:rsidR="004521BC" w:rsidRDefault="004521BC" w:rsidP="00F31BC3">
      <w:r>
        <w:separator/>
      </w:r>
    </w:p>
  </w:endnote>
  <w:endnote w:type="continuationSeparator" w:id="0">
    <w:p w14:paraId="12BFE2EF" w14:textId="77777777" w:rsidR="004521BC" w:rsidRDefault="004521BC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41FD9" w14:textId="77777777" w:rsidR="004521BC" w:rsidRDefault="004521B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841A5" w14:textId="77777777" w:rsidR="004521BC" w:rsidRDefault="004521B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8096E" w14:textId="77777777" w:rsidR="004521BC" w:rsidRDefault="004521B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04269" w14:textId="77777777" w:rsidR="004521BC" w:rsidRDefault="004521BC" w:rsidP="00F31BC3">
      <w:r>
        <w:separator/>
      </w:r>
    </w:p>
  </w:footnote>
  <w:footnote w:type="continuationSeparator" w:id="0">
    <w:p w14:paraId="0532632F" w14:textId="77777777" w:rsidR="004521BC" w:rsidRDefault="004521BC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5868F" w14:textId="77777777" w:rsidR="004521BC" w:rsidRDefault="00972756">
    <w:pPr>
      <w:pStyle w:val="Encabezado"/>
    </w:pPr>
    <w:r>
      <w:rPr>
        <w:noProof/>
      </w:rPr>
      <w:pict w14:anchorId="5BBE2D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9431876" o:spid="_x0000_s2050" type="#_x0000_t136" style="position:absolute;margin-left:0;margin-top:0;width:624.25pt;height:113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49366" w14:textId="77777777" w:rsidR="004521BC" w:rsidRDefault="00972756">
    <w:pPr>
      <w:pStyle w:val="Encabezado"/>
    </w:pPr>
    <w:r>
      <w:rPr>
        <w:noProof/>
      </w:rPr>
      <w:pict w14:anchorId="29E3209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9431877" o:spid="_x0000_s2051" type="#_x0000_t136" style="position:absolute;margin-left:0;margin-top:0;width:624.25pt;height:113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4FE36" w14:textId="77777777" w:rsidR="004521BC" w:rsidRDefault="00972756">
    <w:pPr>
      <w:pStyle w:val="Encabezado"/>
    </w:pPr>
    <w:r>
      <w:rPr>
        <w:noProof/>
      </w:rPr>
      <w:pict w14:anchorId="096561E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9431875" o:spid="_x0000_s2049" type="#_x0000_t136" style="position:absolute;margin-left:0;margin-top:0;width:624.25pt;height:113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778DAC3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6C22FA"/>
    <w:multiLevelType w:val="hybridMultilevel"/>
    <w:tmpl w:val="967EF470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ABF8DFC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auto"/>
      </w:rPr>
    </w:lvl>
    <w:lvl w:ilvl="2" w:tplc="06AC710E">
      <w:start w:val="15"/>
      <w:numFmt w:val="bullet"/>
      <w:lvlText w:val="-"/>
      <w:lvlJc w:val="left"/>
      <w:pPr>
        <w:ind w:left="2880" w:hanging="360"/>
      </w:pPr>
      <w:rPr>
        <w:rFonts w:ascii="Century Gothic" w:eastAsiaTheme="minorHAnsi" w:hAnsi="Century Gothic" w:cstheme="minorBidi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63029">
    <w:abstractNumId w:val="8"/>
  </w:num>
  <w:num w:numId="2" w16cid:durableId="509029812">
    <w:abstractNumId w:val="16"/>
  </w:num>
  <w:num w:numId="3" w16cid:durableId="2084794372">
    <w:abstractNumId w:val="9"/>
  </w:num>
  <w:num w:numId="4" w16cid:durableId="1344668299">
    <w:abstractNumId w:val="0"/>
  </w:num>
  <w:num w:numId="5" w16cid:durableId="1645815329">
    <w:abstractNumId w:val="13"/>
  </w:num>
  <w:num w:numId="6" w16cid:durableId="1796828300">
    <w:abstractNumId w:val="15"/>
  </w:num>
  <w:num w:numId="7" w16cid:durableId="19167224">
    <w:abstractNumId w:val="12"/>
  </w:num>
  <w:num w:numId="8" w16cid:durableId="2098674168">
    <w:abstractNumId w:val="1"/>
  </w:num>
  <w:num w:numId="9" w16cid:durableId="769669511">
    <w:abstractNumId w:val="4"/>
  </w:num>
  <w:num w:numId="10" w16cid:durableId="1468664246">
    <w:abstractNumId w:val="3"/>
  </w:num>
  <w:num w:numId="11" w16cid:durableId="1785882185">
    <w:abstractNumId w:val="17"/>
  </w:num>
  <w:num w:numId="12" w16cid:durableId="1077749584">
    <w:abstractNumId w:val="11"/>
  </w:num>
  <w:num w:numId="13" w16cid:durableId="542719010">
    <w:abstractNumId w:val="7"/>
  </w:num>
  <w:num w:numId="14" w16cid:durableId="570433021">
    <w:abstractNumId w:val="18"/>
  </w:num>
  <w:num w:numId="15" w16cid:durableId="806050797">
    <w:abstractNumId w:val="2"/>
  </w:num>
  <w:num w:numId="16" w16cid:durableId="1718239048">
    <w:abstractNumId w:val="19"/>
  </w:num>
  <w:num w:numId="17" w16cid:durableId="1942758190">
    <w:abstractNumId w:val="10"/>
  </w:num>
  <w:num w:numId="18" w16cid:durableId="4405626">
    <w:abstractNumId w:val="6"/>
  </w:num>
  <w:num w:numId="19" w16cid:durableId="244657437">
    <w:abstractNumId w:val="5"/>
  </w:num>
  <w:num w:numId="20" w16cid:durableId="18763882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DC"/>
    <w:rsid w:val="0000112E"/>
    <w:rsid w:val="00006957"/>
    <w:rsid w:val="00011946"/>
    <w:rsid w:val="00016718"/>
    <w:rsid w:val="00032D8A"/>
    <w:rsid w:val="00037B04"/>
    <w:rsid w:val="00040AF4"/>
    <w:rsid w:val="00053A0E"/>
    <w:rsid w:val="0005642F"/>
    <w:rsid w:val="000644DD"/>
    <w:rsid w:val="00070FAE"/>
    <w:rsid w:val="00072B7E"/>
    <w:rsid w:val="000775A5"/>
    <w:rsid w:val="00085C93"/>
    <w:rsid w:val="000A72E5"/>
    <w:rsid w:val="000A77F5"/>
    <w:rsid w:val="000D3907"/>
    <w:rsid w:val="000D5417"/>
    <w:rsid w:val="000E0A9E"/>
    <w:rsid w:val="000F0DA5"/>
    <w:rsid w:val="000F610D"/>
    <w:rsid w:val="00104DE9"/>
    <w:rsid w:val="00104E94"/>
    <w:rsid w:val="00111111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BD4"/>
    <w:rsid w:val="001A0DA8"/>
    <w:rsid w:val="001A164C"/>
    <w:rsid w:val="001A3205"/>
    <w:rsid w:val="001A512A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D6044"/>
    <w:rsid w:val="002E409F"/>
    <w:rsid w:val="002E644A"/>
    <w:rsid w:val="002F06DC"/>
    <w:rsid w:val="0031769F"/>
    <w:rsid w:val="00325C61"/>
    <w:rsid w:val="00337C82"/>
    <w:rsid w:val="00345DAE"/>
    <w:rsid w:val="00347477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D6027"/>
    <w:rsid w:val="003E564B"/>
    <w:rsid w:val="003E5D2F"/>
    <w:rsid w:val="003E6731"/>
    <w:rsid w:val="003F4D50"/>
    <w:rsid w:val="003F4DDD"/>
    <w:rsid w:val="003F6EDC"/>
    <w:rsid w:val="004061BC"/>
    <w:rsid w:val="0041079B"/>
    <w:rsid w:val="00412280"/>
    <w:rsid w:val="00415DBD"/>
    <w:rsid w:val="00422B18"/>
    <w:rsid w:val="004521BC"/>
    <w:rsid w:val="00464198"/>
    <w:rsid w:val="004720A5"/>
    <w:rsid w:val="0047735C"/>
    <w:rsid w:val="004859CC"/>
    <w:rsid w:val="00497830"/>
    <w:rsid w:val="004A1663"/>
    <w:rsid w:val="004B1668"/>
    <w:rsid w:val="004C6440"/>
    <w:rsid w:val="004D4B3E"/>
    <w:rsid w:val="004D50CC"/>
    <w:rsid w:val="004D6506"/>
    <w:rsid w:val="004D7037"/>
    <w:rsid w:val="004E7B33"/>
    <w:rsid w:val="00506864"/>
    <w:rsid w:val="00521C69"/>
    <w:rsid w:val="005301DF"/>
    <w:rsid w:val="00536832"/>
    <w:rsid w:val="00540929"/>
    <w:rsid w:val="005469B6"/>
    <w:rsid w:val="00563295"/>
    <w:rsid w:val="00564E23"/>
    <w:rsid w:val="00582A8C"/>
    <w:rsid w:val="00585131"/>
    <w:rsid w:val="0059318F"/>
    <w:rsid w:val="00594BC5"/>
    <w:rsid w:val="005B1544"/>
    <w:rsid w:val="005C3D5B"/>
    <w:rsid w:val="005C4778"/>
    <w:rsid w:val="005D2BD4"/>
    <w:rsid w:val="005E2505"/>
    <w:rsid w:val="005E6704"/>
    <w:rsid w:val="005F580F"/>
    <w:rsid w:val="005F7637"/>
    <w:rsid w:val="00603DFC"/>
    <w:rsid w:val="00605E71"/>
    <w:rsid w:val="00607613"/>
    <w:rsid w:val="006253FA"/>
    <w:rsid w:val="006266A5"/>
    <w:rsid w:val="00633EAA"/>
    <w:rsid w:val="006638DC"/>
    <w:rsid w:val="00692947"/>
    <w:rsid w:val="0069673B"/>
    <w:rsid w:val="006B2C2E"/>
    <w:rsid w:val="006B75D8"/>
    <w:rsid w:val="006C0CDD"/>
    <w:rsid w:val="006D24B9"/>
    <w:rsid w:val="006D49E7"/>
    <w:rsid w:val="006D4C90"/>
    <w:rsid w:val="006D7168"/>
    <w:rsid w:val="006E75DE"/>
    <w:rsid w:val="00702A3B"/>
    <w:rsid w:val="007071A8"/>
    <w:rsid w:val="00707515"/>
    <w:rsid w:val="00707C14"/>
    <w:rsid w:val="00714C54"/>
    <w:rsid w:val="00717272"/>
    <w:rsid w:val="0072545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00C3"/>
    <w:rsid w:val="00781700"/>
    <w:rsid w:val="00790143"/>
    <w:rsid w:val="007942B7"/>
    <w:rsid w:val="007954A6"/>
    <w:rsid w:val="007C65C5"/>
    <w:rsid w:val="007D1701"/>
    <w:rsid w:val="007D5CBF"/>
    <w:rsid w:val="007D69D9"/>
    <w:rsid w:val="007F13F5"/>
    <w:rsid w:val="007F1D56"/>
    <w:rsid w:val="007F46F3"/>
    <w:rsid w:val="007F5F9D"/>
    <w:rsid w:val="00800B69"/>
    <w:rsid w:val="00803D20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677FD"/>
    <w:rsid w:val="00873C17"/>
    <w:rsid w:val="00882A5B"/>
    <w:rsid w:val="00890F86"/>
    <w:rsid w:val="00891E6F"/>
    <w:rsid w:val="00894358"/>
    <w:rsid w:val="0089455A"/>
    <w:rsid w:val="00897D04"/>
    <w:rsid w:val="008A5AAE"/>
    <w:rsid w:val="008D6E75"/>
    <w:rsid w:val="008E5AB2"/>
    <w:rsid w:val="008F2EF6"/>
    <w:rsid w:val="00902A71"/>
    <w:rsid w:val="009039FD"/>
    <w:rsid w:val="00903FE0"/>
    <w:rsid w:val="00912DB4"/>
    <w:rsid w:val="0092371C"/>
    <w:rsid w:val="00947271"/>
    <w:rsid w:val="00955C85"/>
    <w:rsid w:val="009654DA"/>
    <w:rsid w:val="00965C69"/>
    <w:rsid w:val="00972756"/>
    <w:rsid w:val="00982299"/>
    <w:rsid w:val="00991961"/>
    <w:rsid w:val="009B75CD"/>
    <w:rsid w:val="009C5469"/>
    <w:rsid w:val="009C6B88"/>
    <w:rsid w:val="009D35A4"/>
    <w:rsid w:val="009D3CC3"/>
    <w:rsid w:val="009D4047"/>
    <w:rsid w:val="009D78D2"/>
    <w:rsid w:val="009E049D"/>
    <w:rsid w:val="009E1CF3"/>
    <w:rsid w:val="009E2E6F"/>
    <w:rsid w:val="009E7254"/>
    <w:rsid w:val="009F695D"/>
    <w:rsid w:val="00A03993"/>
    <w:rsid w:val="00A05F57"/>
    <w:rsid w:val="00A0626F"/>
    <w:rsid w:val="00A06BF1"/>
    <w:rsid w:val="00A10B8C"/>
    <w:rsid w:val="00A1361E"/>
    <w:rsid w:val="00A245E9"/>
    <w:rsid w:val="00A249BB"/>
    <w:rsid w:val="00A24E51"/>
    <w:rsid w:val="00A43EEB"/>
    <w:rsid w:val="00A51AAD"/>
    <w:rsid w:val="00A670E9"/>
    <w:rsid w:val="00A713B0"/>
    <w:rsid w:val="00A82709"/>
    <w:rsid w:val="00A94356"/>
    <w:rsid w:val="00A96C79"/>
    <w:rsid w:val="00AA0AE1"/>
    <w:rsid w:val="00AA5756"/>
    <w:rsid w:val="00AC2723"/>
    <w:rsid w:val="00AC4A6F"/>
    <w:rsid w:val="00AD6065"/>
    <w:rsid w:val="00AE4F68"/>
    <w:rsid w:val="00AE6A4F"/>
    <w:rsid w:val="00AF196B"/>
    <w:rsid w:val="00AF5151"/>
    <w:rsid w:val="00B1184C"/>
    <w:rsid w:val="00B149E5"/>
    <w:rsid w:val="00B220EC"/>
    <w:rsid w:val="00B436A1"/>
    <w:rsid w:val="00B5314A"/>
    <w:rsid w:val="00B56A3A"/>
    <w:rsid w:val="00B77C12"/>
    <w:rsid w:val="00B85EA1"/>
    <w:rsid w:val="00B87734"/>
    <w:rsid w:val="00B93D3D"/>
    <w:rsid w:val="00BA03C4"/>
    <w:rsid w:val="00BA14E6"/>
    <w:rsid w:val="00BA3611"/>
    <w:rsid w:val="00BA4354"/>
    <w:rsid w:val="00BB2529"/>
    <w:rsid w:val="00BB2D59"/>
    <w:rsid w:val="00BB3652"/>
    <w:rsid w:val="00BC61D1"/>
    <w:rsid w:val="00BD18E4"/>
    <w:rsid w:val="00BD1E44"/>
    <w:rsid w:val="00BD2172"/>
    <w:rsid w:val="00BD2842"/>
    <w:rsid w:val="00C02953"/>
    <w:rsid w:val="00C1290B"/>
    <w:rsid w:val="00C14F41"/>
    <w:rsid w:val="00C213EC"/>
    <w:rsid w:val="00C22B10"/>
    <w:rsid w:val="00C24010"/>
    <w:rsid w:val="00C259F4"/>
    <w:rsid w:val="00C26ADC"/>
    <w:rsid w:val="00C27705"/>
    <w:rsid w:val="00C3228C"/>
    <w:rsid w:val="00C36F33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B6837"/>
    <w:rsid w:val="00CB723C"/>
    <w:rsid w:val="00CC3B31"/>
    <w:rsid w:val="00CC48E8"/>
    <w:rsid w:val="00CD384C"/>
    <w:rsid w:val="00CD3DE8"/>
    <w:rsid w:val="00CE6CEB"/>
    <w:rsid w:val="00CF21EB"/>
    <w:rsid w:val="00D014E1"/>
    <w:rsid w:val="00D01CA1"/>
    <w:rsid w:val="00D05DB9"/>
    <w:rsid w:val="00D1453D"/>
    <w:rsid w:val="00D30D9F"/>
    <w:rsid w:val="00D41F4C"/>
    <w:rsid w:val="00D45F5C"/>
    <w:rsid w:val="00D520C8"/>
    <w:rsid w:val="00D70570"/>
    <w:rsid w:val="00D83F9C"/>
    <w:rsid w:val="00D9090A"/>
    <w:rsid w:val="00D96084"/>
    <w:rsid w:val="00DA6660"/>
    <w:rsid w:val="00DC5B52"/>
    <w:rsid w:val="00DD515F"/>
    <w:rsid w:val="00DD5D31"/>
    <w:rsid w:val="00DF25D7"/>
    <w:rsid w:val="00DF54AF"/>
    <w:rsid w:val="00DF555F"/>
    <w:rsid w:val="00DF56A7"/>
    <w:rsid w:val="00E023B5"/>
    <w:rsid w:val="00E1588F"/>
    <w:rsid w:val="00E17DF6"/>
    <w:rsid w:val="00E27E8A"/>
    <w:rsid w:val="00E33169"/>
    <w:rsid w:val="00E456AB"/>
    <w:rsid w:val="00E51AC4"/>
    <w:rsid w:val="00E6528C"/>
    <w:rsid w:val="00E67776"/>
    <w:rsid w:val="00E73F4D"/>
    <w:rsid w:val="00E83650"/>
    <w:rsid w:val="00E92629"/>
    <w:rsid w:val="00EB68A3"/>
    <w:rsid w:val="00EC6A3E"/>
    <w:rsid w:val="00ED30F1"/>
    <w:rsid w:val="00ED57F6"/>
    <w:rsid w:val="00ED6104"/>
    <w:rsid w:val="00ED7D79"/>
    <w:rsid w:val="00EE144C"/>
    <w:rsid w:val="00EE5F85"/>
    <w:rsid w:val="00EF4B82"/>
    <w:rsid w:val="00EF4BA7"/>
    <w:rsid w:val="00EF5B46"/>
    <w:rsid w:val="00EF6910"/>
    <w:rsid w:val="00F04B4F"/>
    <w:rsid w:val="00F05E2C"/>
    <w:rsid w:val="00F132F9"/>
    <w:rsid w:val="00F22C4A"/>
    <w:rsid w:val="00F24BAF"/>
    <w:rsid w:val="00F25044"/>
    <w:rsid w:val="00F31BC3"/>
    <w:rsid w:val="00F36022"/>
    <w:rsid w:val="00F614CD"/>
    <w:rsid w:val="00F7274D"/>
    <w:rsid w:val="00F95333"/>
    <w:rsid w:val="00FA0C58"/>
    <w:rsid w:val="00FA11BE"/>
    <w:rsid w:val="00FA1911"/>
    <w:rsid w:val="00FA26EB"/>
    <w:rsid w:val="00FA5997"/>
    <w:rsid w:val="00FA5AFD"/>
    <w:rsid w:val="00FA5F69"/>
    <w:rsid w:val="00FB5F9E"/>
    <w:rsid w:val="00FC4E74"/>
    <w:rsid w:val="00FC51EB"/>
    <w:rsid w:val="00FD4E10"/>
    <w:rsid w:val="00FD56DC"/>
    <w:rsid w:val="00FF13B3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1AF9E3C3"/>
  <w15:docId w15:val="{09397098-E91B-4D56-9313-9C3417DC3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8677F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Textoennegrita">
    <w:name w:val="Strong"/>
    <w:basedOn w:val="Fuentedeprrafopredeter"/>
    <w:uiPriority w:val="22"/>
    <w:qFormat/>
    <w:rsid w:val="00B93D3D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99196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E67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6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530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30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66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66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68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856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558029">
                                              <w:marLeft w:val="0"/>
                                              <w:marRight w:val="0"/>
                                              <w:marTop w:val="600"/>
                                              <w:marBottom w:val="9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966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8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5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6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01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67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62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955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1758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3342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52754">
                                              <w:marLeft w:val="0"/>
                                              <w:marRight w:val="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406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34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2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0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36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8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247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74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399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2196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4339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884679">
                                              <w:marLeft w:val="0"/>
                                              <w:marRight w:val="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274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26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5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84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70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0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0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7934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1748153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0942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692678">
                                              <w:marLeft w:val="0"/>
                                              <w:marRight w:val="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618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57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7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1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5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4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41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631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2183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741718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00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341955">
                                              <w:marLeft w:val="0"/>
                                              <w:marRight w:val="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537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89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9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0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47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28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74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8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5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7583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5518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41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2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8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2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2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8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51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23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28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260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78047">
                                              <w:marLeft w:val="0"/>
                                              <w:marRight w:val="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87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1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95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66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4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1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24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6198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998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935417">
                                              <w:marLeft w:val="0"/>
                                              <w:marRight w:val="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967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6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3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2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07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53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25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37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5278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851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860467">
                                              <w:marLeft w:val="0"/>
                                              <w:marRight w:val="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103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05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6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4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5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44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52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07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243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6719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922101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278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yperlink" Target="https://www.fundacionico.es/documents/137403/0/Informe+IGAE+CCAA2021+y+Memoria%29+%281%29.pdf/23e60029-aff8-6cf6-8cb0-16f91531f38d?t=1656498053095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fundacionico.es/web/guest/transparencia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0.png"/><Relationship Id="rId17" Type="http://schemas.openxmlformats.org/officeDocument/2006/relationships/header" Target="header3.xml"/><Relationship Id="rId25" Type="http://schemas.openxmlformats.org/officeDocument/2006/relationships/hyperlink" Target="https://www.fundacionico.es/web/guest/transparencia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30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24" Type="http://schemas.openxmlformats.org/officeDocument/2006/relationships/hyperlink" Target="https://www.fundacionico.es/documents/137403/0/5+Informe+TCU+sobre+fiscalizaci%C3%B3n+patrimonio+inmobiliario+n_1217.pdf/d9dcfa5b-e43a-763a-30e6-05cbd5a51a93?t=1635245296206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yperlink" Target="https://www.fundacionico.es/fundacion-ico/informes-y-planes-de-actuacion/" TargetMode="External"/><Relationship Id="rId28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image" Target="media/image3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yperlink" Target="https://www.fundacionico.es/fundacion-ico/informes-y-planes-de-actuacion/" TargetMode="External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E6"/>
    <w:rsid w:val="000166C7"/>
    <w:rsid w:val="00443EA4"/>
    <w:rsid w:val="00583D19"/>
    <w:rsid w:val="005E468F"/>
    <w:rsid w:val="00722728"/>
    <w:rsid w:val="00787EBD"/>
    <w:rsid w:val="007C3485"/>
    <w:rsid w:val="008E118A"/>
    <w:rsid w:val="009A5F97"/>
    <w:rsid w:val="00A104A7"/>
    <w:rsid w:val="00AB484A"/>
    <w:rsid w:val="00C32372"/>
    <w:rsid w:val="00C3628A"/>
    <w:rsid w:val="00DA008C"/>
    <w:rsid w:val="00DC2D75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99A02977-4F4D-45CF-A3BD-B2AF10999F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B96250-407E-40A4-BA71-9F03B03EA852}">
  <ds:schemaRefs>
    <ds:schemaRef ds:uri="http://purl.org/dc/terms/"/>
    <ds:schemaRef ds:uri="4873beb7-5857-4685-be1f-d57550cc96cc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</Template>
  <TotalTime>154</TotalTime>
  <Pages>6</Pages>
  <Words>1294</Words>
  <Characters>7120</Characters>
  <Application>Microsoft Office Word</Application>
  <DocSecurity>0</DocSecurity>
  <Lines>59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8398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Mar Rodriguez Laso</cp:lastModifiedBy>
  <cp:revision>23</cp:revision>
  <cp:lastPrinted>2022-02-24T08:24:00Z</cp:lastPrinted>
  <dcterms:created xsi:type="dcterms:W3CDTF">2022-07-01T07:55:00Z</dcterms:created>
  <dcterms:modified xsi:type="dcterms:W3CDTF">2022-07-01T10:58:00Z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