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2549BA">
        <w:rPr>
          <w:color w:val="6BA999"/>
        </w:rPr>
        <w:t>EL GRUPO TRAGSA</w:t>
      </w:r>
      <w:r w:rsidR="00DF6D1C">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Pr="007C4BCF" w:rsidRDefault="00D23111" w:rsidP="009E16B5">
      <w:pPr>
        <w:tabs>
          <w:tab w:val="left" w:pos="284"/>
        </w:tabs>
        <w:spacing w:before="120" w:after="120" w:line="312" w:lineRule="auto"/>
        <w:contextualSpacing/>
        <w:jc w:val="both"/>
        <w:rPr>
          <w:rFonts w:asciiTheme="minorHAnsi" w:hAnsiTheme="minorHAnsi" w:cstheme="minorHAnsi"/>
          <w:szCs w:val="24"/>
        </w:rPr>
      </w:pPr>
      <w:r w:rsidRPr="007C4BCF">
        <w:rPr>
          <w:rFonts w:asciiTheme="minorHAnsi" w:hAnsiTheme="minorHAnsi" w:cstheme="minorHAnsi"/>
          <w:szCs w:val="24"/>
        </w:rPr>
        <w:t xml:space="preserve">En contestación a su escrito de </w:t>
      </w:r>
      <w:r w:rsidR="007C4BCF">
        <w:rPr>
          <w:rFonts w:asciiTheme="minorHAnsi" w:hAnsiTheme="minorHAnsi" w:cstheme="minorHAnsi"/>
          <w:szCs w:val="24"/>
        </w:rPr>
        <w:t>21</w:t>
      </w:r>
      <w:r w:rsidR="007B2862" w:rsidRPr="007C4BCF">
        <w:rPr>
          <w:rFonts w:asciiTheme="minorHAnsi" w:hAnsiTheme="minorHAnsi" w:cstheme="minorHAnsi"/>
          <w:szCs w:val="24"/>
        </w:rPr>
        <w:t xml:space="preserve"> de julio </w:t>
      </w:r>
      <w:r w:rsidRPr="007C4BCF">
        <w:rPr>
          <w:rFonts w:asciiTheme="minorHAnsi" w:hAnsiTheme="minorHAnsi" w:cstheme="minorHAnsi"/>
          <w:szCs w:val="24"/>
        </w:rPr>
        <w:t>de 202</w:t>
      </w:r>
      <w:r w:rsidR="004E4EE3" w:rsidRPr="007C4BCF">
        <w:rPr>
          <w:rFonts w:asciiTheme="minorHAnsi" w:hAnsiTheme="minorHAnsi" w:cstheme="minorHAnsi"/>
          <w:szCs w:val="24"/>
        </w:rPr>
        <w:t>2</w:t>
      </w:r>
      <w:r w:rsidR="00C119CE" w:rsidRPr="007C4BCF">
        <w:rPr>
          <w:rFonts w:asciiTheme="minorHAnsi" w:hAnsiTheme="minorHAnsi" w:cstheme="minorHAnsi"/>
          <w:szCs w:val="24"/>
        </w:rPr>
        <w:t>,</w:t>
      </w:r>
      <w:r w:rsidR="005B1C12" w:rsidRPr="007C4BCF">
        <w:rPr>
          <w:rFonts w:asciiTheme="minorHAnsi" w:hAnsiTheme="minorHAnsi" w:cstheme="minorHAnsi"/>
          <w:szCs w:val="24"/>
        </w:rPr>
        <w:t xml:space="preserve"> </w:t>
      </w:r>
      <w:r w:rsidRPr="007C4BCF">
        <w:rPr>
          <w:rFonts w:asciiTheme="minorHAnsi" w:hAnsiTheme="minorHAnsi" w:cstheme="minorHAnsi"/>
          <w:szCs w:val="24"/>
        </w:rPr>
        <w:t xml:space="preserve">una vez analizadas </w:t>
      </w:r>
      <w:r w:rsidR="00C119CE" w:rsidRPr="007C4BCF">
        <w:rPr>
          <w:rFonts w:asciiTheme="minorHAnsi" w:hAnsiTheme="minorHAnsi" w:cstheme="minorHAnsi"/>
          <w:szCs w:val="24"/>
        </w:rPr>
        <w:t xml:space="preserve">todas </w:t>
      </w:r>
      <w:r w:rsidRPr="007C4BCF">
        <w:rPr>
          <w:rFonts w:asciiTheme="minorHAnsi" w:hAnsiTheme="minorHAnsi" w:cstheme="minorHAnsi"/>
          <w:szCs w:val="24"/>
        </w:rPr>
        <w:t xml:space="preserve">las observaciones realizadas al borrador de informe de evaluación </w:t>
      </w:r>
      <w:r w:rsidR="00B81EE6" w:rsidRPr="007C4BCF">
        <w:rPr>
          <w:rFonts w:asciiTheme="minorHAnsi" w:hAnsiTheme="minorHAnsi" w:cstheme="minorHAnsi"/>
          <w:szCs w:val="24"/>
        </w:rPr>
        <w:t xml:space="preserve">relativo al </w:t>
      </w:r>
      <w:r w:rsidRPr="007C4BCF">
        <w:rPr>
          <w:rFonts w:asciiTheme="minorHAnsi" w:hAnsiTheme="minorHAnsi" w:cstheme="minorHAnsi"/>
          <w:szCs w:val="24"/>
        </w:rPr>
        <w:t xml:space="preserve">cumplimiento de las obligaciones de publicidad activa por parte de esa </w:t>
      </w:r>
      <w:r w:rsidR="00855ECA" w:rsidRPr="007C4BCF">
        <w:rPr>
          <w:rFonts w:asciiTheme="minorHAnsi" w:hAnsiTheme="minorHAnsi" w:cstheme="minorHAnsi"/>
          <w:szCs w:val="24"/>
        </w:rPr>
        <w:t>Institución</w:t>
      </w:r>
      <w:r w:rsidRPr="007C4BCF">
        <w:rPr>
          <w:rFonts w:asciiTheme="minorHAnsi" w:hAnsiTheme="minorHAnsi" w:cstheme="minorHAnsi"/>
          <w:szCs w:val="24"/>
        </w:rPr>
        <w:t>, este CTBG efectúa las siguientes consideraciones:</w:t>
      </w:r>
    </w:p>
    <w:p w:rsidR="00855ECA" w:rsidRPr="007C4BCF"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226CA0" w:rsidRPr="00880BD3" w:rsidRDefault="00226CA0" w:rsidP="009B753B">
      <w:pPr>
        <w:pStyle w:val="Prrafodelista"/>
        <w:tabs>
          <w:tab w:val="left" w:pos="284"/>
        </w:tabs>
        <w:spacing w:before="120" w:after="120" w:line="312" w:lineRule="auto"/>
        <w:jc w:val="both"/>
        <w:rPr>
          <w:rFonts w:asciiTheme="minorHAnsi" w:hAnsiTheme="minorHAnsi" w:cstheme="minorHAnsi"/>
          <w:szCs w:val="24"/>
          <w:highlight w:val="yellow"/>
        </w:rPr>
      </w:pPr>
    </w:p>
    <w:p w:rsidR="007C4BCF" w:rsidRDefault="007C4BCF" w:rsidP="007C4BCF">
      <w:pPr>
        <w:pStyle w:val="Prrafodelista"/>
        <w:numPr>
          <w:ilvl w:val="0"/>
          <w:numId w:val="2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primer lugar trasladar la </w:t>
      </w:r>
      <w:r w:rsidRPr="00AA1AC4">
        <w:rPr>
          <w:rFonts w:asciiTheme="minorHAnsi" w:hAnsiTheme="minorHAnsi" w:cstheme="minorHAnsi"/>
          <w:b/>
          <w:szCs w:val="24"/>
        </w:rPr>
        <w:t>muy positiva valoración</w:t>
      </w:r>
      <w:r>
        <w:rPr>
          <w:rFonts w:asciiTheme="minorHAnsi" w:hAnsiTheme="minorHAnsi" w:cstheme="minorHAnsi"/>
          <w:szCs w:val="24"/>
        </w:rPr>
        <w:t xml:space="preserve"> que merece a este CTBG la iniciativa </w:t>
      </w:r>
      <w:r>
        <w:rPr>
          <w:rFonts w:asciiTheme="minorHAnsi" w:hAnsiTheme="minorHAnsi" w:cstheme="minorHAnsi"/>
          <w:szCs w:val="24"/>
        </w:rPr>
        <w:t>del Grupo TRAGSA que ha aplicado algunas de las recomendaciones derivadas de la evaluación durante el periodo de observaciones  y también su disposición a aplicar las restantes recomendaciones, lo que</w:t>
      </w:r>
      <w:r>
        <w:rPr>
          <w:rFonts w:asciiTheme="minorHAnsi" w:hAnsiTheme="minorHAnsi" w:cstheme="minorHAnsi"/>
          <w:szCs w:val="24"/>
        </w:rPr>
        <w:t xml:space="preserve"> </w:t>
      </w:r>
      <w:r>
        <w:rPr>
          <w:rFonts w:asciiTheme="minorHAnsi" w:hAnsiTheme="minorHAnsi" w:cstheme="minorHAnsi"/>
          <w:szCs w:val="24"/>
        </w:rPr>
        <w:t>s</w:t>
      </w:r>
      <w:r>
        <w:rPr>
          <w:rFonts w:asciiTheme="minorHAnsi" w:hAnsiTheme="minorHAnsi" w:cstheme="minorHAnsi"/>
          <w:szCs w:val="24"/>
        </w:rPr>
        <w:t>in duda tendrá un gran impacto  en el Índice de Cumplimiento de la Información Obligatoria</w:t>
      </w:r>
      <w:r>
        <w:rPr>
          <w:rFonts w:asciiTheme="minorHAnsi" w:hAnsiTheme="minorHAnsi" w:cstheme="minorHAnsi"/>
          <w:szCs w:val="24"/>
        </w:rPr>
        <w:t xml:space="preserve"> cuando se efectúe una nueva revisión de cumplimiento en 2023</w:t>
      </w:r>
      <w:r>
        <w:rPr>
          <w:rFonts w:asciiTheme="minorHAnsi" w:hAnsiTheme="minorHAnsi" w:cstheme="minorHAnsi"/>
          <w:szCs w:val="24"/>
        </w:rPr>
        <w:t>.</w:t>
      </w:r>
    </w:p>
    <w:p w:rsidR="007C4BCF" w:rsidRDefault="007C4BCF" w:rsidP="007C4BCF">
      <w:pPr>
        <w:pStyle w:val="Prrafodelista"/>
        <w:tabs>
          <w:tab w:val="left" w:pos="284"/>
        </w:tabs>
        <w:spacing w:before="120" w:after="120" w:line="312" w:lineRule="auto"/>
        <w:jc w:val="both"/>
        <w:rPr>
          <w:rFonts w:asciiTheme="minorHAnsi" w:hAnsiTheme="minorHAnsi" w:cstheme="minorHAnsi"/>
          <w:szCs w:val="24"/>
        </w:rPr>
      </w:pPr>
    </w:p>
    <w:p w:rsidR="007C4BCF" w:rsidRDefault="007C4BCF" w:rsidP="007C4BCF">
      <w:pPr>
        <w:pStyle w:val="Prrafodelista"/>
        <w:numPr>
          <w:ilvl w:val="0"/>
          <w:numId w:val="2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segundo término, desde este Consejo se quieren ef</w:t>
      </w:r>
      <w:bookmarkStart w:id="0" w:name="_GoBack"/>
      <w:bookmarkEnd w:id="0"/>
      <w:r>
        <w:rPr>
          <w:rFonts w:asciiTheme="minorHAnsi" w:hAnsiTheme="minorHAnsi" w:cstheme="minorHAnsi"/>
          <w:szCs w:val="24"/>
        </w:rPr>
        <w:t xml:space="preserve">ectuar algunas aclaraciones sobre parte de las previsiones que ha desarrollado </w:t>
      </w:r>
      <w:r>
        <w:rPr>
          <w:rFonts w:asciiTheme="minorHAnsi" w:hAnsiTheme="minorHAnsi" w:cstheme="minorHAnsi"/>
          <w:szCs w:val="24"/>
        </w:rPr>
        <w:t>el Grupo TRAGSA</w:t>
      </w:r>
      <w:r>
        <w:rPr>
          <w:rFonts w:asciiTheme="minorHAnsi" w:hAnsiTheme="minorHAnsi" w:cstheme="minorHAnsi"/>
          <w:szCs w:val="24"/>
        </w:rPr>
        <w:t xml:space="preserve"> con el fin de que las mejoras a introducir se ajusten en la mayor medida posible al contenido material de las obligaciones de publicidad activa.</w:t>
      </w:r>
    </w:p>
    <w:p w:rsidR="007C4BCF" w:rsidRPr="007C4BCF" w:rsidRDefault="007C4BCF" w:rsidP="007C4BCF">
      <w:pPr>
        <w:pStyle w:val="Prrafodelista"/>
        <w:rPr>
          <w:rFonts w:asciiTheme="minorHAnsi" w:hAnsiTheme="minorHAnsi" w:cstheme="minorHAnsi"/>
          <w:szCs w:val="24"/>
        </w:rPr>
      </w:pPr>
    </w:p>
    <w:p w:rsidR="007C4BCF" w:rsidRPr="007C4BCF" w:rsidRDefault="007C4BCF" w:rsidP="007C4BCF">
      <w:pPr>
        <w:pStyle w:val="Prrafodelista"/>
        <w:numPr>
          <w:ilvl w:val="1"/>
          <w:numId w:val="26"/>
        </w:numPr>
        <w:tabs>
          <w:tab w:val="left" w:pos="284"/>
        </w:tabs>
        <w:spacing w:before="120" w:after="120" w:line="312" w:lineRule="auto"/>
        <w:jc w:val="both"/>
        <w:rPr>
          <w:rFonts w:asciiTheme="minorHAnsi" w:hAnsiTheme="minorHAnsi" w:cstheme="minorHAnsi"/>
          <w:sz w:val="24"/>
          <w:szCs w:val="24"/>
        </w:rPr>
      </w:pPr>
      <w:r w:rsidRPr="007C4BCF">
        <w:rPr>
          <w:rFonts w:asciiTheme="minorHAnsi" w:hAnsiTheme="minorHAnsi" w:cstheme="minorHAnsi"/>
          <w:sz w:val="24"/>
          <w:szCs w:val="24"/>
        </w:rPr>
        <w:t xml:space="preserve">En relación con la posibilidad de publicar la información relativa a compatibilidades de empleados mediante enlace al Portal de Transparencia de la AGE e incluyendo unas instrucciones para facilitar la búsqueda de esta información, se recomienda que la información se publique en la propia web-Portal de Transparencia del Grupo TRAGSA. El criterio que viene manteniendo este Consejo, es que el Portal de Transparencia publique exclusivamente la información relativa a los Ministerios y servicios comunes, Delegaciones y Subdelegaciones del Gobierno y Administración General del Estado en el Exterior, tal y como delimita su estructura el artículo 55.2 de la Ley 40/2015. Por lo tanto, la información correspondiente a los organismos vinculados o dependientes debe publicarse en sus web institucionales, en aplicación del artículo 5.4 de la LTAIBG. Si se optase por publicar mediante enlace al Portal de Transparencia de la AGE esta obligación se consideraría incumplida. </w:t>
      </w: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7C4BCF">
        <w:rPr>
          <w:rFonts w:asciiTheme="minorHAnsi" w:hAnsiTheme="minorHAnsi" w:cstheme="minorHAnsi"/>
          <w:szCs w:val="24"/>
        </w:rPr>
        <w:t>agosto</w:t>
      </w:r>
      <w:r w:rsidRPr="002C000A">
        <w:rPr>
          <w:rFonts w:asciiTheme="minorHAnsi" w:hAnsiTheme="minorHAnsi" w:cstheme="minorHAnsi"/>
          <w:szCs w:val="24"/>
        </w:rPr>
        <w:t xml:space="preserve"> de 202</w:t>
      </w:r>
      <w:r w:rsidR="00C221CA">
        <w:rPr>
          <w:rFonts w:asciiTheme="minorHAnsi" w:hAnsiTheme="minorHAnsi" w:cstheme="minorHAnsi"/>
          <w:szCs w:val="24"/>
        </w:rPr>
        <w:t>2</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BD3" w:rsidRDefault="00880BD3" w:rsidP="00344FE7">
      <w:pPr>
        <w:spacing w:after="0" w:line="240" w:lineRule="auto"/>
      </w:pPr>
      <w:r>
        <w:separator/>
      </w:r>
    </w:p>
  </w:endnote>
  <w:endnote w:type="continuationSeparator" w:id="0">
    <w:p w:rsidR="00880BD3" w:rsidRDefault="00880BD3"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880BD3" w:rsidRPr="00C23F36" w:rsidRDefault="00880BD3"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C4BCF">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BD3" w:rsidRDefault="00880BD3" w:rsidP="00344FE7">
      <w:pPr>
        <w:spacing w:after="0" w:line="240" w:lineRule="auto"/>
      </w:pPr>
      <w:r>
        <w:separator/>
      </w:r>
    </w:p>
  </w:footnote>
  <w:footnote w:type="continuationSeparator" w:id="0">
    <w:p w:rsidR="00880BD3" w:rsidRDefault="00880BD3"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BD3" w:rsidRDefault="00880BD3">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880BD3" w:rsidRDefault="00880BD3">
    <w:pPr>
      <w:pStyle w:val="Encabezado"/>
    </w:pPr>
  </w:p>
  <w:p w:rsidR="00880BD3" w:rsidRDefault="00880BD3" w:rsidP="00344FE7">
    <w:pPr>
      <w:pStyle w:val="Encabezado"/>
    </w:pPr>
  </w:p>
  <w:p w:rsidR="00880BD3" w:rsidRDefault="00880BD3" w:rsidP="00344FE7">
    <w:pPr>
      <w:pStyle w:val="Encabezado"/>
    </w:pPr>
  </w:p>
  <w:p w:rsidR="00880BD3" w:rsidRDefault="00880BD3"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BD3" w:rsidRDefault="00880BD3"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BD14529_"/>
      </v:shape>
    </w:pict>
  </w:numPicBullet>
  <w:numPicBullet w:numPicBulletId="1">
    <w:pict>
      <v:shape id="_x0000_i1032" type="#_x0000_t75" style="width:9pt;height:9pt" o:bullet="t">
        <v:imagedata r:id="rId2" o:title="BD14533_"/>
      </v:shape>
    </w:pict>
  </w:numPicBullet>
  <w:numPicBullet w:numPicBulletId="2">
    <w:pict>
      <v:shape id="_x0000_i1033" type="#_x0000_t75" style="width:11.25pt;height:11.25pt" o:bullet="t">
        <v:imagedata r:id="rId3" o:title="BD14654_"/>
      </v:shape>
    </w:pict>
  </w:numPicBullet>
  <w:abstractNum w:abstractNumId="0">
    <w:nsid w:val="00E037BA"/>
    <w:multiLevelType w:val="hybridMultilevel"/>
    <w:tmpl w:val="55E21E34"/>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246327F"/>
    <w:multiLevelType w:val="hybridMultilevel"/>
    <w:tmpl w:val="E496137C"/>
    <w:lvl w:ilvl="0" w:tplc="B7C2270E">
      <w:start w:val="1"/>
      <w:numFmt w:val="bullet"/>
      <w:lvlText w:val=""/>
      <w:lvlPicBulletId w:val="1"/>
      <w:lvlJc w:val="left"/>
      <w:pPr>
        <w:ind w:left="720" w:hanging="360"/>
      </w:pPr>
      <w:rPr>
        <w:rFonts w:ascii="Symbol" w:hAnsi="Symbol"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135C74"/>
    <w:multiLevelType w:val="hybridMultilevel"/>
    <w:tmpl w:val="3392D456"/>
    <w:lvl w:ilvl="0" w:tplc="D74E48A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0CC5B86"/>
    <w:multiLevelType w:val="hybridMultilevel"/>
    <w:tmpl w:val="EA020FC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1">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50F5068"/>
    <w:multiLevelType w:val="hybridMultilevel"/>
    <w:tmpl w:val="D31EC764"/>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46683E78"/>
    <w:multiLevelType w:val="hybridMultilevel"/>
    <w:tmpl w:val="F190B09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4980738"/>
    <w:multiLevelType w:val="hybridMultilevel"/>
    <w:tmpl w:val="5B680188"/>
    <w:lvl w:ilvl="0" w:tplc="6FB86ABC">
      <w:start w:val="1"/>
      <w:numFmt w:val="decimal"/>
      <w:lvlText w:val="%1."/>
      <w:lvlJc w:val="left"/>
      <w:pPr>
        <w:ind w:left="720" w:hanging="360"/>
      </w:pPr>
      <w:rPr>
        <w:rFonts w:hint="default"/>
        <w:color w:val="auto"/>
        <w:sz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nsid w:val="59EE4333"/>
    <w:multiLevelType w:val="hybridMultilevel"/>
    <w:tmpl w:val="185265F8"/>
    <w:lvl w:ilvl="0" w:tplc="3E268E7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0D229C1"/>
    <w:multiLevelType w:val="hybridMultilevel"/>
    <w:tmpl w:val="AA564622"/>
    <w:lvl w:ilvl="0" w:tplc="FA7C346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22">
    <w:nsid w:val="704C53C2"/>
    <w:multiLevelType w:val="hybridMultilevel"/>
    <w:tmpl w:val="DC74DEB6"/>
    <w:lvl w:ilvl="0" w:tplc="77883510">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1"/>
  </w:num>
  <w:num w:numId="5">
    <w:abstractNumId w:val="8"/>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
  </w:num>
  <w:num w:numId="11">
    <w:abstractNumId w:val="24"/>
  </w:num>
  <w:num w:numId="12">
    <w:abstractNumId w:val="10"/>
  </w:num>
  <w:num w:numId="13">
    <w:abstractNumId w:val="3"/>
  </w:num>
  <w:num w:numId="14">
    <w:abstractNumId w:val="13"/>
  </w:num>
  <w:num w:numId="15">
    <w:abstractNumId w:val="11"/>
  </w:num>
  <w:num w:numId="16">
    <w:abstractNumId w:val="0"/>
  </w:num>
  <w:num w:numId="17">
    <w:abstractNumId w:val="7"/>
  </w:num>
  <w:num w:numId="18">
    <w:abstractNumId w:val="23"/>
  </w:num>
  <w:num w:numId="19">
    <w:abstractNumId w:val="9"/>
  </w:num>
  <w:num w:numId="20">
    <w:abstractNumId w:val="19"/>
  </w:num>
  <w:num w:numId="21">
    <w:abstractNumId w:val="20"/>
  </w:num>
  <w:num w:numId="22">
    <w:abstractNumId w:val="16"/>
  </w:num>
  <w:num w:numId="23">
    <w:abstractNumId w:val="14"/>
  </w:num>
  <w:num w:numId="24">
    <w:abstractNumId w:val="22"/>
  </w:num>
  <w:num w:numId="25">
    <w:abstractNumId w:val="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0FDE"/>
    <w:rsid w:val="00014882"/>
    <w:rsid w:val="000234B9"/>
    <w:rsid w:val="000324D2"/>
    <w:rsid w:val="00033E75"/>
    <w:rsid w:val="00036A5D"/>
    <w:rsid w:val="00061517"/>
    <w:rsid w:val="00074030"/>
    <w:rsid w:val="000B65C9"/>
    <w:rsid w:val="000E3C52"/>
    <w:rsid w:val="001257F9"/>
    <w:rsid w:val="0014196C"/>
    <w:rsid w:val="001620F0"/>
    <w:rsid w:val="001750A8"/>
    <w:rsid w:val="00175D6C"/>
    <w:rsid w:val="0018324C"/>
    <w:rsid w:val="00194E05"/>
    <w:rsid w:val="001B02FE"/>
    <w:rsid w:val="001B16D9"/>
    <w:rsid w:val="001C6094"/>
    <w:rsid w:val="001E44BC"/>
    <w:rsid w:val="00203C9C"/>
    <w:rsid w:val="00211286"/>
    <w:rsid w:val="00226CA0"/>
    <w:rsid w:val="00235A40"/>
    <w:rsid w:val="00241629"/>
    <w:rsid w:val="00251194"/>
    <w:rsid w:val="002549BA"/>
    <w:rsid w:val="00292806"/>
    <w:rsid w:val="00294A05"/>
    <w:rsid w:val="002A4771"/>
    <w:rsid w:val="002C000A"/>
    <w:rsid w:val="002D352D"/>
    <w:rsid w:val="002F2730"/>
    <w:rsid w:val="002F5D0B"/>
    <w:rsid w:val="003259B9"/>
    <w:rsid w:val="003351CE"/>
    <w:rsid w:val="00335B71"/>
    <w:rsid w:val="00344FE7"/>
    <w:rsid w:val="00351475"/>
    <w:rsid w:val="00364215"/>
    <w:rsid w:val="003656B1"/>
    <w:rsid w:val="003B5DE7"/>
    <w:rsid w:val="003D01AF"/>
    <w:rsid w:val="003D03E9"/>
    <w:rsid w:val="003D0DAF"/>
    <w:rsid w:val="003D55F5"/>
    <w:rsid w:val="003F0972"/>
    <w:rsid w:val="003F38BD"/>
    <w:rsid w:val="004108BB"/>
    <w:rsid w:val="004208AE"/>
    <w:rsid w:val="00434AE3"/>
    <w:rsid w:val="0045134F"/>
    <w:rsid w:val="004B15B8"/>
    <w:rsid w:val="004D4EF1"/>
    <w:rsid w:val="004E4EE3"/>
    <w:rsid w:val="00504CED"/>
    <w:rsid w:val="00532B7B"/>
    <w:rsid w:val="005333F9"/>
    <w:rsid w:val="005767F7"/>
    <w:rsid w:val="005B1C12"/>
    <w:rsid w:val="005E3D42"/>
    <w:rsid w:val="00605DEA"/>
    <w:rsid w:val="00614890"/>
    <w:rsid w:val="00632FE5"/>
    <w:rsid w:val="00681FC9"/>
    <w:rsid w:val="006879DC"/>
    <w:rsid w:val="006C0214"/>
    <w:rsid w:val="006F17B5"/>
    <w:rsid w:val="006F5890"/>
    <w:rsid w:val="0071472F"/>
    <w:rsid w:val="007342F2"/>
    <w:rsid w:val="007448C3"/>
    <w:rsid w:val="007467AA"/>
    <w:rsid w:val="007615EB"/>
    <w:rsid w:val="00777715"/>
    <w:rsid w:val="007A662D"/>
    <w:rsid w:val="007B024C"/>
    <w:rsid w:val="007B2862"/>
    <w:rsid w:val="007C00E5"/>
    <w:rsid w:val="007C0642"/>
    <w:rsid w:val="007C1C6F"/>
    <w:rsid w:val="007C4BCF"/>
    <w:rsid w:val="007D24E2"/>
    <w:rsid w:val="007F316E"/>
    <w:rsid w:val="00815DA2"/>
    <w:rsid w:val="00855ECA"/>
    <w:rsid w:val="008649E1"/>
    <w:rsid w:val="00880BD3"/>
    <w:rsid w:val="008842FD"/>
    <w:rsid w:val="00890E84"/>
    <w:rsid w:val="0089717A"/>
    <w:rsid w:val="008B79BD"/>
    <w:rsid w:val="008F530C"/>
    <w:rsid w:val="00901F1F"/>
    <w:rsid w:val="009029E0"/>
    <w:rsid w:val="00904540"/>
    <w:rsid w:val="009557B1"/>
    <w:rsid w:val="00962C57"/>
    <w:rsid w:val="00971064"/>
    <w:rsid w:val="00972287"/>
    <w:rsid w:val="00977FBE"/>
    <w:rsid w:val="00984F01"/>
    <w:rsid w:val="009B753B"/>
    <w:rsid w:val="009B7ADA"/>
    <w:rsid w:val="009C2E55"/>
    <w:rsid w:val="009D0833"/>
    <w:rsid w:val="009D2560"/>
    <w:rsid w:val="009D6677"/>
    <w:rsid w:val="009E16B5"/>
    <w:rsid w:val="009E30AA"/>
    <w:rsid w:val="009E35FF"/>
    <w:rsid w:val="00A20C7C"/>
    <w:rsid w:val="00A24192"/>
    <w:rsid w:val="00A26523"/>
    <w:rsid w:val="00A603C7"/>
    <w:rsid w:val="00A62936"/>
    <w:rsid w:val="00A64C2F"/>
    <w:rsid w:val="00A802F7"/>
    <w:rsid w:val="00AE5BF4"/>
    <w:rsid w:val="00AF21FA"/>
    <w:rsid w:val="00AF4D45"/>
    <w:rsid w:val="00AF5C68"/>
    <w:rsid w:val="00B2797F"/>
    <w:rsid w:val="00B31F84"/>
    <w:rsid w:val="00B35A53"/>
    <w:rsid w:val="00B75881"/>
    <w:rsid w:val="00B81EE6"/>
    <w:rsid w:val="00B90614"/>
    <w:rsid w:val="00BC2EA8"/>
    <w:rsid w:val="00BC7A82"/>
    <w:rsid w:val="00BF1C05"/>
    <w:rsid w:val="00C01613"/>
    <w:rsid w:val="00C0201F"/>
    <w:rsid w:val="00C04BFE"/>
    <w:rsid w:val="00C05003"/>
    <w:rsid w:val="00C119CE"/>
    <w:rsid w:val="00C221CA"/>
    <w:rsid w:val="00C23F36"/>
    <w:rsid w:val="00C305B6"/>
    <w:rsid w:val="00C3135F"/>
    <w:rsid w:val="00C46DED"/>
    <w:rsid w:val="00C736B9"/>
    <w:rsid w:val="00C74DA9"/>
    <w:rsid w:val="00C82AB2"/>
    <w:rsid w:val="00C87BC3"/>
    <w:rsid w:val="00C94C61"/>
    <w:rsid w:val="00CD5A20"/>
    <w:rsid w:val="00CF0704"/>
    <w:rsid w:val="00CF150D"/>
    <w:rsid w:val="00D02D43"/>
    <w:rsid w:val="00D23111"/>
    <w:rsid w:val="00D239A9"/>
    <w:rsid w:val="00D445A4"/>
    <w:rsid w:val="00D44E9D"/>
    <w:rsid w:val="00D72EF9"/>
    <w:rsid w:val="00D8764A"/>
    <w:rsid w:val="00DB21EC"/>
    <w:rsid w:val="00DB2CB4"/>
    <w:rsid w:val="00DB2CCC"/>
    <w:rsid w:val="00DC2C93"/>
    <w:rsid w:val="00DD07B5"/>
    <w:rsid w:val="00DF5982"/>
    <w:rsid w:val="00DF6D1C"/>
    <w:rsid w:val="00E03C82"/>
    <w:rsid w:val="00E335E6"/>
    <w:rsid w:val="00E35741"/>
    <w:rsid w:val="00E4386D"/>
    <w:rsid w:val="00E43D90"/>
    <w:rsid w:val="00E5135F"/>
    <w:rsid w:val="00E64F85"/>
    <w:rsid w:val="00E90B21"/>
    <w:rsid w:val="00EB7058"/>
    <w:rsid w:val="00EC3AAE"/>
    <w:rsid w:val="00ED6FD3"/>
    <w:rsid w:val="00EF08AB"/>
    <w:rsid w:val="00EF5F68"/>
    <w:rsid w:val="00F17B00"/>
    <w:rsid w:val="00F5121D"/>
    <w:rsid w:val="00F53B0D"/>
    <w:rsid w:val="00F777C2"/>
    <w:rsid w:val="00F82E72"/>
    <w:rsid w:val="00FC767A"/>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AFAA4-4B3F-40F7-BC2E-2D2664CEC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341</Words>
  <Characters>1878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2022-08-23T12:00:00Z</dcterms:created>
  <dcterms:modified xsi:type="dcterms:W3CDTF">2022-08-24T07:47:00Z</dcterms:modified>
</cp:coreProperties>
</file>