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D20" w:rsidRDefault="0074625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C92D2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C92D2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C92D2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C92D2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Acuamed</w:t>
                                </w:r>
                                <w:proofErr w:type="spellEnd"/>
                                <w:r w:rsidR="00C92D2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, SME.</w:t>
                                </w:r>
                              </w:sdtContent>
                            </w:sdt>
                            <w:r w:rsidR="00C92D20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694B79" w:rsidRDefault="00694B7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Acuamed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, SME.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92D20" w:rsidRDefault="00C92D2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94B79" w:rsidRDefault="00694B7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4625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CD152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CD152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CD152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CD152B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B11DA" w:rsidP="00CD15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CD152B">
              <w:rPr>
                <w:sz w:val="18"/>
                <w:szCs w:val="18"/>
              </w:rPr>
              <w:t>El portal se encuentra estructurado en los siguientes bloques: Institucional-Organizativo-Planificación-Información económica y Gobernanza económica. Actualizado el portal al 1.12.21.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45687B">
              <w:rPr>
                <w:sz w:val="18"/>
                <w:szCs w:val="18"/>
              </w:rPr>
              <w:t>: publicación de Estatutos</w:t>
            </w:r>
          </w:p>
        </w:tc>
        <w:tc>
          <w:tcPr>
            <w:tcW w:w="709" w:type="dxa"/>
          </w:tcPr>
          <w:p w:rsidR="001A0BD4" w:rsidRPr="007465AA" w:rsidRDefault="006666F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666F2" w:rsidP="00CB11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CB11DA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6666F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92520" w:rsidP="00CB1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6666F2">
              <w:rPr>
                <w:sz w:val="18"/>
                <w:szCs w:val="18"/>
              </w:rPr>
              <w:t xml:space="preserve">. </w:t>
            </w:r>
            <w:r w:rsidR="00CB11DA">
              <w:rPr>
                <w:sz w:val="18"/>
                <w:szCs w:val="18"/>
              </w:rPr>
              <w:t>Se ha creado un</w:t>
            </w:r>
            <w:r w:rsidR="006666F2">
              <w:rPr>
                <w:sz w:val="18"/>
                <w:szCs w:val="18"/>
              </w:rPr>
              <w:t xml:space="preserve"> enlace pero no está operativo, no permite acceder a </w:t>
            </w:r>
            <w:proofErr w:type="spellStart"/>
            <w:r w:rsidR="006666F2">
              <w:rPr>
                <w:sz w:val="18"/>
                <w:szCs w:val="18"/>
              </w:rPr>
              <w:t>el</w:t>
            </w:r>
            <w:proofErr w:type="spellEnd"/>
            <w:r w:rsidR="006666F2"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  <w:r w:rsidR="00CB11DA">
              <w:rPr>
                <w:sz w:val="18"/>
                <w:szCs w:val="18"/>
              </w:rPr>
              <w:t>: completar  con órganos de gobierno</w:t>
            </w:r>
          </w:p>
        </w:tc>
        <w:tc>
          <w:tcPr>
            <w:tcW w:w="709" w:type="dxa"/>
          </w:tcPr>
          <w:p w:rsidR="001A0BD4" w:rsidRPr="007465AA" w:rsidRDefault="006666F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B11DA" w:rsidP="00CB1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31009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431009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92D20" w:rsidP="00C92D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43100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Se accede a la información a través del organigrama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431009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92520" w:rsidP="00CD1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31009">
              <w:rPr>
                <w:sz w:val="18"/>
                <w:szCs w:val="18"/>
              </w:rPr>
              <w:t>. Remite a la PCSP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431009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5687B" w:rsidP="00C92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C92D2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r</w:t>
            </w:r>
            <w:r w:rsidR="00431009">
              <w:rPr>
                <w:sz w:val="18"/>
                <w:szCs w:val="18"/>
              </w:rPr>
              <w:t>eferidos al año 202</w:t>
            </w:r>
            <w:r w:rsidR="00C92D20">
              <w:rPr>
                <w:sz w:val="18"/>
                <w:szCs w:val="18"/>
              </w:rPr>
              <w:t>1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5A549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A5492" w:rsidP="00C92D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Relacionan los convenios por cuencas hidrográficas pero </w:t>
            </w:r>
            <w:r w:rsidR="00C92D20">
              <w:rPr>
                <w:sz w:val="18"/>
                <w:szCs w:val="18"/>
              </w:rPr>
              <w:t>no se informa sobre las</w:t>
            </w:r>
            <w:r>
              <w:rPr>
                <w:sz w:val="18"/>
                <w:szCs w:val="18"/>
              </w:rPr>
              <w:t xml:space="preserve"> </w:t>
            </w:r>
            <w:r w:rsidR="00CB11DA">
              <w:rPr>
                <w:sz w:val="18"/>
                <w:szCs w:val="18"/>
              </w:rPr>
              <w:t>obligaciones económicas</w:t>
            </w:r>
            <w:r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5A549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5A5492" w:rsidRDefault="005A5492" w:rsidP="00CB11DA">
            <w:pPr>
              <w:rPr>
                <w:b/>
                <w:sz w:val="18"/>
                <w:szCs w:val="18"/>
              </w:rPr>
            </w:pPr>
            <w:r w:rsidRPr="005A5492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No.  </w:t>
            </w:r>
            <w:r w:rsidR="00CB11DA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>Se publica</w:t>
            </w:r>
            <w:r w:rsidRPr="005A5492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 información sobre Fondos Europeos</w:t>
            </w:r>
            <w:r w:rsidR="00C92D20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 y sobre actuaciones vinculadas al PRTR</w:t>
            </w:r>
            <w:r w:rsidRPr="005A5492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 pero no relacionan las subvenciones y ayudas</w:t>
            </w:r>
            <w:r w:rsidRPr="005A54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  <w:r w:rsidR="00000E4D"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1A0BD4" w:rsidRPr="007465AA" w:rsidRDefault="005A549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00E4D" w:rsidP="00CD1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92D2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</w:t>
            </w:r>
            <w:r w:rsidR="00000E4D" w:rsidRPr="007465AA">
              <w:rPr>
                <w:sz w:val="18"/>
                <w:szCs w:val="18"/>
              </w:rPr>
              <w:t>auditoría:</w:t>
            </w:r>
            <w:r w:rsidR="00881B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A0BD4" w:rsidRPr="007465AA" w:rsidRDefault="000D531F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D531F" w:rsidP="00C92D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C92D20">
              <w:rPr>
                <w:sz w:val="18"/>
                <w:szCs w:val="18"/>
              </w:rPr>
              <w:t>Se ha creado un enlace a los informes del TCU en la página inicial del Portal de Transparencia</w:t>
            </w:r>
            <w:r w:rsidR="00000E4D">
              <w:rPr>
                <w:sz w:val="18"/>
                <w:szCs w:val="18"/>
              </w:rPr>
              <w:t xml:space="preserve"> efectuadas por el Tribunal de Cuentas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  <w:r w:rsidR="00881B67"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1A0BD4" w:rsidRPr="007465AA" w:rsidRDefault="000D531F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D531F" w:rsidP="00000E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612D7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2D72" w:rsidP="00000E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612D7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2D72" w:rsidP="00881B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CD152B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612D7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2D72" w:rsidP="00000E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Indican que no hay ninguna autorización</w:t>
            </w:r>
            <w:r w:rsidR="00CA52B8"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612D7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00E4D" w:rsidP="00CD15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12D72">
              <w:rPr>
                <w:sz w:val="18"/>
                <w:szCs w:val="18"/>
              </w:rPr>
              <w:t>El portal está actualizado a 1.12.2021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CD152B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000E4D" w:rsidP="00CD15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338B8" w:rsidP="00DF56A7">
      <w:pPr>
        <w:jc w:val="both"/>
      </w:pPr>
      <w:proofErr w:type="spellStart"/>
      <w:r>
        <w:t>Acuamed</w:t>
      </w:r>
      <w:proofErr w:type="spellEnd"/>
      <w:r w:rsidR="00C52EE5">
        <w:t xml:space="preserve"> ha aplicado </w:t>
      </w:r>
      <w:r w:rsidR="00C92D20">
        <w:t>doce</w:t>
      </w:r>
      <w:r w:rsidR="00F47223">
        <w:t xml:space="preserve"> d</w:t>
      </w:r>
      <w:r w:rsidR="00C52EE5" w:rsidRPr="0076567C">
        <w:t xml:space="preserve">e las </w:t>
      </w:r>
      <w:r w:rsidR="00000E4D">
        <w:t>dieciséis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3F6EDC" w:rsidRPr="002D27E4" w:rsidRDefault="002D27E4" w:rsidP="00F47223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92D20" w:rsidRPr="00F31BC3" w:rsidRDefault="00C92D2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94B79" w:rsidRPr="00F31BC3" w:rsidRDefault="00694B7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CD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E74FF" w:rsidRPr="008677FD" w:rsidTr="002E7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E74FF" w:rsidRPr="008677FD" w:rsidRDefault="002E74FF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96,2</w:t>
            </w:r>
          </w:p>
        </w:tc>
      </w:tr>
      <w:tr w:rsidR="002E74FF" w:rsidRPr="008677FD" w:rsidTr="002E74F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E74FF" w:rsidRPr="008677FD" w:rsidRDefault="002E74FF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82,1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78,4</w:t>
            </w:r>
          </w:p>
        </w:tc>
      </w:tr>
      <w:tr w:rsidR="002E74FF" w:rsidRPr="008677FD" w:rsidTr="002E7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E74FF" w:rsidRPr="008677FD" w:rsidRDefault="002E74FF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82,5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77,8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85,6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77,8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85,1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83A54" w:rsidRDefault="004061BC" w:rsidP="00383A54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2E74FF">
        <w:rPr>
          <w:lang w:bidi="es-ES"/>
        </w:rPr>
        <w:t>85,1</w:t>
      </w:r>
      <w:r w:rsidR="00383A54">
        <w:rPr>
          <w:lang w:bidi="es-ES"/>
        </w:rPr>
        <w:t xml:space="preserve">%. </w:t>
      </w:r>
      <w:r w:rsidR="00BB3652">
        <w:rPr>
          <w:lang w:bidi="es-ES"/>
        </w:rPr>
        <w:t xml:space="preserve"> Respecto de 202</w:t>
      </w:r>
      <w:r w:rsidR="00383A5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2E74FF">
        <w:rPr>
          <w:lang w:bidi="es-ES"/>
        </w:rPr>
        <w:t>40,8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383A54">
        <w:rPr>
          <w:lang w:bidi="es-ES"/>
        </w:rPr>
        <w:t xml:space="preserve">gran parte </w:t>
      </w:r>
      <w:r w:rsidR="0076567C">
        <w:rPr>
          <w:lang w:bidi="es-ES"/>
        </w:rPr>
        <w:t>de las re</w:t>
      </w:r>
      <w:r w:rsidR="00383A54">
        <w:rPr>
          <w:lang w:bidi="es-ES"/>
        </w:rPr>
        <w:t>comendaciones efectuadas en 2021</w:t>
      </w:r>
    </w:p>
    <w:p w:rsidR="00A670E9" w:rsidRDefault="0076567C" w:rsidP="00F05E2C">
      <w:pPr>
        <w:pStyle w:val="Cuerpodelboletn"/>
      </w:pPr>
      <w:r>
        <w:t xml:space="preserve">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383A54">
        <w:rPr>
          <w:b/>
        </w:rPr>
        <w:t>muy 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383A54">
        <w:t>ACUAMED</w:t>
      </w:r>
      <w:r>
        <w:t xml:space="preserve">. </w:t>
      </w:r>
      <w:r w:rsidR="00383A54">
        <w:t>S</w:t>
      </w:r>
      <w:r>
        <w:t xml:space="preserve">e ha aplicado </w:t>
      </w:r>
      <w:r w:rsidR="00383A54">
        <w:t xml:space="preserve">el </w:t>
      </w:r>
      <w:r w:rsidR="00C92D20">
        <w:t>75</w:t>
      </w:r>
      <w:r w:rsidR="00383A54">
        <w:t>%</w:t>
      </w:r>
      <w:r>
        <w:t xml:space="preserve"> de las recomendaciones efectuadas como consecuencia de la evaluación realizada en 202</w:t>
      </w:r>
      <w:r w:rsidR="00383A54">
        <w:t xml:space="preserve">1 y el Índice de Cumplimiento de la Información Obligatoria se ha incrementado en </w:t>
      </w:r>
      <w:r w:rsidR="002E74FF">
        <w:t>más del 92%</w:t>
      </w:r>
      <w:r>
        <w:t>.</w:t>
      </w:r>
    </w:p>
    <w:p w:rsidR="004061BC" w:rsidRDefault="00383A54" w:rsidP="00A670E9">
      <w:pPr>
        <w:pStyle w:val="Cuerpodelboletn"/>
      </w:pPr>
      <w:r>
        <w:t xml:space="preserve">No obstante, </w:t>
      </w:r>
      <w:r w:rsidR="00BB3652">
        <w:t xml:space="preserve">persisten </w:t>
      </w:r>
      <w:r>
        <w:t xml:space="preserve">algunos de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92D20" w:rsidRPr="00F31BC3" w:rsidRDefault="00C92D20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94B79" w:rsidRPr="00F31BC3" w:rsidRDefault="00694B7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0E0E8F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0E0E8F" w:rsidRDefault="002E74F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0E0E8F">
        <w:rPr>
          <w:rFonts w:ascii="Century Gothic" w:hAnsi="Century Gothic"/>
        </w:rPr>
        <w:t>a publicación de</w:t>
      </w:r>
      <w:r w:rsidR="00383A54">
        <w:rPr>
          <w:rFonts w:ascii="Century Gothic" w:hAnsi="Century Gothic"/>
        </w:rPr>
        <w:t xml:space="preserve"> una descripción completa </w:t>
      </w:r>
      <w:r w:rsidR="000E0E8F">
        <w:rPr>
          <w:rFonts w:ascii="Century Gothic" w:hAnsi="Century Gothic"/>
        </w:rPr>
        <w:t xml:space="preserve">de la estructura organizativa – órganos de gobierno y de gestión – no ha podido comprobarse porque el enlace existente no está operativo. </w:t>
      </w:r>
    </w:p>
    <w:p w:rsidR="00A670E9" w:rsidRDefault="000E0E8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completarse el organigrama con los órganos de gobierno</w:t>
      </w:r>
      <w:r w:rsidR="00A670E9">
        <w:rPr>
          <w:rFonts w:ascii="Century Gothic" w:hAnsi="Century Gothic"/>
        </w:rPr>
        <w:t xml:space="preserve">.  </w:t>
      </w:r>
    </w:p>
    <w:p w:rsidR="000E0E8F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0E0E8F">
        <w:rPr>
          <w:rFonts w:ascii="Century Gothic" w:hAnsi="Century Gothic"/>
        </w:rPr>
        <w:t>:</w:t>
      </w:r>
    </w:p>
    <w:p w:rsidR="000E0E8F" w:rsidRDefault="000E0E8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 adjudicados.</w:t>
      </w:r>
    </w:p>
    <w:p w:rsidR="000E0E8F" w:rsidRDefault="000E0E8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publicación de los convenios no incluye las obligaciones derivadas  o la indicación de su inexistencia. </w:t>
      </w:r>
      <w:r w:rsidR="00C52EE5">
        <w:rPr>
          <w:rFonts w:ascii="Century Gothic" w:hAnsi="Century Gothic"/>
        </w:rPr>
        <w:t xml:space="preserve"> </w:t>
      </w:r>
    </w:p>
    <w:p w:rsidR="000E0E8F" w:rsidRDefault="000E0E8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 con indicación de su objeto, beneficiarios e importe concedido</w:t>
      </w:r>
      <w:r w:rsidR="002E74FF">
        <w:rPr>
          <w:rFonts w:ascii="Century Gothic" w:hAnsi="Century Gothic"/>
        </w:rPr>
        <w:t xml:space="preserve"> y el desglose de las percibidas</w:t>
      </w:r>
      <w:r>
        <w:rPr>
          <w:rFonts w:ascii="Century Gothic" w:hAnsi="Century Gothic"/>
        </w:rPr>
        <w:t xml:space="preserve">.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E74FF">
        <w:rPr>
          <w:rFonts w:ascii="Century Gothic" w:hAnsi="Century Gothic"/>
        </w:rPr>
        <w:t>junio</w:t>
      </w:r>
      <w:r w:rsidR="000E0E8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202</w:t>
      </w:r>
      <w:r w:rsidR="000E0E8F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92D20" w:rsidRPr="00F31BC3" w:rsidRDefault="00C92D2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94B79" w:rsidRPr="00F31BC3" w:rsidRDefault="00694B7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92D20" w:rsidRPr="00F31BC3" w:rsidRDefault="00C92D2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94B79" w:rsidRPr="00F31BC3" w:rsidRDefault="00694B7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20" w:rsidRDefault="00C92D20" w:rsidP="00F31BC3">
      <w:r>
        <w:separator/>
      </w:r>
    </w:p>
  </w:endnote>
  <w:endnote w:type="continuationSeparator" w:id="0">
    <w:p w:rsidR="00C92D20" w:rsidRDefault="00C92D2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C92D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C92D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C92D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20" w:rsidRDefault="00C92D20" w:rsidP="00F31BC3">
      <w:r>
        <w:separator/>
      </w:r>
    </w:p>
  </w:footnote>
  <w:footnote w:type="continuationSeparator" w:id="0">
    <w:p w:rsidR="00C92D20" w:rsidRDefault="00C92D20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C92D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C92D2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C92D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E4D"/>
    <w:rsid w:val="0000112E"/>
    <w:rsid w:val="00006957"/>
    <w:rsid w:val="00011946"/>
    <w:rsid w:val="00016718"/>
    <w:rsid w:val="00017345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0F69"/>
    <w:rsid w:val="000D3907"/>
    <w:rsid w:val="000D531F"/>
    <w:rsid w:val="000D5417"/>
    <w:rsid w:val="000E0A9E"/>
    <w:rsid w:val="000E0E8F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E74FF"/>
    <w:rsid w:val="002F06DC"/>
    <w:rsid w:val="0031769F"/>
    <w:rsid w:val="00337C82"/>
    <w:rsid w:val="00347477"/>
    <w:rsid w:val="00347877"/>
    <w:rsid w:val="00352994"/>
    <w:rsid w:val="00355DC0"/>
    <w:rsid w:val="00383A54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31009"/>
    <w:rsid w:val="0045687B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37F2E"/>
    <w:rsid w:val="00540929"/>
    <w:rsid w:val="00563295"/>
    <w:rsid w:val="00564E23"/>
    <w:rsid w:val="00582A8C"/>
    <w:rsid w:val="005A5492"/>
    <w:rsid w:val="005B1544"/>
    <w:rsid w:val="005C4778"/>
    <w:rsid w:val="005E2505"/>
    <w:rsid w:val="005E6704"/>
    <w:rsid w:val="005F580F"/>
    <w:rsid w:val="00603DFC"/>
    <w:rsid w:val="00607613"/>
    <w:rsid w:val="00612D72"/>
    <w:rsid w:val="006253FA"/>
    <w:rsid w:val="006266A5"/>
    <w:rsid w:val="00633EAA"/>
    <w:rsid w:val="006666F2"/>
    <w:rsid w:val="00694B79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259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1B67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338B8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4C48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2D20"/>
    <w:rsid w:val="00CA52B8"/>
    <w:rsid w:val="00CB11DA"/>
    <w:rsid w:val="00CB6837"/>
    <w:rsid w:val="00CC3B31"/>
    <w:rsid w:val="00CC48E8"/>
    <w:rsid w:val="00CD152B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2520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2A44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722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B50F8"/>
    <w:rsid w:val="001E1A04"/>
    <w:rsid w:val="00443EA4"/>
    <w:rsid w:val="0057399A"/>
    <w:rsid w:val="00583D19"/>
    <w:rsid w:val="006B51C3"/>
    <w:rsid w:val="00722728"/>
    <w:rsid w:val="00787EBD"/>
    <w:rsid w:val="007C3485"/>
    <w:rsid w:val="008E118A"/>
    <w:rsid w:val="009D7941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0EED2-F31E-43F2-ABB5-1EAF85D1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952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2022-04-07T07:43:00Z</cp:lastPrinted>
  <dcterms:created xsi:type="dcterms:W3CDTF">2022-07-04T12:24:00Z</dcterms:created>
  <dcterms:modified xsi:type="dcterms:W3CDTF">2022-07-04T12:24:00Z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