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B729A" w:rsidRPr="00006957" w:rsidRDefault="00DB729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B729A" w:rsidRPr="00006957" w:rsidRDefault="00DB729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29A" w:rsidRDefault="00DB729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B729A" w:rsidRDefault="00DB729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A77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Envirohemp</w:t>
            </w:r>
            <w:proofErr w:type="spellEnd"/>
            <w:r>
              <w:rPr>
                <w:sz w:val="24"/>
                <w:szCs w:val="24"/>
              </w:rPr>
              <w:t xml:space="preserve">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1A778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</w:t>
            </w:r>
            <w:r w:rsidR="00C727F4">
              <w:rPr>
                <w:sz w:val="24"/>
                <w:szCs w:val="24"/>
              </w:rPr>
              <w:t>/2023</w:t>
            </w:r>
          </w:p>
          <w:p w:rsidR="007C1AAA" w:rsidRPr="00CB5511" w:rsidRDefault="007C1AA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A7784" w:rsidRPr="00CB5511" w:rsidRDefault="00361955" w:rsidP="001A7784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1A7784" w:rsidRPr="00C02AE0">
                <w:rPr>
                  <w:rStyle w:val="Hipervnculo"/>
                  <w:sz w:val="24"/>
                  <w:szCs w:val="24"/>
                </w:rPr>
                <w:t>https://envirohemp.com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6195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355"/>
        <w:gridCol w:w="5471"/>
      </w:tblGrid>
      <w:tr w:rsidR="00E34195" w:rsidRPr="00E34195" w:rsidTr="001A7784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355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471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A7784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A7784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C1AAA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C1AAA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apartado Quiénes somos</w:t>
            </w:r>
          </w:p>
        </w:tc>
      </w:tr>
      <w:tr w:rsidR="00E34195" w:rsidRPr="00CB5511" w:rsidTr="001A7784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A778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1A778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1A7784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619125</wp:posOffset>
                </wp:positionH>
                <wp:positionV relativeFrom="paragraph">
                  <wp:posOffset>148590</wp:posOffset>
                </wp:positionV>
                <wp:extent cx="5509523" cy="30480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9A" w:rsidRDefault="00DB729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B729A" w:rsidRPr="00026650" w:rsidRDefault="00DB729A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 w:rsidR="00FE29D7"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DB729A" w:rsidRDefault="00DB729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DB729A" w:rsidRDefault="00DB729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DB729A" w:rsidRDefault="00DB729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DB729A" w:rsidRDefault="00DB729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DB729A" w:rsidRDefault="00DB729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ED7017" w:rsidRPr="00F27D20" w:rsidRDefault="00ED7017" w:rsidP="00ED701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ED7017" w:rsidRPr="00F52409" w:rsidRDefault="00ED7017" w:rsidP="007C1AA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F52409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  <w:p w:rsidR="00ED7017" w:rsidRPr="00ED7017" w:rsidRDefault="00ED7017" w:rsidP="00ED7017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48.75pt;margin-top:11.7pt;width:433.8pt;height:2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">
                <v:textbox>
                  <w:txbxContent>
                    <w:p w:rsidR="00DB729A" w:rsidRDefault="00DB729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B729A" w:rsidRPr="00026650" w:rsidRDefault="00DB729A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 w:rsidR="00FE29D7"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DB729A" w:rsidRDefault="00DB729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DB729A" w:rsidRDefault="00DB729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DB729A" w:rsidRDefault="00DB729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DB729A" w:rsidRDefault="00DB729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DB729A" w:rsidRDefault="00DB729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ED7017" w:rsidRPr="00F27D20" w:rsidRDefault="00ED7017" w:rsidP="00ED7017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ED7017" w:rsidRPr="00F52409" w:rsidRDefault="00ED7017" w:rsidP="007C1AAA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F52409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  <w:p w:rsidR="00ED7017" w:rsidRPr="00ED7017" w:rsidRDefault="00ED7017" w:rsidP="00ED7017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2139FE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2139F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2139F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2139F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DB729A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139FE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139F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C1AA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139F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139F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2139F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9A" w:rsidRDefault="00DB729A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B729A" w:rsidRPr="00EF7E5C" w:rsidRDefault="00DB729A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cuentas anuales de </w:t>
                            </w:r>
                            <w:proofErr w:type="spellStart"/>
                            <w:r w:rsidR="009E43D9">
                              <w:rPr>
                                <w:sz w:val="20"/>
                                <w:szCs w:val="20"/>
                              </w:rPr>
                              <w:t>Envirohemp</w:t>
                            </w:r>
                            <w:proofErr w:type="spellEnd"/>
                            <w:r w:rsidR="009E43D9">
                              <w:rPr>
                                <w:sz w:val="20"/>
                                <w:szCs w:val="20"/>
                              </w:rPr>
                              <w:t xml:space="preserve"> SL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DB729A" w:rsidRDefault="00DB729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DB729A" w:rsidRDefault="00DB729A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B729A" w:rsidRPr="00EF7E5C" w:rsidRDefault="00DB729A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de </w:t>
                      </w:r>
                      <w:proofErr w:type="spellStart"/>
                      <w:r w:rsidR="009E43D9">
                        <w:rPr>
                          <w:sz w:val="20"/>
                          <w:szCs w:val="20"/>
                        </w:rPr>
                        <w:t>Envirohemp</w:t>
                      </w:r>
                      <w:proofErr w:type="spellEnd"/>
                      <w:r w:rsidR="009E43D9">
                        <w:rPr>
                          <w:sz w:val="20"/>
                          <w:szCs w:val="20"/>
                        </w:rPr>
                        <w:t xml:space="preserve"> SL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DB729A" w:rsidRDefault="00DB729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C1AAA" w:rsidRPr="00FD0689" w:rsidTr="007C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C1AAA" w:rsidRPr="00FD0689" w:rsidRDefault="007C1AAA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14,3</w:t>
            </w:r>
          </w:p>
        </w:tc>
      </w:tr>
      <w:tr w:rsidR="007C1AAA" w:rsidRPr="00FD0689" w:rsidTr="007C1AA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C1AAA" w:rsidRPr="00FD0689" w:rsidRDefault="007C1AAA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C1AAA">
              <w:rPr>
                <w:sz w:val="16"/>
              </w:rPr>
              <w:t>0,0</w:t>
            </w:r>
          </w:p>
        </w:tc>
      </w:tr>
      <w:tr w:rsidR="007C1AAA" w:rsidRPr="00A94BCA" w:rsidTr="007C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C1AAA" w:rsidRPr="002A154B" w:rsidRDefault="007C1AA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C1AAA" w:rsidRPr="007C1AAA" w:rsidRDefault="007C1AAA" w:rsidP="007C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C1AAA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7C1AAA">
        <w:t>6,6</w:t>
      </w:r>
      <w:r>
        <w:t xml:space="preserve"> </w:t>
      </w:r>
      <w:r w:rsidRPr="00A63D61">
        <w:t xml:space="preserve">%. La falta de publicación de contenidos obligatorios – no se publica el </w:t>
      </w:r>
      <w:r w:rsidR="007C1AAA">
        <w:t>92,7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9A" w:rsidRDefault="00DB729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B729A" w:rsidRPr="002A154B" w:rsidRDefault="009E43D9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Envirohemp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 </w:t>
                            </w:r>
                            <w:r w:rsidR="00DB729A">
                              <w:rPr>
                                <w:sz w:val="20"/>
                                <w:szCs w:val="20"/>
                              </w:rPr>
                              <w:t>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DB729A" w:rsidRDefault="00DB729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B729A" w:rsidRPr="002A154B" w:rsidRDefault="009E43D9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Envirohemp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 </w:t>
                      </w:r>
                      <w:r w:rsidR="00DB729A">
                        <w:rPr>
                          <w:sz w:val="20"/>
                          <w:szCs w:val="20"/>
                        </w:rPr>
                        <w:t>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29A" w:rsidRDefault="00DB729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B729A" w:rsidRPr="008E49C3" w:rsidRDefault="00DB729A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DB729A" w:rsidRDefault="00DB729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B729A" w:rsidRPr="008E49C3" w:rsidRDefault="00DB729A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9E43D9" w:rsidRPr="009E43D9">
        <w:t>Envirohemp</w:t>
      </w:r>
      <w:proofErr w:type="spellEnd"/>
      <w:r w:rsidR="009E43D9" w:rsidRPr="009E43D9">
        <w:t xml:space="preserve"> SL</w:t>
      </w:r>
      <w:r w:rsidRPr="00CA6E55">
        <w:t>, en función de la información disponible en su web, alcanza el</w:t>
      </w:r>
      <w:r w:rsidR="007C1AAA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9E43D9" w:rsidRPr="009E43D9">
        <w:t>Envirohemp</w:t>
      </w:r>
      <w:proofErr w:type="spellEnd"/>
      <w:r w:rsidR="009E43D9" w:rsidRPr="009E43D9">
        <w:t xml:space="preserve">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9E43D9" w:rsidP="00BE2197">
      <w:pPr>
        <w:spacing w:before="120" w:after="120" w:line="312" w:lineRule="auto"/>
        <w:jc w:val="both"/>
      </w:pPr>
      <w:proofErr w:type="spellStart"/>
      <w:r w:rsidRPr="009E43D9">
        <w:t>Envirohemp</w:t>
      </w:r>
      <w:proofErr w:type="spellEnd"/>
      <w:r w:rsidRPr="009E43D9">
        <w:t xml:space="preserve"> SL</w:t>
      </w:r>
      <w:r w:rsidRPr="00BF1400"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894BD4" w:rsidRDefault="00894BD4" w:rsidP="00814E93">
      <w:pPr>
        <w:ind w:left="709"/>
        <w:rPr>
          <w:b/>
          <w:color w:val="00642D"/>
        </w:rPr>
      </w:pPr>
    </w:p>
    <w:p w:rsidR="009E43D9" w:rsidRDefault="009E43D9" w:rsidP="00814E93">
      <w:pPr>
        <w:ind w:left="709"/>
        <w:rPr>
          <w:b/>
          <w:color w:val="00642D"/>
        </w:rPr>
      </w:pP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7C1AAA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3B7376" w:rsidRPr="00BF1400" w:rsidRDefault="00894BD4" w:rsidP="003B737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3B7376" w:rsidRPr="003B7376">
        <w:rPr>
          <w:rFonts w:eastAsiaTheme="minorHAnsi"/>
          <w:szCs w:val="24"/>
          <w:lang w:eastAsia="en-US"/>
        </w:rPr>
        <w:t xml:space="preserve"> </w:t>
      </w:r>
      <w:r w:rsidR="003B7376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3B7376" w:rsidRPr="00BF1400" w:rsidRDefault="003B7376" w:rsidP="003B7376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3B7376" w:rsidRDefault="003B7376" w:rsidP="003B7376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7C1AAA" w:rsidRDefault="007C1AAA" w:rsidP="003B7376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E43D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7C1AAA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361955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9A" w:rsidRDefault="00DB729A" w:rsidP="00932008">
      <w:pPr>
        <w:spacing w:after="0" w:line="240" w:lineRule="auto"/>
      </w:pPr>
      <w:r>
        <w:separator/>
      </w:r>
    </w:p>
  </w:endnote>
  <w:endnote w:type="continuationSeparator" w:id="0">
    <w:p w:rsidR="00DB729A" w:rsidRDefault="00DB729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9A" w:rsidRDefault="00DB729A" w:rsidP="00932008">
      <w:pPr>
        <w:spacing w:after="0" w:line="240" w:lineRule="auto"/>
      </w:pPr>
      <w:r>
        <w:separator/>
      </w:r>
    </w:p>
  </w:footnote>
  <w:footnote w:type="continuationSeparator" w:id="0">
    <w:p w:rsidR="00DB729A" w:rsidRDefault="00DB729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9A" w:rsidRDefault="00DB72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08" type="#_x0000_t75" style="width:9pt;height:9pt" o:bullet="t">
        <v:imagedata r:id="rId1" o:title="BD14533_"/>
      </v:shape>
    </w:pict>
  </w:numPicBullet>
  <w:numPicBullet w:numPicBulletId="1">
    <w:pict>
      <v:shape id="_x0000_i4009" type="#_x0000_t75" style="width:11.25pt;height:11.25pt" o:bullet="t">
        <v:imagedata r:id="rId2" o:title="BD14654_"/>
      </v:shape>
    </w:pict>
  </w:numPicBullet>
  <w:numPicBullet w:numPicBulletId="2">
    <w:pict>
      <v:shape id="_x0000_i4010" type="#_x0000_t75" style="width:9pt;height:9pt" o:bullet="t">
        <v:imagedata r:id="rId3" o:title="BD21296_"/>
      </v:shape>
    </w:pict>
  </w:numPicBullet>
  <w:numPicBullet w:numPicBulletId="3">
    <w:pict>
      <v:shape id="_x0000_i4011" type="#_x0000_t75" style="width:9pt;height:9pt" o:bullet="t">
        <v:imagedata r:id="rId4" o:title="BD14533_"/>
      </v:shape>
    </w:pict>
  </w:numPicBullet>
  <w:numPicBullet w:numPicBulletId="4">
    <w:pict>
      <v:shape id="_x0000_i401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125A"/>
    <w:multiLevelType w:val="hybridMultilevel"/>
    <w:tmpl w:val="7B8289B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43CDF"/>
    <w:multiLevelType w:val="hybridMultilevel"/>
    <w:tmpl w:val="00540DD2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6"/>
  </w:num>
  <w:num w:numId="20">
    <w:abstractNumId w:val="23"/>
  </w:num>
  <w:num w:numId="21">
    <w:abstractNumId w:val="7"/>
  </w:num>
  <w:num w:numId="22">
    <w:abstractNumId w:val="2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A7784"/>
    <w:rsid w:val="001B3851"/>
    <w:rsid w:val="001F645B"/>
    <w:rsid w:val="002139FE"/>
    <w:rsid w:val="00272D2D"/>
    <w:rsid w:val="00295EEB"/>
    <w:rsid w:val="002A154B"/>
    <w:rsid w:val="002D0E9C"/>
    <w:rsid w:val="00326862"/>
    <w:rsid w:val="00361955"/>
    <w:rsid w:val="00361AC5"/>
    <w:rsid w:val="0036594B"/>
    <w:rsid w:val="00382D7B"/>
    <w:rsid w:val="003B7376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C1AAA"/>
    <w:rsid w:val="007C2630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E43D9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94871"/>
    <w:rsid w:val="00CA22AB"/>
    <w:rsid w:val="00CB45FC"/>
    <w:rsid w:val="00CB5511"/>
    <w:rsid w:val="00CC2049"/>
    <w:rsid w:val="00D96F84"/>
    <w:rsid w:val="00DA702C"/>
    <w:rsid w:val="00DB04A9"/>
    <w:rsid w:val="00DB729A"/>
    <w:rsid w:val="00DD2A83"/>
    <w:rsid w:val="00DF63E7"/>
    <w:rsid w:val="00E10590"/>
    <w:rsid w:val="00E3088D"/>
    <w:rsid w:val="00E34195"/>
    <w:rsid w:val="00E47613"/>
    <w:rsid w:val="00E67A3E"/>
    <w:rsid w:val="00EC39D5"/>
    <w:rsid w:val="00ED7017"/>
    <w:rsid w:val="00EE1C8D"/>
    <w:rsid w:val="00F14DA4"/>
    <w:rsid w:val="00F27CB9"/>
    <w:rsid w:val="00F42079"/>
    <w:rsid w:val="00F47C3B"/>
    <w:rsid w:val="00F52409"/>
    <w:rsid w:val="00F579EB"/>
    <w:rsid w:val="00F71D7D"/>
    <w:rsid w:val="00F73FBC"/>
    <w:rsid w:val="00F86B85"/>
    <w:rsid w:val="00FA7C0C"/>
    <w:rsid w:val="00FB2688"/>
    <w:rsid w:val="00FC4E4F"/>
    <w:rsid w:val="00FE0FC5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virohemp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733EA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7511-7440-4153-BD13-D7DF5833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26</TotalTime>
  <Pages>9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13</cp:revision>
  <cp:lastPrinted>2022-05-12T06:51:00Z</cp:lastPrinted>
  <dcterms:created xsi:type="dcterms:W3CDTF">2023-06-08T10:14:00Z</dcterms:created>
  <dcterms:modified xsi:type="dcterms:W3CDTF">2023-10-23T10:57:00Z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