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50371" w:rsidRPr="00006957" w:rsidRDefault="0015037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150371" w:rsidRPr="00006957" w:rsidRDefault="0015037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0371" w:rsidRDefault="0015037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50371" w:rsidRDefault="0015037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CF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La Merced Migraciones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CF08F0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</w:t>
            </w:r>
            <w:r w:rsidR="00C727F4">
              <w:rPr>
                <w:sz w:val="24"/>
                <w:szCs w:val="24"/>
              </w:rPr>
              <w:t>/2023</w:t>
            </w:r>
          </w:p>
          <w:p w:rsidR="00373F4C" w:rsidRPr="00CB5511" w:rsidRDefault="00373F4C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21/07/2023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CF08F0" w:rsidRPr="00CB5511" w:rsidRDefault="00DA7AD3" w:rsidP="00CF08F0">
            <w:pPr>
              <w:rPr>
                <w:sz w:val="24"/>
                <w:szCs w:val="24"/>
              </w:rPr>
            </w:pPr>
            <w:hyperlink r:id="rId12" w:history="1"/>
            <w:hyperlink r:id="rId13" w:history="1">
              <w:r w:rsidR="00CF08F0" w:rsidRPr="00CE3658">
                <w:rPr>
                  <w:rStyle w:val="Hipervnculo"/>
                  <w:sz w:val="24"/>
                  <w:szCs w:val="24"/>
                </w:rPr>
                <w:t>https://lamercedmigraciones.org</w:t>
              </w:r>
            </w:hyperlink>
            <w:r w:rsidR="00373F4C">
              <w:rPr>
                <w:rStyle w:val="Hipervnculo"/>
                <w:sz w:val="24"/>
                <w:szCs w:val="24"/>
              </w:rPr>
              <w:t>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DA7AD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F08F0" w:rsidP="00373F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r w:rsidR="00373F4C">
              <w:rPr>
                <w:sz w:val="20"/>
                <w:szCs w:val="20"/>
              </w:rPr>
              <w:t>localiza</w:t>
            </w:r>
            <w:r>
              <w:rPr>
                <w:sz w:val="20"/>
                <w:szCs w:val="20"/>
              </w:rPr>
              <w:t xml:space="preserve"> </w:t>
            </w:r>
            <w:r w:rsidR="00373F4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l Portal de Transparencia a través del </w:t>
            </w:r>
            <w:r w:rsidR="00373F4C">
              <w:rPr>
                <w:sz w:val="20"/>
                <w:szCs w:val="20"/>
              </w:rPr>
              <w:t>acceso</w:t>
            </w:r>
            <w:r>
              <w:rPr>
                <w:sz w:val="20"/>
                <w:szCs w:val="20"/>
              </w:rPr>
              <w:t xml:space="preserve"> Somos de la página home.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F08F0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CF08F0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F08F0" w:rsidP="00AF3D56">
      <w:pPr>
        <w:jc w:val="center"/>
      </w:pPr>
      <w:r>
        <w:rPr>
          <w:noProof/>
        </w:rPr>
        <w:drawing>
          <wp:inline distT="0" distB="0" distL="0" distR="0">
            <wp:extent cx="6645910" cy="3061335"/>
            <wp:effectExtent l="0" t="0" r="2540" b="571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ADF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CF08F0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CF08F0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F08F0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CF08F0" w:rsidP="00FA53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Los Estatutos </w:t>
            </w:r>
            <w:r w:rsidR="00E63F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y la Escritura de constitución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entidad se publican en el Portal de Transparencia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hay referencia a la última vez que se revisó o actualizó la información.</w:t>
            </w:r>
            <w:r w:rsidR="00E63FC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CF08F0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73F4C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373F4C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</w:t>
            </w:r>
          </w:p>
        </w:tc>
      </w:tr>
      <w:tr w:rsidR="00E34195" w:rsidRPr="00CB5511" w:rsidTr="00CF08F0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CF08F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63FC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E63FC8" w:rsidP="00E63FC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Transparencia. La información no está datada y no hay referencia a la última vez que se revisó o actualizó la información. La información no es reutilizable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CF08F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E63FC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E63FC8" w:rsidP="00E63FC8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Transparencia. La información no está datada y no hay referencia a la última vez que se revisó o actualizó la información. La información no es reutilizable.</w:t>
            </w:r>
          </w:p>
        </w:tc>
      </w:tr>
      <w:tr w:rsidR="00B213ED" w:rsidRPr="00B35A03" w:rsidTr="00CF08F0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63FC8" w:rsidRDefault="00E63FC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63FC8" w:rsidRDefault="00E63FC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63FC8" w:rsidRDefault="00E63FC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63FC8" w:rsidRDefault="00E63FC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63FC8" w:rsidRDefault="00E63FC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63FC8" w:rsidRDefault="00E63FC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E63FC8" w:rsidRDefault="00E63FC8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7622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371" w:rsidRDefault="0015037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50371" w:rsidRPr="00026650" w:rsidRDefault="00150371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150371" w:rsidRDefault="00150371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descripción de las funciones de la entidad.</w:t>
                            </w:r>
                          </w:p>
                          <w:p w:rsidR="00150371" w:rsidRDefault="00150371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150371" w:rsidRDefault="00150371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entidad.</w:t>
                            </w:r>
                          </w:p>
                          <w:p w:rsidR="00150371" w:rsidRPr="00F27D20" w:rsidRDefault="00150371" w:rsidP="00E63FC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150371" w:rsidRPr="00E63FC8" w:rsidRDefault="00150371" w:rsidP="00E63FC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C0D6C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  <w:p w:rsidR="00150371" w:rsidRPr="00E63FC8" w:rsidRDefault="00150371" w:rsidP="00E63FC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E63FC8"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  <w:t>La información no se publica en formato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217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">
                <v:textbox>
                  <w:txbxContent>
                    <w:p w:rsidR="00150371" w:rsidRDefault="0015037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50371" w:rsidRPr="00026650" w:rsidRDefault="00150371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150371" w:rsidRDefault="00150371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descripción de las funciones de la entidad.</w:t>
                      </w:r>
                    </w:p>
                    <w:p w:rsidR="00150371" w:rsidRDefault="00150371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150371" w:rsidRDefault="00150371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entidad.</w:t>
                      </w:r>
                    </w:p>
                    <w:p w:rsidR="00150371" w:rsidRPr="00F27D20" w:rsidRDefault="00150371" w:rsidP="00E63FC8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150371" w:rsidRPr="00E63FC8" w:rsidRDefault="00150371" w:rsidP="00E63FC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</w:pPr>
                      <w:r w:rsidRPr="002C0D6C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  <w:p w:rsidR="00150371" w:rsidRPr="00E63FC8" w:rsidRDefault="00150371" w:rsidP="00E63FC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E63FC8"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  <w:t>La información no se publica en formato reutilizable.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>
      <w:pPr>
        <w:rPr>
          <w:rStyle w:val="Ttulo2Car"/>
          <w:lang w:bidi="es-ES"/>
        </w:rPr>
      </w:pPr>
    </w:p>
    <w:p w:rsidR="00E63FC8" w:rsidRDefault="00E63FC8">
      <w:pPr>
        <w:rPr>
          <w:rStyle w:val="Ttulo2Car"/>
          <w:lang w:bidi="es-ES"/>
        </w:rPr>
      </w:pPr>
    </w:p>
    <w:p w:rsidR="00E63FC8" w:rsidRDefault="00E63FC8">
      <w:pPr>
        <w:rPr>
          <w:rStyle w:val="Ttulo2Car"/>
          <w:lang w:bidi="es-ES"/>
        </w:rPr>
      </w:pPr>
    </w:p>
    <w:p w:rsidR="00E63FC8" w:rsidRDefault="00E63FC8">
      <w:pPr>
        <w:rPr>
          <w:rStyle w:val="Ttulo2Car"/>
          <w:lang w:bidi="es-ES"/>
        </w:rPr>
      </w:pPr>
    </w:p>
    <w:p w:rsidR="00E63FC8" w:rsidRDefault="00E63FC8">
      <w:pPr>
        <w:rPr>
          <w:rStyle w:val="Ttulo2Car"/>
          <w:lang w:bidi="es-ES"/>
        </w:rPr>
      </w:pPr>
    </w:p>
    <w:p w:rsidR="00E63FC8" w:rsidRDefault="00E63FC8">
      <w:pPr>
        <w:rPr>
          <w:rStyle w:val="Ttulo2Car"/>
          <w:lang w:bidi="es-ES"/>
        </w:rPr>
      </w:pPr>
    </w:p>
    <w:p w:rsidR="00E63FC8" w:rsidRDefault="00E63FC8">
      <w:pPr>
        <w:rPr>
          <w:rStyle w:val="Ttulo2Car"/>
          <w:lang w:bidi="es-ES"/>
        </w:rPr>
      </w:pPr>
    </w:p>
    <w:p w:rsidR="00E63FC8" w:rsidRDefault="00E63FC8">
      <w:pPr>
        <w:rPr>
          <w:rStyle w:val="Ttulo2Car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186E5B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FA53E9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150371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15037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Informe de Auditoría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FA53E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FA53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En el Portal de Transparencia se publica el informe de auditoría correspondiente a 2021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142875</wp:posOffset>
                </wp:positionV>
                <wp:extent cx="5509523" cy="23145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371" w:rsidRDefault="00150371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50371" w:rsidRPr="00EF7E5C" w:rsidRDefault="00150371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150371" w:rsidRDefault="00150371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50371" w:rsidRDefault="00150371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150371" w:rsidRDefault="00150371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150371" w:rsidRDefault="00150371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presupuestos de la entidad</w:t>
                            </w:r>
                          </w:p>
                          <w:p w:rsidR="00150371" w:rsidRDefault="00150371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25pt;width:433.8pt;height:18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">
                <v:textbox>
                  <w:txbxContent>
                    <w:p w:rsidR="00150371" w:rsidRDefault="00150371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50371" w:rsidRPr="00EF7E5C" w:rsidRDefault="00150371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150371" w:rsidRDefault="00150371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150371" w:rsidRDefault="00150371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150371" w:rsidRDefault="00150371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150371" w:rsidRDefault="00150371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presupuestos de la entidad</w:t>
                      </w:r>
                    </w:p>
                    <w:p w:rsidR="00150371" w:rsidRDefault="00150371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50371" w:rsidRPr="00FD0689" w:rsidTr="00EB7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50371" w:rsidRPr="00FD0689" w:rsidRDefault="00150371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56,0</w:t>
            </w:r>
          </w:p>
        </w:tc>
      </w:tr>
      <w:tr w:rsidR="00150371" w:rsidRPr="00FD0689" w:rsidTr="00EB7D5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50371" w:rsidRPr="00FD0689" w:rsidRDefault="00150371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150371" w:rsidRPr="00150371" w:rsidRDefault="00150371" w:rsidP="00EB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50371">
              <w:rPr>
                <w:sz w:val="16"/>
              </w:rPr>
              <w:t>25,0</w:t>
            </w:r>
          </w:p>
        </w:tc>
      </w:tr>
      <w:tr w:rsidR="00150371" w:rsidRPr="00A94BCA" w:rsidTr="00EB7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50371" w:rsidRPr="002A154B" w:rsidRDefault="00150371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50371" w:rsidRPr="00EB7D5B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B7D5B">
              <w:rPr>
                <w:b/>
                <w:i/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150371" w:rsidRPr="00EB7D5B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B7D5B">
              <w:rPr>
                <w:b/>
                <w:i/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150371" w:rsidRPr="00EB7D5B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B7D5B">
              <w:rPr>
                <w:b/>
                <w:i/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150371" w:rsidRPr="00EB7D5B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B7D5B">
              <w:rPr>
                <w:b/>
                <w:i/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150371" w:rsidRPr="00EB7D5B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B7D5B">
              <w:rPr>
                <w:b/>
                <w:i/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150371" w:rsidRPr="00EB7D5B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B7D5B">
              <w:rPr>
                <w:b/>
                <w:i/>
                <w:sz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150371" w:rsidRPr="00EB7D5B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B7D5B">
              <w:rPr>
                <w:b/>
                <w:i/>
                <w:sz w:val="16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150371" w:rsidRPr="00EB7D5B" w:rsidRDefault="00150371" w:rsidP="00EB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B7D5B">
              <w:rPr>
                <w:b/>
                <w:i/>
                <w:sz w:val="16"/>
              </w:rPr>
              <w:t>38,3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lastRenderedPageBreak/>
        <w:t xml:space="preserve">El Índice de Cumplimiento de la Información Obligatoria (ICIO) se sitúa en el </w:t>
      </w:r>
      <w:r w:rsidR="00EB7D5B">
        <w:t>38,3</w:t>
      </w:r>
      <w:r w:rsidRPr="00A63D61">
        <w:t xml:space="preserve">%. La falta de publicación de contenidos obligatorios – no se publica el </w:t>
      </w:r>
      <w:r w:rsidR="00EB7D5B">
        <w:t>57,1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1239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371" w:rsidRDefault="0015037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50371" w:rsidRDefault="00150371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Fundación La Merced Migraciones publica informaciones adicionales a las obligatorias que son relevantes desde el punto de vista de la transparencia y la rendición de cuentas:</w:t>
                            </w:r>
                          </w:p>
                          <w:p w:rsidR="00150371" w:rsidRPr="003022AA" w:rsidRDefault="00150371" w:rsidP="003022AA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Memoria 2022</w:t>
                            </w:r>
                            <w:r w:rsidRPr="003022A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88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">
                <v:textbox>
                  <w:txbxContent>
                    <w:p w:rsidR="00150371" w:rsidRDefault="00150371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50371" w:rsidRDefault="00150371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Fundación La Merced Migraciones publica informaciones adicionales a las obligatorias que son relevantes desde el punto de vista de la transparencia y la rendición de cuentas:</w:t>
                      </w:r>
                    </w:p>
                    <w:p w:rsidR="00150371" w:rsidRPr="003022AA" w:rsidRDefault="00150371" w:rsidP="003022AA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Memoria 2022</w:t>
                      </w:r>
                      <w:r w:rsidRPr="003022AA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3022AA" w:rsidRDefault="003022AA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371" w:rsidRDefault="00150371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50371" w:rsidRPr="008E49C3" w:rsidRDefault="00150371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150371" w:rsidRDefault="00150371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50371" w:rsidRPr="008E49C3" w:rsidRDefault="00150371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</w:t>
      </w:r>
      <w:r w:rsidRPr="00867CD2">
        <w:rPr>
          <w:b/>
          <w:color w:val="00642D"/>
          <w:sz w:val="32"/>
        </w:rPr>
        <w:t>nclusio</w:t>
      </w:r>
      <w:r>
        <w:rPr>
          <w:b/>
          <w:color w:val="00642D"/>
          <w:sz w:val="32"/>
        </w:rPr>
        <w:t>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867CD2">
        <w:t>la Fundación La Merced Migraciones</w:t>
      </w:r>
      <w:r w:rsidRPr="00CA6E55">
        <w:t>, en función de la información disponible en su web, alcanza el</w:t>
      </w:r>
      <w:r w:rsidR="00150371">
        <w:t xml:space="preserve"> </w:t>
      </w:r>
      <w:r w:rsidR="00EB7D5B">
        <w:t>38,3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867CD2">
        <w:t>la Fundación La Merced Migraciones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867CD2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La Fundación La Merced Migraciones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 Portal de Transparencia</w:t>
      </w:r>
      <w:r w:rsidR="00BE2197" w:rsidRPr="00BF1400">
        <w:t xml:space="preserve">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150371" w:rsidRDefault="00150371" w:rsidP="004D4907">
      <w:pPr>
        <w:rPr>
          <w:b/>
          <w:color w:val="00642D"/>
        </w:rPr>
      </w:pPr>
    </w:p>
    <w:p w:rsidR="00150371" w:rsidRDefault="00150371" w:rsidP="004D4907">
      <w:pPr>
        <w:rPr>
          <w:b/>
          <w:color w:val="00642D"/>
        </w:rPr>
      </w:pPr>
    </w:p>
    <w:p w:rsidR="00150371" w:rsidRDefault="00150371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67CD2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67CD2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67CD2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 xml:space="preserve">Debe </w:t>
      </w:r>
      <w:r w:rsidR="00EB7D5B">
        <w:rPr>
          <w:rFonts w:eastAsia="Times New Roman" w:cs="Arial"/>
          <w:bCs/>
          <w:szCs w:val="36"/>
        </w:rPr>
        <w:t>publicarse</w:t>
      </w:r>
      <w:r>
        <w:rPr>
          <w:rFonts w:eastAsia="Times New Roman" w:cs="Arial"/>
          <w:bCs/>
          <w:szCs w:val="36"/>
        </w:rPr>
        <w:t xml:space="preserve"> información sobre subvenciones y ayudas públicas percibidas.</w:t>
      </w:r>
    </w:p>
    <w:p w:rsidR="00894BD4" w:rsidRDefault="00894BD4" w:rsidP="00867CD2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EB7D5B" w:rsidRPr="00BF1400" w:rsidRDefault="00894BD4" w:rsidP="00EB7D5B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EB7D5B" w:rsidRPr="00EB7D5B">
        <w:rPr>
          <w:rFonts w:eastAsiaTheme="minorHAnsi"/>
          <w:szCs w:val="24"/>
          <w:lang w:eastAsia="en-US"/>
        </w:rPr>
        <w:t xml:space="preserve"> </w:t>
      </w:r>
      <w:r w:rsidR="00EB7D5B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EB7D5B" w:rsidRPr="00BF1400" w:rsidRDefault="00EB7D5B" w:rsidP="00EB7D5B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EB7D5B" w:rsidRDefault="00EB7D5B" w:rsidP="00EB7D5B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EB7D5B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867CD2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867CD2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867CD2">
        <w:t>ju</w:t>
      </w:r>
      <w:r w:rsidR="00EB7D5B">
        <w:t>l</w:t>
      </w:r>
      <w:r w:rsidR="00867CD2">
        <w:t>i</w:t>
      </w:r>
      <w:r w:rsidR="005B3AEE">
        <w:t>o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F645B" w:rsidRPr="001F645B" w:rsidRDefault="00DA7AD3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71" w:rsidRDefault="00150371" w:rsidP="00932008">
      <w:pPr>
        <w:spacing w:after="0" w:line="240" w:lineRule="auto"/>
      </w:pPr>
      <w:r>
        <w:separator/>
      </w:r>
    </w:p>
  </w:endnote>
  <w:endnote w:type="continuationSeparator" w:id="0">
    <w:p w:rsidR="00150371" w:rsidRDefault="0015037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1" w:rsidRDefault="001503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1" w:rsidRDefault="0015037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1" w:rsidRDefault="001503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71" w:rsidRDefault="00150371" w:rsidP="00932008">
      <w:pPr>
        <w:spacing w:after="0" w:line="240" w:lineRule="auto"/>
      </w:pPr>
      <w:r>
        <w:separator/>
      </w:r>
    </w:p>
  </w:footnote>
  <w:footnote w:type="continuationSeparator" w:id="0">
    <w:p w:rsidR="00150371" w:rsidRDefault="00150371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1" w:rsidRDefault="001503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1" w:rsidRDefault="0015037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1" w:rsidRDefault="001503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455" type="#_x0000_t75" style="width:9pt;height:9pt" o:bullet="t">
        <v:imagedata r:id="rId1" o:title="BD14533_"/>
      </v:shape>
    </w:pict>
  </w:numPicBullet>
  <w:numPicBullet w:numPicBulletId="1">
    <w:pict>
      <v:shape id="_x0000_i4456" type="#_x0000_t75" style="width:11.25pt;height:11.25pt" o:bullet="t">
        <v:imagedata r:id="rId2" o:title="BD14654_"/>
      </v:shape>
    </w:pict>
  </w:numPicBullet>
  <w:numPicBullet w:numPicBulletId="2">
    <w:pict>
      <v:shape id="_x0000_i4457" type="#_x0000_t75" style="width:9pt;height:9pt" o:bullet="t">
        <v:imagedata r:id="rId3" o:title="BD21296_"/>
      </v:shape>
    </w:pict>
  </w:numPicBullet>
  <w:numPicBullet w:numPicBulletId="3">
    <w:pict>
      <v:shape id="_x0000_i4458" type="#_x0000_t75" style="width:9pt;height:9pt" o:bullet="t">
        <v:imagedata r:id="rId4" o:title="BD14533_"/>
      </v:shape>
    </w:pict>
  </w:numPicBullet>
  <w:numPicBullet w:numPicBulletId="4">
    <w:pict>
      <v:shape id="_x0000_i4459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0376C"/>
    <w:multiLevelType w:val="hybridMultilevel"/>
    <w:tmpl w:val="0B64521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A1713"/>
    <w:multiLevelType w:val="hybridMultilevel"/>
    <w:tmpl w:val="D4B2315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894E41"/>
    <w:multiLevelType w:val="hybridMultilevel"/>
    <w:tmpl w:val="E242B3A6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14"/>
  </w:num>
  <w:num w:numId="7">
    <w:abstractNumId w:val="23"/>
  </w:num>
  <w:num w:numId="8">
    <w:abstractNumId w:val="25"/>
  </w:num>
  <w:num w:numId="9">
    <w:abstractNumId w:val="4"/>
  </w:num>
  <w:num w:numId="10">
    <w:abstractNumId w:val="20"/>
  </w:num>
  <w:num w:numId="11">
    <w:abstractNumId w:val="10"/>
  </w:num>
  <w:num w:numId="12">
    <w:abstractNumId w:val="0"/>
  </w:num>
  <w:num w:numId="13">
    <w:abstractNumId w:val="5"/>
  </w:num>
  <w:num w:numId="14">
    <w:abstractNumId w:val="17"/>
  </w:num>
  <w:num w:numId="15">
    <w:abstractNumId w:val="9"/>
  </w:num>
  <w:num w:numId="16">
    <w:abstractNumId w:val="8"/>
  </w:num>
  <w:num w:numId="17">
    <w:abstractNumId w:val="21"/>
  </w:num>
  <w:num w:numId="18">
    <w:abstractNumId w:val="12"/>
  </w:num>
  <w:num w:numId="19">
    <w:abstractNumId w:val="6"/>
  </w:num>
  <w:num w:numId="20">
    <w:abstractNumId w:val="24"/>
  </w:num>
  <w:num w:numId="21">
    <w:abstractNumId w:val="7"/>
  </w:num>
  <w:num w:numId="22">
    <w:abstractNumId w:val="3"/>
  </w:num>
  <w:num w:numId="23">
    <w:abstractNumId w:val="22"/>
  </w:num>
  <w:num w:numId="24">
    <w:abstractNumId w:val="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0371"/>
    <w:rsid w:val="001561A4"/>
    <w:rsid w:val="00175C2F"/>
    <w:rsid w:val="00186E5B"/>
    <w:rsid w:val="001B3851"/>
    <w:rsid w:val="001F645B"/>
    <w:rsid w:val="00272D2D"/>
    <w:rsid w:val="00295EEB"/>
    <w:rsid w:val="002A154B"/>
    <w:rsid w:val="002D0E9C"/>
    <w:rsid w:val="003022AA"/>
    <w:rsid w:val="00326862"/>
    <w:rsid w:val="00361AC5"/>
    <w:rsid w:val="0036594B"/>
    <w:rsid w:val="00373F4C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67CD2"/>
    <w:rsid w:val="0089480B"/>
    <w:rsid w:val="00894BD4"/>
    <w:rsid w:val="008C1E1E"/>
    <w:rsid w:val="008E49C3"/>
    <w:rsid w:val="008F044E"/>
    <w:rsid w:val="009000D9"/>
    <w:rsid w:val="00905D36"/>
    <w:rsid w:val="00923922"/>
    <w:rsid w:val="00932008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CF08F0"/>
    <w:rsid w:val="00D96F84"/>
    <w:rsid w:val="00DA702C"/>
    <w:rsid w:val="00DA7AD3"/>
    <w:rsid w:val="00DD2A83"/>
    <w:rsid w:val="00DF63E7"/>
    <w:rsid w:val="00E10590"/>
    <w:rsid w:val="00E3088D"/>
    <w:rsid w:val="00E34195"/>
    <w:rsid w:val="00E47613"/>
    <w:rsid w:val="00E63FC8"/>
    <w:rsid w:val="00E67A3E"/>
    <w:rsid w:val="00EB7D5B"/>
    <w:rsid w:val="00EC39D5"/>
    <w:rsid w:val="00ED7DEE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53E9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amercedmigraciones.or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elsabarcelon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7.tmp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8F4F2E"/>
    <w:rsid w:val="00AB6DFB"/>
    <w:rsid w:val="00AC3AC2"/>
    <w:rsid w:val="00B76BBA"/>
    <w:rsid w:val="00B90D34"/>
    <w:rsid w:val="00CC27D0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98EED-2CEE-4A1D-9E61-B6611ED3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146</TotalTime>
  <Pages>9</Pages>
  <Words>1844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9</cp:revision>
  <cp:lastPrinted>2022-05-12T06:51:00Z</cp:lastPrinted>
  <dcterms:created xsi:type="dcterms:W3CDTF">2023-06-20T10:26:00Z</dcterms:created>
  <dcterms:modified xsi:type="dcterms:W3CDTF">2023-10-23T11:18:00Z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