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7D" w:rsidRPr="00CA4132" w:rsidRDefault="00650BD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D1A7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D1A7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6D1A7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Fundación Cultural 1º de Mayo</w:t>
                                </w:r>
                              </w:sdtContent>
                            </w:sdt>
                            <w:r w:rsidR="006D1A7D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D1A7D" w:rsidRPr="00CA4132" w:rsidRDefault="006D1A7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Fundación Cultural 1º de Mayo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1A7D" w:rsidRDefault="006D1A7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D1A7D" w:rsidRDefault="006D1A7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D7759E" w:rsidRDefault="00D7759E" w:rsidP="0082470D">
      <w:pPr>
        <w:rPr>
          <w:rFonts w:ascii="Arial" w:hAnsi="Arial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7759E" w:rsidRPr="00D7759E" w:rsidTr="00D7759E">
        <w:tc>
          <w:tcPr>
            <w:tcW w:w="3652" w:type="dxa"/>
          </w:tcPr>
          <w:p w:rsidR="00D7759E" w:rsidRPr="00D7759E" w:rsidRDefault="00D7759E" w:rsidP="00D7759E">
            <w:pPr>
              <w:rPr>
                <w:rFonts w:cs="Times New Roman"/>
                <w:b/>
                <w:color w:val="00642D"/>
                <w:sz w:val="24"/>
              </w:rPr>
            </w:pPr>
            <w:r w:rsidRPr="00D7759E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D7759E" w:rsidRPr="00D7759E" w:rsidRDefault="00D7759E" w:rsidP="00D7759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</w:t>
            </w:r>
            <w:r w:rsidRPr="00D7759E">
              <w:rPr>
                <w:rFonts w:cs="Times New Roman"/>
                <w:sz w:val="24"/>
              </w:rPr>
              <w:t>2023</w:t>
            </w:r>
          </w:p>
          <w:p w:rsidR="00D7759E" w:rsidRPr="00D7759E" w:rsidRDefault="00D7759E" w:rsidP="00D7759E">
            <w:pPr>
              <w:rPr>
                <w:rFonts w:cs="Times New Roman"/>
                <w:sz w:val="24"/>
              </w:rPr>
            </w:pPr>
            <w:r w:rsidRPr="00D7759E">
              <w:rPr>
                <w:rFonts w:cs="Times New Roman"/>
                <w:sz w:val="24"/>
              </w:rPr>
              <w:t xml:space="preserve">Segunda revisión: </w:t>
            </w:r>
            <w:r>
              <w:rPr>
                <w:rFonts w:cs="Times New Roman"/>
                <w:sz w:val="24"/>
              </w:rPr>
              <w:t>04/09</w:t>
            </w:r>
            <w:r w:rsidRPr="00D7759E">
              <w:rPr>
                <w:rFonts w:cs="Times New Roman"/>
                <w:sz w:val="24"/>
              </w:rPr>
              <w:t>/2023</w:t>
            </w:r>
          </w:p>
        </w:tc>
      </w:tr>
    </w:tbl>
    <w:p w:rsidR="00D7759E" w:rsidRDefault="00D7759E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650BD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77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D7759E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7759E">
              <w:rPr>
                <w:sz w:val="20"/>
                <w:szCs w:val="20"/>
              </w:rPr>
              <w:t>, no se publica la normativa de carácter general que regula las funciones y actividades de la Fundación.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26631" w:rsidRPr="007942B7" w:rsidTr="00CA4132">
        <w:tc>
          <w:tcPr>
            <w:tcW w:w="2093" w:type="dxa"/>
            <w:vMerge/>
            <w:vAlign w:val="center"/>
          </w:tcPr>
          <w:p w:rsidR="00A26631" w:rsidRPr="00AF196B" w:rsidRDefault="00A26631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6631" w:rsidRDefault="00A26631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A26631" w:rsidRDefault="00A26631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6631" w:rsidRDefault="00A26631" w:rsidP="00071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la primera evaluación se pidió revisión de la datación. </w:t>
            </w:r>
            <w:r w:rsidR="00071579">
              <w:rPr>
                <w:sz w:val="20"/>
                <w:szCs w:val="20"/>
              </w:rPr>
              <w:t xml:space="preserve">Al efectuar esta revisión, </w:t>
            </w:r>
            <w:r>
              <w:rPr>
                <w:sz w:val="20"/>
                <w:szCs w:val="20"/>
              </w:rPr>
              <w:t>no se ha localizado</w:t>
            </w:r>
            <w:r w:rsidR="00071579">
              <w:rPr>
                <w:sz w:val="20"/>
                <w:szCs w:val="20"/>
              </w:rPr>
              <w:t xml:space="preserve"> el organigrama</w:t>
            </w:r>
            <w:r>
              <w:rPr>
                <w:sz w:val="20"/>
                <w:szCs w:val="20"/>
              </w:rPr>
              <w:t>.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 w:rsidRPr="006D1A7D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E448C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D7759E">
              <w:rPr>
                <w:sz w:val="20"/>
                <w:szCs w:val="20"/>
              </w:rPr>
              <w:t>, parcialmente. Se informa sobre las retribuciones de los responsables de la estructura de gestión pero no se informa sobre las retribuciones del Patronato.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6D1A7D" w:rsidRDefault="00A249BB" w:rsidP="00CA4132">
            <w:pPr>
              <w:rPr>
                <w:sz w:val="20"/>
                <w:szCs w:val="20"/>
              </w:rPr>
            </w:pPr>
            <w:r w:rsidRPr="006D1A7D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6D1A7D" w:rsidRDefault="00A249BB" w:rsidP="00CA4132">
            <w:pPr>
              <w:rPr>
                <w:sz w:val="20"/>
                <w:szCs w:val="20"/>
              </w:rPr>
            </w:pPr>
            <w:r w:rsidRPr="006D1A7D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7E448C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lastRenderedPageBreak/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B44173" w:rsidP="006D1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E448C" w:rsidP="00DF56A7">
      <w:pPr>
        <w:jc w:val="both"/>
      </w:pPr>
      <w:r>
        <w:t>La Fundación Cultural 1º de Mayo</w:t>
      </w:r>
      <w:r w:rsidR="00CA4132">
        <w:t xml:space="preserve"> </w:t>
      </w:r>
      <w:r w:rsidR="00C52EE5">
        <w:t xml:space="preserve">ha aplicado </w:t>
      </w:r>
      <w:r w:rsidR="006D1A7D">
        <w:t>dos</w:t>
      </w:r>
      <w:r w:rsidR="00DD6D85">
        <w:t xml:space="preserve"> </w:t>
      </w:r>
      <w:r w:rsidR="00C52EE5" w:rsidRPr="0076567C">
        <w:t xml:space="preserve">de las </w:t>
      </w:r>
      <w:r w:rsidR="00B44173">
        <w:t>nueve</w:t>
      </w:r>
      <w:r w:rsidR="00EB0A29">
        <w:t xml:space="preserve"> </w:t>
      </w:r>
      <w:r w:rsidR="00C52EE5" w:rsidRPr="0076567C">
        <w:t>recomendaciones</w:t>
      </w:r>
      <w:r w:rsidR="00C52EE5">
        <w:t xml:space="preserve"> </w:t>
      </w:r>
      <w:r w:rsidR="006D1A7D">
        <w:t xml:space="preserve">– una de ellas de manera parcial - </w:t>
      </w:r>
      <w:r w:rsidR="00C52EE5">
        <w:t>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1A7D" w:rsidRPr="00F31BC3" w:rsidRDefault="006D1A7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D1A7D" w:rsidRPr="00F31BC3" w:rsidRDefault="006D1A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44173" w:rsidRPr="00191BE4" w:rsidTr="00B44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44173" w:rsidRPr="00191BE4" w:rsidRDefault="00B44173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61,9</w:t>
            </w:r>
          </w:p>
        </w:tc>
      </w:tr>
      <w:tr w:rsidR="00B44173" w:rsidRPr="00191BE4" w:rsidTr="00B4417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44173" w:rsidRPr="00191BE4" w:rsidRDefault="00B44173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56,3</w:t>
            </w:r>
          </w:p>
        </w:tc>
        <w:tc>
          <w:tcPr>
            <w:tcW w:w="0" w:type="auto"/>
            <w:noWrap/>
            <w:vAlign w:val="center"/>
          </w:tcPr>
          <w:p w:rsidR="00B44173" w:rsidRPr="00B44173" w:rsidRDefault="00B44173" w:rsidP="00B44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44173">
              <w:rPr>
                <w:sz w:val="16"/>
              </w:rPr>
              <w:t>52,7</w:t>
            </w:r>
          </w:p>
        </w:tc>
      </w:tr>
      <w:tr w:rsidR="002179E1" w:rsidRPr="00191BE4" w:rsidTr="00217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179E1" w:rsidRPr="00191BE4" w:rsidRDefault="002179E1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179E1" w:rsidRPr="002179E1" w:rsidRDefault="002179E1" w:rsidP="00217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179E1">
              <w:rPr>
                <w:b/>
                <w:i/>
                <w:sz w:val="16"/>
              </w:rPr>
              <w:t>56,6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2179E1">
        <w:rPr>
          <w:lang w:bidi="es-ES"/>
        </w:rPr>
        <w:t>56,6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2179E1">
        <w:rPr>
          <w:lang w:bidi="es-ES"/>
        </w:rPr>
        <w:t>Respecto de 2022, se produce un incremento de 4,6 puntos porcentuales, atribuibles a la publicación de información sobre retribuciones de los máximos responsables así como a la actualización de la información relativa a algunas obligaciones del bloque de Información Económica.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179E1" w:rsidP="00260633">
      <w:pPr>
        <w:pStyle w:val="Cuerpodelboletn"/>
      </w:pPr>
      <w:r>
        <w:t xml:space="preserve">Aunque el Índice de cumplimiento evoluciona positivamente – se ha incrementado el 8,8% - no es menos cierto que se ha aplicado poco más del 20% de las recomendaciones derivadas de la evaluación 2022.  </w:t>
      </w:r>
      <w:r w:rsidR="00260633"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1A7D" w:rsidRPr="00F31BC3" w:rsidRDefault="006D1A7D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D1A7D" w:rsidRPr="00F31BC3" w:rsidRDefault="006D1A7D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179E1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toda la información obligatoria se publica en el Portal de Transparencia</w:t>
      </w:r>
      <w:r w:rsidR="00260633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normativa de carácter general que regula la naturaleza y funcionamiento de la e</w:t>
      </w:r>
      <w:r w:rsidR="00D27835">
        <w:rPr>
          <w:rFonts w:ascii="Century Gothic" w:hAnsi="Century Gothic"/>
        </w:rPr>
        <w:t>ntidad</w:t>
      </w:r>
      <w:r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2179E1" w:rsidRDefault="002179E1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2023 no se ha localizado el organigrama de la Fundación que si estaba disponible en 2022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2179E1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2179E1" w:rsidRDefault="002179E1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retribuciones percibidas por los miembros del Patronato – o si este es el caso, indicación expresa de su inexistencia - 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179E1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rPr>
          <w:szCs w:val="22"/>
        </w:rPr>
      </w:pPr>
      <w:r>
        <w:lastRenderedPageBreak/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D1A7D" w:rsidRPr="00F31BC3" w:rsidRDefault="006D1A7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D1A7D" w:rsidRPr="00F31BC3" w:rsidRDefault="006D1A7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D1A7D" w:rsidRPr="00F31BC3" w:rsidRDefault="006D1A7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D1A7D" w:rsidRPr="00F31BC3" w:rsidRDefault="006D1A7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7D" w:rsidRDefault="006D1A7D" w:rsidP="00F31BC3">
      <w:r>
        <w:separator/>
      </w:r>
    </w:p>
  </w:endnote>
  <w:endnote w:type="continuationSeparator" w:id="0">
    <w:p w:rsidR="006D1A7D" w:rsidRDefault="006D1A7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7D" w:rsidRDefault="006D1A7D" w:rsidP="00F31BC3">
      <w:r>
        <w:separator/>
      </w:r>
    </w:p>
  </w:footnote>
  <w:footnote w:type="continuationSeparator" w:id="0">
    <w:p w:rsidR="006D1A7D" w:rsidRDefault="006D1A7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7D" w:rsidRDefault="006D1A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7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1579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179E1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A49EA"/>
    <w:rsid w:val="004C6440"/>
    <w:rsid w:val="004D4B3E"/>
    <w:rsid w:val="004D50CC"/>
    <w:rsid w:val="004D7037"/>
    <w:rsid w:val="004D7D7D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50BD1"/>
    <w:rsid w:val="00667E81"/>
    <w:rsid w:val="0069673B"/>
    <w:rsid w:val="006B2C2E"/>
    <w:rsid w:val="006B75D8"/>
    <w:rsid w:val="006C0CDD"/>
    <w:rsid w:val="006D1A7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E448C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2663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44173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27835"/>
    <w:rsid w:val="00D41F4C"/>
    <w:rsid w:val="00D45F5C"/>
    <w:rsid w:val="00D520C8"/>
    <w:rsid w:val="00D70570"/>
    <w:rsid w:val="00D7759E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759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7759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5C0995"/>
    <w:rsid w:val="00722728"/>
    <w:rsid w:val="00787EBD"/>
    <w:rsid w:val="007B023B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54358-F735-48BA-926A-BED4EA6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1380</TotalTime>
  <Pages>5</Pages>
  <Words>843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11</cp:revision>
  <cp:lastPrinted>2008-09-26T23:14:00Z</cp:lastPrinted>
  <dcterms:created xsi:type="dcterms:W3CDTF">2023-07-31T07:30:00Z</dcterms:created>
  <dcterms:modified xsi:type="dcterms:W3CDTF">2023-10-23T11:43:00Z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