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1D8" w:rsidRPr="00CA4132" w:rsidRDefault="00366D7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9731D8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9731D8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9731D8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la Federación Española de Taekwondo</w:t>
                                </w:r>
                              </w:sdtContent>
                            </w:sdt>
                            <w:r w:rsidR="009731D8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9731D8" w:rsidRPr="00CA4132" w:rsidRDefault="009731D8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la Federación Española de Taekwondo</w:t>
                          </w:r>
                        </w:sdtContent>
                      </w:sdt>
                      <w:r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731D8" w:rsidRDefault="009731D8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9731D8" w:rsidRDefault="009731D8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D21D17" w:rsidRDefault="00D21D17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D21D17" w:rsidRPr="00D21D17" w:rsidTr="00D21D17">
        <w:tc>
          <w:tcPr>
            <w:tcW w:w="3652" w:type="dxa"/>
          </w:tcPr>
          <w:p w:rsidR="00D21D17" w:rsidRPr="00D21D17" w:rsidRDefault="00D21D17" w:rsidP="00D21D17">
            <w:pPr>
              <w:rPr>
                <w:rFonts w:cs="Times New Roman"/>
                <w:b/>
                <w:color w:val="00642D"/>
                <w:sz w:val="24"/>
              </w:rPr>
            </w:pPr>
            <w:r w:rsidRPr="00D21D17">
              <w:rPr>
                <w:rFonts w:cs="Times New Roman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D21D17" w:rsidRPr="00D21D17" w:rsidRDefault="00D21D17" w:rsidP="00D21D17">
            <w:pPr>
              <w:rPr>
                <w:rFonts w:cs="Times New Roman"/>
                <w:sz w:val="24"/>
              </w:rPr>
            </w:pPr>
            <w:r w:rsidRPr="00D21D17">
              <w:rPr>
                <w:rFonts w:cs="Times New Roman"/>
                <w:sz w:val="24"/>
              </w:rPr>
              <w:t>2</w:t>
            </w:r>
            <w:r>
              <w:rPr>
                <w:rFonts w:cs="Times New Roman"/>
                <w:sz w:val="24"/>
              </w:rPr>
              <w:t>7</w:t>
            </w:r>
            <w:r w:rsidRPr="00D21D17">
              <w:rPr>
                <w:rFonts w:cs="Times New Roman"/>
                <w:sz w:val="24"/>
              </w:rPr>
              <w:t>/0</w:t>
            </w:r>
            <w:r>
              <w:rPr>
                <w:rFonts w:cs="Times New Roman"/>
                <w:sz w:val="24"/>
              </w:rPr>
              <w:t>7</w:t>
            </w:r>
            <w:r w:rsidRPr="00D21D17">
              <w:rPr>
                <w:rFonts w:cs="Times New Roman"/>
                <w:sz w:val="24"/>
              </w:rPr>
              <w:t>/2023</w:t>
            </w:r>
          </w:p>
          <w:p w:rsidR="00D21D17" w:rsidRPr="00D21D17" w:rsidRDefault="00D21D17" w:rsidP="00D21D17">
            <w:pPr>
              <w:rPr>
                <w:rFonts w:cs="Times New Roman"/>
                <w:sz w:val="24"/>
              </w:rPr>
            </w:pPr>
            <w:r w:rsidRPr="00D21D17">
              <w:rPr>
                <w:rFonts w:cs="Times New Roman"/>
                <w:sz w:val="24"/>
              </w:rPr>
              <w:t xml:space="preserve">Segunda revisión: </w:t>
            </w:r>
            <w:r>
              <w:rPr>
                <w:rFonts w:cs="Times New Roman"/>
                <w:sz w:val="24"/>
              </w:rPr>
              <w:t>04</w:t>
            </w:r>
            <w:r w:rsidRPr="00D21D17">
              <w:rPr>
                <w:rFonts w:cs="Times New Roman"/>
                <w:sz w:val="24"/>
              </w:rPr>
              <w:t>/0</w:t>
            </w:r>
            <w:r>
              <w:rPr>
                <w:rFonts w:cs="Times New Roman"/>
                <w:sz w:val="24"/>
              </w:rPr>
              <w:t>9</w:t>
            </w:r>
            <w:r w:rsidRPr="00D21D17">
              <w:rPr>
                <w:rFonts w:cs="Times New Roman"/>
                <w:sz w:val="24"/>
              </w:rPr>
              <w:t>/2023</w:t>
            </w:r>
          </w:p>
        </w:tc>
      </w:tr>
    </w:tbl>
    <w:p w:rsidR="00D21D17" w:rsidRDefault="00D21D17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82470D" w:rsidRPr="002D27E4" w:rsidRDefault="00366D7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A249BB" w:rsidRPr="007942B7" w:rsidRDefault="00A249BB" w:rsidP="00260633">
            <w:pPr>
              <w:rPr>
                <w:sz w:val="20"/>
                <w:szCs w:val="20"/>
              </w:rPr>
            </w:pPr>
          </w:p>
        </w:tc>
      </w:tr>
      <w:tr w:rsidR="007971C6" w:rsidRPr="007942B7" w:rsidTr="00CA4132">
        <w:tc>
          <w:tcPr>
            <w:tcW w:w="2093" w:type="dxa"/>
            <w:vMerge w:val="restart"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971C6" w:rsidRDefault="00205F5E" w:rsidP="00973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Funciones publicadas de forma </w:t>
            </w:r>
            <w:r w:rsidR="009731D8">
              <w:rPr>
                <w:sz w:val="20"/>
                <w:szCs w:val="20"/>
              </w:rPr>
              <w:t>directa en el Portal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853CB9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973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responsables de la entidad</w:t>
            </w:r>
            <w:r w:rsidR="009731D8">
              <w:rPr>
                <w:sz w:val="20"/>
                <w:szCs w:val="20"/>
              </w:rPr>
              <w:t>: activar enlaces</w:t>
            </w:r>
            <w:r w:rsidR="00205F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C1CB5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A412B">
              <w:rPr>
                <w:sz w:val="20"/>
                <w:szCs w:val="20"/>
              </w:rPr>
              <w:t xml:space="preserve"> 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9731D8" w:rsidP="00CA41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205F5E" w:rsidP="00DF56A7">
      <w:pPr>
        <w:jc w:val="both"/>
      </w:pPr>
      <w:r>
        <w:t>La Federación Española de Taekwondo</w:t>
      </w:r>
      <w:r w:rsidR="00260633">
        <w:t xml:space="preserve"> no</w:t>
      </w:r>
      <w:r w:rsidR="00CA4132">
        <w:t xml:space="preserve"> </w:t>
      </w:r>
      <w:r w:rsidR="00C52EE5">
        <w:t xml:space="preserve">ha aplicado </w:t>
      </w:r>
      <w:r w:rsidR="00260633">
        <w:t>ninguna</w:t>
      </w:r>
      <w:r w:rsidR="00DD6D85">
        <w:t xml:space="preserve"> </w:t>
      </w:r>
      <w:r w:rsidR="00C52EE5" w:rsidRPr="0076567C">
        <w:t xml:space="preserve">de las </w:t>
      </w:r>
      <w:r w:rsidR="009731D8">
        <w:t>cuatro</w:t>
      </w:r>
      <w:r w:rsidR="00EB0A2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260633">
        <w:t>2</w:t>
      </w:r>
      <w:r w:rsidR="00C52EE5">
        <w:t>.</w:t>
      </w:r>
    </w:p>
    <w:p w:rsidR="00FA5AFD" w:rsidRDefault="00FA5AFD" w:rsidP="00AC4A6F"/>
    <w:p w:rsidR="00D21D17" w:rsidRDefault="00D21D17" w:rsidP="00AC4A6F"/>
    <w:p w:rsidR="00D21D17" w:rsidRDefault="00D21D17" w:rsidP="00AC4A6F"/>
    <w:p w:rsidR="00D21D17" w:rsidRDefault="00D21D17" w:rsidP="00AC4A6F"/>
    <w:p w:rsidR="00D21D17" w:rsidRDefault="00D21D17" w:rsidP="00AC4A6F"/>
    <w:p w:rsidR="00D21D17" w:rsidRDefault="00D21D17" w:rsidP="00AC4A6F"/>
    <w:p w:rsidR="00D21D17" w:rsidRDefault="00D21D17" w:rsidP="00AC4A6F"/>
    <w:p w:rsidR="00D21D17" w:rsidRDefault="00D21D17" w:rsidP="00AC4A6F"/>
    <w:p w:rsidR="00D21D17" w:rsidRDefault="00D21D17" w:rsidP="00AC4A6F"/>
    <w:p w:rsidR="00D21D17" w:rsidRDefault="00D21D17" w:rsidP="00AC4A6F"/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731D8" w:rsidRPr="00F31BC3" w:rsidRDefault="009731D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9731D8" w:rsidRPr="00F31BC3" w:rsidRDefault="009731D8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CA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4F5AB5" w:rsidRPr="00191BE4" w:rsidTr="004F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F5AB5" w:rsidRPr="00191BE4" w:rsidRDefault="004F5AB5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F5AB5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F5AB5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F5AB5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F5AB5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F5AB5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F5AB5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F5AB5">
              <w:rPr>
                <w:sz w:val="16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F5AB5">
              <w:rPr>
                <w:sz w:val="16"/>
              </w:rPr>
              <w:t>44,0</w:t>
            </w:r>
          </w:p>
        </w:tc>
      </w:tr>
      <w:tr w:rsidR="004F5AB5" w:rsidRPr="00191BE4" w:rsidTr="004F5AB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F5AB5" w:rsidRPr="00191BE4" w:rsidRDefault="004F5AB5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F5AB5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F5AB5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F5AB5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F5AB5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F5AB5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F5AB5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F5AB5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F5AB5">
              <w:rPr>
                <w:sz w:val="16"/>
              </w:rPr>
              <w:t>0,0</w:t>
            </w:r>
          </w:p>
        </w:tc>
      </w:tr>
      <w:tr w:rsidR="004F5AB5" w:rsidRPr="00191BE4" w:rsidTr="004F5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F5AB5" w:rsidRPr="00191BE4" w:rsidRDefault="004F5AB5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</w:rPr>
            </w:pPr>
            <w:r w:rsidRPr="004F5AB5">
              <w:rPr>
                <w:i/>
                <w:sz w:val="16"/>
              </w:rPr>
              <w:t>27,3</w:t>
            </w:r>
          </w:p>
        </w:tc>
        <w:tc>
          <w:tcPr>
            <w:tcW w:w="0" w:type="auto"/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</w:rPr>
            </w:pPr>
            <w:r w:rsidRPr="004F5AB5">
              <w:rPr>
                <w:i/>
                <w:sz w:val="16"/>
              </w:rPr>
              <w:t>27,3</w:t>
            </w:r>
          </w:p>
        </w:tc>
        <w:tc>
          <w:tcPr>
            <w:tcW w:w="0" w:type="auto"/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</w:rPr>
            </w:pPr>
            <w:r w:rsidRPr="004F5AB5">
              <w:rPr>
                <w:i/>
                <w:sz w:val="16"/>
              </w:rPr>
              <w:t>27,3</w:t>
            </w:r>
          </w:p>
        </w:tc>
        <w:tc>
          <w:tcPr>
            <w:tcW w:w="0" w:type="auto"/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</w:rPr>
            </w:pPr>
            <w:r w:rsidRPr="004F5AB5">
              <w:rPr>
                <w:i/>
                <w:sz w:val="16"/>
              </w:rPr>
              <w:t>27,3</w:t>
            </w:r>
          </w:p>
        </w:tc>
        <w:tc>
          <w:tcPr>
            <w:tcW w:w="0" w:type="auto"/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</w:rPr>
            </w:pPr>
            <w:r w:rsidRPr="004F5AB5">
              <w:rPr>
                <w:i/>
                <w:sz w:val="16"/>
              </w:rPr>
              <w:t>27,3</w:t>
            </w:r>
          </w:p>
        </w:tc>
        <w:tc>
          <w:tcPr>
            <w:tcW w:w="0" w:type="auto"/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</w:rPr>
            </w:pPr>
            <w:r w:rsidRPr="004F5AB5">
              <w:rPr>
                <w:i/>
                <w:sz w:val="16"/>
              </w:rPr>
              <w:t>27,3</w:t>
            </w:r>
          </w:p>
        </w:tc>
        <w:tc>
          <w:tcPr>
            <w:tcW w:w="0" w:type="auto"/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</w:rPr>
            </w:pPr>
            <w:r w:rsidRPr="004F5AB5">
              <w:rPr>
                <w:i/>
                <w:sz w:val="16"/>
              </w:rPr>
              <w:t>4,5</w:t>
            </w:r>
          </w:p>
        </w:tc>
        <w:tc>
          <w:tcPr>
            <w:tcW w:w="0" w:type="auto"/>
            <w:noWrap/>
            <w:vAlign w:val="center"/>
          </w:tcPr>
          <w:p w:rsidR="004F5AB5" w:rsidRPr="004F5AB5" w:rsidRDefault="004F5AB5" w:rsidP="004F5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</w:rPr>
            </w:pPr>
            <w:r w:rsidRPr="004F5AB5">
              <w:rPr>
                <w:i/>
                <w:sz w:val="16"/>
              </w:rPr>
              <w:t>25,3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BD5B29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4F5AB5">
        <w:rPr>
          <w:lang w:bidi="es-ES"/>
        </w:rPr>
        <w:t>25,3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</w:t>
      </w:r>
      <w:r w:rsidR="004F5AB5">
        <w:rPr>
          <w:lang w:bidi="es-ES"/>
        </w:rPr>
        <w:t xml:space="preserve">Respecto de 2022 se produce una minoración de 39 puntos porcentuales, derivada de la revisión a la baja de las obligaciones Subvenciones y ayudas públicas, Presupuestos, Cuentas anuales, Informes de Auditoría y retribuciones de los máximos responsables, ya que la última información publicada corresponde al año 2020, presentando, por lo tanto, </w:t>
      </w:r>
      <w:r w:rsidR="009F6647">
        <w:rPr>
          <w:lang w:bidi="es-ES"/>
        </w:rPr>
        <w:t>un gran desfase temporal.</w:t>
      </w:r>
      <w:r w:rsidR="004F5AB5">
        <w:rPr>
          <w:lang w:bidi="es-ES"/>
        </w:rPr>
        <w:t xml:space="preserve"> 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260633" w:rsidRDefault="00260633" w:rsidP="00260633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9F6647"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205F5E">
        <w:t>la Federación Española de Taekwondo</w:t>
      </w:r>
      <w:r>
        <w:t xml:space="preserve">. </w:t>
      </w:r>
      <w:r w:rsidR="009F6647">
        <w:t xml:space="preserve">El índice de cumplimiento se ha reducido en casi el 61% como consecuencia de la gran desactualización de la toda la información del bloque económico. Tampoco </w:t>
      </w:r>
      <w:r>
        <w:t>se ha aplicado ninguna de las recomendaciones derivadas de la evaluación realizada en 2022.</w:t>
      </w:r>
    </w:p>
    <w:p w:rsidR="00260633" w:rsidRDefault="00260633" w:rsidP="00260633">
      <w:pPr>
        <w:pStyle w:val="Cuerpodelboletn"/>
      </w:pPr>
      <w:r>
        <w:t>Como consecuencia de esto persisten los déficits evidenciados en dicha evaluación</w:t>
      </w:r>
      <w:r w:rsidR="009F6647">
        <w:t xml:space="preserve"> y se añaden incumplimientos adicionales</w:t>
      </w:r>
      <w:r>
        <w:t xml:space="preserve">: </w:t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DB553E" wp14:editId="286223E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731D8" w:rsidRPr="00F31BC3" w:rsidRDefault="009731D8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E46A974" wp14:editId="67DF912B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9731D8" w:rsidRPr="00F31BC3" w:rsidRDefault="009731D8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E46A974" wp14:editId="67DF912B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095DC4" wp14:editId="7A5F0F2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260633" w:rsidRDefault="00260633" w:rsidP="00260633">
      <w:pPr>
        <w:pStyle w:val="Prrafodelista"/>
      </w:pP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613B10" w:rsidRDefault="00205F5E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funciones de la Federación</w:t>
      </w:r>
      <w:r w:rsidR="00613B10">
        <w:rPr>
          <w:rFonts w:ascii="Century Gothic" w:hAnsi="Century Gothic"/>
        </w:rPr>
        <w:t>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260633">
        <w:rPr>
          <w:rFonts w:ascii="Century Gothic" w:hAnsi="Century Gothic"/>
        </w:rPr>
        <w:t>descripción de la estructura organizativa</w:t>
      </w:r>
      <w:r>
        <w:rPr>
          <w:rFonts w:ascii="Century Gothic" w:hAnsi="Century Gothic"/>
        </w:rPr>
        <w:t>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perfil y la trayectoria profesional de los responsables.</w:t>
      </w:r>
    </w:p>
    <w:p w:rsidR="009F6647" w:rsidRDefault="009F6647" w:rsidP="009F6647">
      <w:pPr>
        <w:pStyle w:val="Sinespaciado"/>
        <w:numPr>
          <w:ilvl w:val="0"/>
          <w:numId w:val="22"/>
        </w:numPr>
        <w:spacing w:line="276" w:lineRule="auto"/>
        <w:ind w:left="141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del Bloque de información económica, debe actualizarse toda la información de este bloque.</w:t>
      </w:r>
    </w:p>
    <w:p w:rsidR="00260633" w:rsidRDefault="00260633" w:rsidP="0026063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9F6647">
        <w:rPr>
          <w:rFonts w:ascii="Century Gothic" w:hAnsi="Century Gothic"/>
        </w:rPr>
        <w:t>Respecto del cumplimiento de los criterios de calidad en la publicación de la información, la información no está datada y sigue sin publicarse la fecha en que se revisó o actualizó por última vez la información obligatoria publicada en el Portal de Transparencia o en la web de la entidad.</w:t>
      </w:r>
      <w:r w:rsidR="00205F5E" w:rsidRPr="009F6647">
        <w:rPr>
          <w:rFonts w:ascii="Century Gothic" w:hAnsi="Century Gothic"/>
        </w:rPr>
        <w:t xml:space="preserve"> </w:t>
      </w:r>
    </w:p>
    <w:p w:rsidR="009F6647" w:rsidRDefault="009F6647" w:rsidP="009F6647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F6647" w:rsidRPr="009F6647" w:rsidRDefault="009F6647" w:rsidP="009F6647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9F6647">
        <w:rPr>
          <w:rFonts w:ascii="Century Gothic" w:hAnsi="Century Gothic"/>
        </w:rPr>
        <w:t>septiembre</w:t>
      </w:r>
      <w:r>
        <w:rPr>
          <w:rFonts w:ascii="Century Gothic" w:hAnsi="Century Gothic"/>
        </w:rPr>
        <w:t xml:space="preserve"> de 2023</w:t>
      </w:r>
    </w:p>
    <w:p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rPr>
          <w:szCs w:val="22"/>
        </w:rPr>
      </w:pPr>
      <w:r>
        <w:br w:type="page"/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731D8" w:rsidRPr="00F31BC3" w:rsidRDefault="009731D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9731D8" w:rsidRPr="00F31BC3" w:rsidRDefault="009731D8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9731D8" w:rsidRPr="00F31BC3" w:rsidRDefault="009731D8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9731D8" w:rsidRPr="00F31BC3" w:rsidRDefault="009731D8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D8" w:rsidRDefault="009731D8" w:rsidP="00F31BC3">
      <w:r>
        <w:separator/>
      </w:r>
    </w:p>
  </w:endnote>
  <w:endnote w:type="continuationSeparator" w:id="0">
    <w:p w:rsidR="009731D8" w:rsidRDefault="009731D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1D8" w:rsidRDefault="009731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1D8" w:rsidRDefault="009731D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1D8" w:rsidRDefault="009731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D8" w:rsidRDefault="009731D8" w:rsidP="00F31BC3">
      <w:r>
        <w:separator/>
      </w:r>
    </w:p>
  </w:footnote>
  <w:footnote w:type="continuationSeparator" w:id="0">
    <w:p w:rsidR="009731D8" w:rsidRDefault="009731D8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1D8" w:rsidRDefault="009731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1D8" w:rsidRDefault="009731D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1D8" w:rsidRDefault="009731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651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7373F"/>
    <w:multiLevelType w:val="hybridMultilevel"/>
    <w:tmpl w:val="4D7AC47E"/>
    <w:lvl w:ilvl="0" w:tplc="B6A8F1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0"/>
  </w:num>
  <w:num w:numId="5">
    <w:abstractNumId w:val="15"/>
  </w:num>
  <w:num w:numId="6">
    <w:abstractNumId w:val="17"/>
  </w:num>
  <w:num w:numId="7">
    <w:abstractNumId w:val="14"/>
  </w:num>
  <w:num w:numId="8">
    <w:abstractNumId w:val="1"/>
  </w:num>
  <w:num w:numId="9">
    <w:abstractNumId w:val="4"/>
  </w:num>
  <w:num w:numId="10">
    <w:abstractNumId w:val="3"/>
  </w:num>
  <w:num w:numId="11">
    <w:abstractNumId w:val="19"/>
  </w:num>
  <w:num w:numId="12">
    <w:abstractNumId w:val="12"/>
  </w:num>
  <w:num w:numId="13">
    <w:abstractNumId w:val="8"/>
  </w:num>
  <w:num w:numId="14">
    <w:abstractNumId w:val="20"/>
  </w:num>
  <w:num w:numId="15">
    <w:abstractNumId w:val="2"/>
  </w:num>
  <w:num w:numId="16">
    <w:abstractNumId w:val="21"/>
  </w:num>
  <w:num w:numId="17">
    <w:abstractNumId w:val="11"/>
  </w:num>
  <w:num w:numId="18">
    <w:abstractNumId w:val="7"/>
  </w:num>
  <w:num w:numId="19">
    <w:abstractNumId w:val="6"/>
  </w:num>
  <w:num w:numId="20">
    <w:abstractNumId w:val="16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33181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05F5E"/>
    <w:rsid w:val="00207421"/>
    <w:rsid w:val="0021682B"/>
    <w:rsid w:val="00231D61"/>
    <w:rsid w:val="00243294"/>
    <w:rsid w:val="00244EDA"/>
    <w:rsid w:val="002467FA"/>
    <w:rsid w:val="00250846"/>
    <w:rsid w:val="00260633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66D7B"/>
    <w:rsid w:val="00393F48"/>
    <w:rsid w:val="003A1694"/>
    <w:rsid w:val="003A390C"/>
    <w:rsid w:val="003A4041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438D"/>
    <w:rsid w:val="004504F9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4F5AB5"/>
    <w:rsid w:val="00506864"/>
    <w:rsid w:val="00521C69"/>
    <w:rsid w:val="005301DF"/>
    <w:rsid w:val="00536832"/>
    <w:rsid w:val="00560E15"/>
    <w:rsid w:val="00563295"/>
    <w:rsid w:val="00564E23"/>
    <w:rsid w:val="00582A8C"/>
    <w:rsid w:val="005B1544"/>
    <w:rsid w:val="005C4778"/>
    <w:rsid w:val="005D20B4"/>
    <w:rsid w:val="005E2505"/>
    <w:rsid w:val="005E6704"/>
    <w:rsid w:val="005F580F"/>
    <w:rsid w:val="00603DFC"/>
    <w:rsid w:val="00607613"/>
    <w:rsid w:val="00613B10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0285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542F4"/>
    <w:rsid w:val="009654DA"/>
    <w:rsid w:val="00965C69"/>
    <w:rsid w:val="009731D8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6647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B6837"/>
    <w:rsid w:val="00CC3B31"/>
    <w:rsid w:val="00CC48E8"/>
    <w:rsid w:val="00CD3DE8"/>
    <w:rsid w:val="00CF21EB"/>
    <w:rsid w:val="00D014E1"/>
    <w:rsid w:val="00D01CA1"/>
    <w:rsid w:val="00D02BDB"/>
    <w:rsid w:val="00D1453D"/>
    <w:rsid w:val="00D21D17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6D85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1D17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1D17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301B4"/>
    <w:rsid w:val="00443EA4"/>
    <w:rsid w:val="00565481"/>
    <w:rsid w:val="00583D19"/>
    <w:rsid w:val="00722728"/>
    <w:rsid w:val="00787EBD"/>
    <w:rsid w:val="007C3485"/>
    <w:rsid w:val="008E118A"/>
    <w:rsid w:val="00A07713"/>
    <w:rsid w:val="00A104A7"/>
    <w:rsid w:val="00AB484A"/>
    <w:rsid w:val="00BB20ED"/>
    <w:rsid w:val="00C32372"/>
    <w:rsid w:val="00CF6844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2006/metadata/properties"/>
    <ds:schemaRef ds:uri="4873beb7-5857-4685-be1f-d57550cc96cc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3F7E32-CFE6-4C0C-8018-87ECD302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59</TotalTime>
  <Pages>5</Pages>
  <Words>794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2008-09-26T23:14:00Z</cp:lastPrinted>
  <dcterms:created xsi:type="dcterms:W3CDTF">2023-07-27T12:02:00Z</dcterms:created>
  <dcterms:modified xsi:type="dcterms:W3CDTF">2023-10-23T11:39:00Z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