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AE" w:rsidRPr="00CA4132" w:rsidRDefault="0070264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871BAE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871BAE" w:rsidRPr="00CA4132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 del cumplimiento de las recomendaciones efectuadas por el CTBG en materia de Publicidad Activa  por parte de</w:t>
                                </w:r>
                                <w:r w:rsidR="00871BA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UBE </w:t>
                                </w:r>
                                <w:proofErr w:type="spellStart"/>
                                <w:r w:rsidR="00871BA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Corporation</w:t>
                                </w:r>
                                <w:proofErr w:type="spellEnd"/>
                                <w:r w:rsidR="00871BA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</w:t>
                                </w:r>
                                <w:proofErr w:type="spellStart"/>
                                <w:r w:rsidR="00871BA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Europe</w:t>
                                </w:r>
                                <w:proofErr w:type="spellEnd"/>
                                <w:r w:rsidR="00871BA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SA</w:t>
                                </w:r>
                              </w:sdtContent>
                            </w:sdt>
                            <w:r w:rsidR="00871BAE" w:rsidRPr="00CA4132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871BAE" w:rsidRPr="00CA4132" w:rsidRDefault="00871BA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CA4132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 del cumplimiento de las recomendaciones efectuadas por el CTBG en materia de Publicidad Activa  por parte de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UBE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Corporation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Europe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SA</w:t>
                          </w:r>
                        </w:sdtContent>
                      </w:sdt>
                      <w:r w:rsidRPr="00CA4132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1BAE" w:rsidRDefault="00871BA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71BAE" w:rsidRDefault="00871BA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82470D" w:rsidRDefault="0082470D" w:rsidP="0082470D">
      <w:pPr>
        <w:rPr>
          <w:rFonts w:ascii="Arial" w:hAnsi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871BAE" w:rsidRPr="00871BAE" w:rsidTr="00871BAE">
        <w:tc>
          <w:tcPr>
            <w:tcW w:w="3652" w:type="dxa"/>
          </w:tcPr>
          <w:p w:rsidR="00871BAE" w:rsidRPr="00871BAE" w:rsidRDefault="00871BAE" w:rsidP="00871BAE">
            <w:pPr>
              <w:rPr>
                <w:rFonts w:cs="Times New Roman"/>
                <w:b/>
                <w:color w:val="00642D"/>
                <w:sz w:val="24"/>
              </w:rPr>
            </w:pPr>
            <w:r w:rsidRPr="00871BAE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:rsidR="00871BAE" w:rsidRDefault="00871BAE" w:rsidP="00871BA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01/08/2023</w:t>
            </w:r>
          </w:p>
          <w:p w:rsidR="00871BAE" w:rsidRPr="00871BAE" w:rsidRDefault="00871BAE" w:rsidP="00871BA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Segunda revisión: 06/09/2023</w:t>
            </w:r>
          </w:p>
        </w:tc>
      </w:tr>
    </w:tbl>
    <w:p w:rsidR="00871BAE" w:rsidRDefault="00871BAE" w:rsidP="0082470D">
      <w:pPr>
        <w:rPr>
          <w:rFonts w:ascii="Arial" w:hAnsi="Arial"/>
        </w:rPr>
      </w:pPr>
    </w:p>
    <w:p w:rsidR="00871BAE" w:rsidRPr="00B1184C" w:rsidRDefault="00871BAE" w:rsidP="0082470D">
      <w:pPr>
        <w:rPr>
          <w:rFonts w:ascii="Arial" w:hAnsi="Arial"/>
        </w:rPr>
      </w:pPr>
    </w:p>
    <w:p w:rsidR="00871BAE" w:rsidRPr="002D27E4" w:rsidRDefault="0070264D" w:rsidP="00871BAE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2EFCE824EBE542C9993BDC005C646F08"/>
          </w:placeholder>
        </w:sdtPr>
        <w:sdtEndPr>
          <w:rPr>
            <w:color w:val="50866C"/>
          </w:rPr>
        </w:sdtEndPr>
        <w:sdtContent>
          <w:r w:rsidR="00871BAE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A249BB" w:rsidRPr="007942B7" w:rsidTr="00CA4132">
        <w:tc>
          <w:tcPr>
            <w:tcW w:w="209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A249BB" w:rsidRPr="007942B7" w:rsidRDefault="00A249BB" w:rsidP="00CA413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A249BB" w:rsidRPr="007942B7" w:rsidTr="00CA4132"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A249BB" w:rsidRPr="007942B7" w:rsidRDefault="00260633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260633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A249BB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:rsidR="00A249BB" w:rsidRPr="007942B7" w:rsidRDefault="00A249BB" w:rsidP="00260633">
            <w:pPr>
              <w:rPr>
                <w:sz w:val="20"/>
                <w:szCs w:val="20"/>
              </w:rPr>
            </w:pPr>
          </w:p>
        </w:tc>
      </w:tr>
      <w:tr w:rsidR="007971C6" w:rsidRPr="007942B7" w:rsidTr="00CA4132">
        <w:tc>
          <w:tcPr>
            <w:tcW w:w="2093" w:type="dxa"/>
            <w:vMerge w:val="restart"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7971C6" w:rsidRDefault="007971C6" w:rsidP="00D02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y trayectoria profesional de los responsables de la entidad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adjudicados por una administración pública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173B7B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090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c>
          <w:tcPr>
            <w:tcW w:w="2093" w:type="dxa"/>
            <w:vMerge/>
            <w:vAlign w:val="center"/>
          </w:tcPr>
          <w:p w:rsidR="007971C6" w:rsidRPr="00AF196B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560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Subvenciones y ayudas públicas percibidas</w:t>
            </w:r>
          </w:p>
        </w:tc>
        <w:tc>
          <w:tcPr>
            <w:tcW w:w="567" w:type="dxa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3D4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  <w:vAlign w:val="center"/>
          </w:tcPr>
          <w:p w:rsidR="007971C6" w:rsidRPr="00183301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971C6" w:rsidRPr="007942B7" w:rsidTr="00CA4132">
        <w:trPr>
          <w:trHeight w:val="265"/>
        </w:trPr>
        <w:tc>
          <w:tcPr>
            <w:tcW w:w="2093" w:type="dxa"/>
            <w:vMerge/>
            <w:vAlign w:val="center"/>
          </w:tcPr>
          <w:p w:rsidR="007971C6" w:rsidRPr="007942B7" w:rsidRDefault="007971C6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567" w:type="dxa"/>
            <w:vAlign w:val="center"/>
          </w:tcPr>
          <w:p w:rsidR="007971C6" w:rsidRDefault="007971C6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7971C6" w:rsidRDefault="007971C6" w:rsidP="00CA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249BB" w:rsidRPr="007942B7" w:rsidTr="00CA4132">
        <w:trPr>
          <w:trHeight w:val="265"/>
        </w:trPr>
        <w:tc>
          <w:tcPr>
            <w:tcW w:w="2093" w:type="dxa"/>
            <w:vMerge w:val="restart"/>
            <w:vAlign w:val="center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A249BB" w:rsidRPr="00183301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A249BB" w:rsidRPr="007942B7" w:rsidRDefault="00A249BB" w:rsidP="00CA4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A249BB" w:rsidRPr="007942B7" w:rsidRDefault="00A249BB" w:rsidP="00FC1CB5">
            <w:pPr>
              <w:rPr>
                <w:sz w:val="20"/>
                <w:szCs w:val="20"/>
              </w:rPr>
            </w:pPr>
          </w:p>
        </w:tc>
      </w:tr>
      <w:tr w:rsidR="00A249BB" w:rsidRPr="007942B7" w:rsidTr="00CA4132">
        <w:tc>
          <w:tcPr>
            <w:tcW w:w="2093" w:type="dxa"/>
            <w:vMerge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49BB" w:rsidRPr="007942B7" w:rsidRDefault="00A249BB" w:rsidP="00CA4132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249BB" w:rsidRPr="007942B7" w:rsidRDefault="00EA412B" w:rsidP="00CA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A249BB" w:rsidRPr="007942B7" w:rsidRDefault="00260633" w:rsidP="00DD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EA412B">
              <w:rPr>
                <w:sz w:val="20"/>
                <w:szCs w:val="20"/>
              </w:rPr>
              <w:t xml:space="preserve"> </w:t>
            </w:r>
          </w:p>
        </w:tc>
      </w:tr>
      <w:tr w:rsidR="00A249BB" w:rsidRPr="001C7D84" w:rsidTr="00CA4132">
        <w:tc>
          <w:tcPr>
            <w:tcW w:w="6912" w:type="dxa"/>
            <w:gridSpan w:val="2"/>
          </w:tcPr>
          <w:p w:rsidR="00A249BB" w:rsidRPr="001C7D84" w:rsidRDefault="00A249BB" w:rsidP="00CA4132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A249BB" w:rsidRPr="001C7D84" w:rsidRDefault="00613B10" w:rsidP="00871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71B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3" w:type="dxa"/>
          </w:tcPr>
          <w:p w:rsidR="00A249BB" w:rsidRPr="001C7D84" w:rsidRDefault="00A249BB" w:rsidP="00CA4132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D4EDA" w:rsidP="00DF56A7">
      <w:pPr>
        <w:jc w:val="both"/>
      </w:pPr>
      <w:r>
        <w:t xml:space="preserve">UBE </w:t>
      </w:r>
      <w:proofErr w:type="spellStart"/>
      <w:r>
        <w:t>Corporation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SA</w:t>
      </w:r>
      <w:r w:rsidR="00260633">
        <w:t xml:space="preserve"> no</w:t>
      </w:r>
      <w:r w:rsidR="00CA4132">
        <w:t xml:space="preserve"> </w:t>
      </w:r>
      <w:r w:rsidR="00C52EE5">
        <w:t xml:space="preserve">ha aplicado </w:t>
      </w:r>
      <w:r w:rsidR="00260633">
        <w:t>ninguna</w:t>
      </w:r>
      <w:r w:rsidR="00DD6D85">
        <w:t xml:space="preserve"> </w:t>
      </w:r>
      <w:r w:rsidR="00C52EE5" w:rsidRPr="0076567C">
        <w:t xml:space="preserve">de las </w:t>
      </w:r>
      <w:r w:rsidR="00871BAE">
        <w:t>diez</w:t>
      </w:r>
      <w:r w:rsidR="00EB0A29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260633">
        <w:t>2</w:t>
      </w:r>
      <w:r w:rsidR="00C52EE5">
        <w:t>.</w:t>
      </w:r>
    </w:p>
    <w:p w:rsidR="00FA5AFD" w:rsidRDefault="00FA5AFD" w:rsidP="00AC4A6F"/>
    <w:p w:rsidR="003F6EDC" w:rsidRPr="002D27E4" w:rsidRDefault="002D27E4" w:rsidP="00613B10">
      <w:pPr>
        <w:rPr>
          <w:b/>
          <w:color w:val="50866C"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1BAE" w:rsidRPr="00F31BC3" w:rsidRDefault="00871BA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71BAE" w:rsidRPr="00F31BC3" w:rsidRDefault="00871BA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1BE4" w:rsidRPr="00191BE4" w:rsidTr="00CA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91BE4" w:rsidRPr="00191BE4" w:rsidRDefault="00191BE4" w:rsidP="00191BE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BD064A" w:rsidRPr="00191BE4" w:rsidTr="00BD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BD064A" w:rsidRPr="00191BE4" w:rsidRDefault="00BD064A" w:rsidP="00191BE4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66,7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57,1</w:t>
            </w:r>
          </w:p>
        </w:tc>
      </w:tr>
      <w:tr w:rsidR="00BD064A" w:rsidRPr="00191BE4" w:rsidTr="00BD064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D064A" w:rsidRPr="00191BE4" w:rsidRDefault="00BD064A" w:rsidP="00191BE4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91BE4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BD064A">
              <w:rPr>
                <w:sz w:val="16"/>
              </w:rPr>
              <w:t>0,0</w:t>
            </w:r>
          </w:p>
        </w:tc>
      </w:tr>
      <w:tr w:rsidR="00BD064A" w:rsidRPr="00191BE4" w:rsidTr="00BD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BD064A" w:rsidRPr="00191BE4" w:rsidRDefault="00BD064A" w:rsidP="00191BE4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91BE4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BD064A" w:rsidRPr="00BD064A" w:rsidRDefault="00BD064A" w:rsidP="00BD0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BD064A">
              <w:rPr>
                <w:b/>
                <w:i/>
                <w:sz w:val="16"/>
              </w:rPr>
              <w:t>24,5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EB68A3" w:rsidRDefault="004061BC" w:rsidP="00F05E2C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BD064A">
        <w:rPr>
          <w:lang w:bidi="es-ES"/>
        </w:rPr>
        <w:t>24,5</w:t>
      </w:r>
      <w:r w:rsidR="00DD6D85">
        <w:rPr>
          <w:lang w:bidi="es-ES"/>
        </w:rPr>
        <w:t>%</w:t>
      </w:r>
      <w:r w:rsidR="00BD5B29">
        <w:rPr>
          <w:lang w:bidi="es-ES"/>
        </w:rPr>
        <w:t>.</w:t>
      </w:r>
      <w:r w:rsidR="00260633">
        <w:rPr>
          <w:lang w:bidi="es-ES"/>
        </w:rPr>
        <w:t xml:space="preserve"> </w:t>
      </w:r>
      <w:r w:rsidR="00BD064A">
        <w:t>Respecto de 2022, el Índice de Cumplimiento permanece estable, dado que no se ha aplicado ninguna de las recomendaciones derivadas de la evaluación efectuada en ese año.</w:t>
      </w:r>
    </w:p>
    <w:p w:rsidR="00BD064A" w:rsidRDefault="00BD064A" w:rsidP="00F05E2C">
      <w:pPr>
        <w:pStyle w:val="Cuerpodelboletn"/>
        <w:sectPr w:rsidR="00BD064A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260633" w:rsidRDefault="00260633" w:rsidP="00260633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>
        <w:rPr>
          <w:b/>
        </w:rPr>
        <w:t xml:space="preserve">muy </w:t>
      </w:r>
      <w:r w:rsidRPr="00BB3652">
        <w:rPr>
          <w:b/>
        </w:rPr>
        <w:t>negativamente</w:t>
      </w:r>
      <w:r>
        <w:t xml:space="preserve"> la evolución del cumplimiento de las obligaciones de publicidad activa por parte de </w:t>
      </w:r>
      <w:r w:rsidR="00377711">
        <w:t xml:space="preserve">UBE </w:t>
      </w:r>
      <w:proofErr w:type="spellStart"/>
      <w:r w:rsidR="00377711">
        <w:t>Corporation</w:t>
      </w:r>
      <w:proofErr w:type="spellEnd"/>
      <w:r w:rsidR="00377711">
        <w:t xml:space="preserve"> </w:t>
      </w:r>
      <w:proofErr w:type="spellStart"/>
      <w:r w:rsidR="00377711">
        <w:t>Europe</w:t>
      </w:r>
      <w:proofErr w:type="spellEnd"/>
      <w:r w:rsidR="00560E15">
        <w:t xml:space="preserve"> SA</w:t>
      </w:r>
      <w:r>
        <w:t>. No se ha aplicado ninguna de las recomendaciones derivadas de la evaluación realizada en 2022.</w:t>
      </w:r>
    </w:p>
    <w:p w:rsidR="00260633" w:rsidRDefault="00260633" w:rsidP="00260633">
      <w:pPr>
        <w:pStyle w:val="Cuerpodelboletn"/>
      </w:pPr>
      <w:r>
        <w:t xml:space="preserve">Como consecuencia de esto persisten los déficits evidenciados en dicha evaluación: </w:t>
      </w: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DB553E" wp14:editId="286223E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1BAE" w:rsidRPr="00F31BC3" w:rsidRDefault="00871BAE" w:rsidP="00260633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46A974" wp14:editId="67DF912B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71BAE" w:rsidRPr="00F31BC3" w:rsidRDefault="00871BAE" w:rsidP="00260633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46A974" wp14:editId="67DF912B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5DC4" wp14:editId="7A5F0F2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sin habilitarse un especio específico en la web de la entidad para la publicación de las informaciones obligatorias.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260633" w:rsidRDefault="00260633" w:rsidP="00260633">
      <w:pPr>
        <w:pStyle w:val="Prrafodelista"/>
      </w:pP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estatutos sociales ni la normativa de carácter general que regula la naturaleza y funcionamiento de la empresa.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perfil y la trayectoria profesional de los responsables.</w:t>
      </w:r>
    </w:p>
    <w:p w:rsidR="00260633" w:rsidRDefault="00260633" w:rsidP="00260633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260633">
        <w:rPr>
          <w:rFonts w:ascii="Century Gothic" w:hAnsi="Century Gothic"/>
        </w:rPr>
        <w:t>os contratos adjudicado</w:t>
      </w:r>
      <w:r>
        <w:rPr>
          <w:rFonts w:ascii="Century Gothic" w:hAnsi="Century Gothic"/>
        </w:rPr>
        <w:t>s por administraciones públicas.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convenios suscritos</w:t>
      </w:r>
      <w:r w:rsidR="00BD064A">
        <w:rPr>
          <w:rFonts w:ascii="Century Gothic" w:hAnsi="Century Gothic"/>
        </w:rPr>
        <w:t xml:space="preserve"> con administraciones públicas</w:t>
      </w:r>
      <w:r>
        <w:rPr>
          <w:rFonts w:ascii="Century Gothic" w:hAnsi="Century Gothic"/>
        </w:rPr>
        <w:t>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subvenciones y ayudas públicas percibidas.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cuentas anuales.</w:t>
      </w:r>
    </w:p>
    <w:p w:rsidR="00613B10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auditoría de cuentas.</w:t>
      </w:r>
    </w:p>
    <w:p w:rsidR="00260633" w:rsidRDefault="00613B10" w:rsidP="00260633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Las retribuciones anuales de los máximos responsables de la empresa.</w:t>
      </w:r>
      <w:r w:rsidR="00260633">
        <w:rPr>
          <w:rFonts w:ascii="Century Gothic" w:hAnsi="Century Gothic"/>
        </w:rPr>
        <w:t xml:space="preserve"> </w:t>
      </w:r>
    </w:p>
    <w:p w:rsidR="00260633" w:rsidRDefault="00260633" w:rsidP="00260633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la información no está datada y sigue sin publicarse la fecha en que se revisó o actualizó por última vez la información obligatoria publicada en el Portal de Transparencia o en la web de la entidad.</w:t>
      </w:r>
    </w:p>
    <w:p w:rsidR="00260633" w:rsidRDefault="00260633" w:rsidP="00260633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260633" w:rsidRDefault="00377711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D064A">
        <w:rPr>
          <w:rFonts w:ascii="Century Gothic" w:hAnsi="Century Gothic"/>
        </w:rPr>
        <w:t>septiembre</w:t>
      </w:r>
      <w:r w:rsidR="00260633">
        <w:rPr>
          <w:rFonts w:ascii="Century Gothic" w:hAnsi="Century Gothic"/>
        </w:rPr>
        <w:t xml:space="preserve"> de 2023</w:t>
      </w:r>
    </w:p>
    <w:p w:rsidR="00260633" w:rsidRDefault="00260633" w:rsidP="00260633">
      <w:pPr>
        <w:pStyle w:val="Cuerpodelboletn"/>
        <w:sectPr w:rsidR="00260633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260633" w:rsidRDefault="00260633" w:rsidP="00260633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71BAE" w:rsidRPr="00F31BC3" w:rsidRDefault="00871BA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871BAE" w:rsidRPr="00F31BC3" w:rsidRDefault="00871BA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71BAE" w:rsidRPr="00F31BC3" w:rsidRDefault="00871BA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71BAE" w:rsidRPr="00F31BC3" w:rsidRDefault="00871BA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8D5455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AE" w:rsidRDefault="00871BAE" w:rsidP="00F31BC3">
      <w:r>
        <w:separator/>
      </w:r>
    </w:p>
  </w:endnote>
  <w:endnote w:type="continuationSeparator" w:id="0">
    <w:p w:rsidR="00871BAE" w:rsidRDefault="00871BA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AE" w:rsidRDefault="00871B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AE" w:rsidRDefault="00871B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AE" w:rsidRDefault="00871B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AE" w:rsidRDefault="00871BAE" w:rsidP="00F31BC3">
      <w:r>
        <w:separator/>
      </w:r>
    </w:p>
  </w:footnote>
  <w:footnote w:type="continuationSeparator" w:id="0">
    <w:p w:rsidR="00871BAE" w:rsidRDefault="00871BA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AE" w:rsidRDefault="00871B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AE" w:rsidRDefault="00871BA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AE" w:rsidRDefault="00871B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73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FE4"/>
    <w:multiLevelType w:val="hybridMultilevel"/>
    <w:tmpl w:val="53F8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90D50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1BE4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0633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078"/>
    <w:rsid w:val="0031769F"/>
    <w:rsid w:val="00347877"/>
    <w:rsid w:val="00352994"/>
    <w:rsid w:val="00355DC0"/>
    <w:rsid w:val="00377711"/>
    <w:rsid w:val="00393F48"/>
    <w:rsid w:val="003A1694"/>
    <w:rsid w:val="003A390C"/>
    <w:rsid w:val="003A4041"/>
    <w:rsid w:val="003B399C"/>
    <w:rsid w:val="003B57E6"/>
    <w:rsid w:val="003B6B96"/>
    <w:rsid w:val="003D2C4A"/>
    <w:rsid w:val="003D4EDA"/>
    <w:rsid w:val="003E564B"/>
    <w:rsid w:val="003E5D2F"/>
    <w:rsid w:val="003F4DDD"/>
    <w:rsid w:val="003F6EDC"/>
    <w:rsid w:val="004061BC"/>
    <w:rsid w:val="00415DBD"/>
    <w:rsid w:val="00422B18"/>
    <w:rsid w:val="0044438D"/>
    <w:rsid w:val="004504F9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60E15"/>
    <w:rsid w:val="00563295"/>
    <w:rsid w:val="00564E23"/>
    <w:rsid w:val="00582A8C"/>
    <w:rsid w:val="005B1544"/>
    <w:rsid w:val="005C4778"/>
    <w:rsid w:val="005D20B4"/>
    <w:rsid w:val="005E2505"/>
    <w:rsid w:val="005E6704"/>
    <w:rsid w:val="005F580F"/>
    <w:rsid w:val="00603DFC"/>
    <w:rsid w:val="00607613"/>
    <w:rsid w:val="00613B10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0285"/>
    <w:rsid w:val="0070264D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567C"/>
    <w:rsid w:val="0076640C"/>
    <w:rsid w:val="00767C60"/>
    <w:rsid w:val="00774C97"/>
    <w:rsid w:val="00777FB3"/>
    <w:rsid w:val="00781700"/>
    <w:rsid w:val="00787C3D"/>
    <w:rsid w:val="00790143"/>
    <w:rsid w:val="007942B7"/>
    <w:rsid w:val="007954A6"/>
    <w:rsid w:val="007971C6"/>
    <w:rsid w:val="007C65C5"/>
    <w:rsid w:val="007D1701"/>
    <w:rsid w:val="007D5CBF"/>
    <w:rsid w:val="007D69D9"/>
    <w:rsid w:val="007F1D56"/>
    <w:rsid w:val="007F3000"/>
    <w:rsid w:val="007F5F9D"/>
    <w:rsid w:val="00800B69"/>
    <w:rsid w:val="00803D20"/>
    <w:rsid w:val="00805A8D"/>
    <w:rsid w:val="00806AFB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71BAE"/>
    <w:rsid w:val="00882A5B"/>
    <w:rsid w:val="00891E6F"/>
    <w:rsid w:val="00894358"/>
    <w:rsid w:val="0089455A"/>
    <w:rsid w:val="00897D04"/>
    <w:rsid w:val="008A0A0B"/>
    <w:rsid w:val="008A5AAE"/>
    <w:rsid w:val="008A6D82"/>
    <w:rsid w:val="008D5455"/>
    <w:rsid w:val="008D6E75"/>
    <w:rsid w:val="008F2EF6"/>
    <w:rsid w:val="00902A71"/>
    <w:rsid w:val="009039FD"/>
    <w:rsid w:val="00903FE0"/>
    <w:rsid w:val="00912DB4"/>
    <w:rsid w:val="009203F7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D72B9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064A"/>
    <w:rsid w:val="00BD18E4"/>
    <w:rsid w:val="00BD1E44"/>
    <w:rsid w:val="00BD2172"/>
    <w:rsid w:val="00BD2842"/>
    <w:rsid w:val="00BD5B29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4B5E"/>
    <w:rsid w:val="00C91330"/>
    <w:rsid w:val="00CA4132"/>
    <w:rsid w:val="00CB6837"/>
    <w:rsid w:val="00CC3B31"/>
    <w:rsid w:val="00CC48E8"/>
    <w:rsid w:val="00CD3DE8"/>
    <w:rsid w:val="00CF21EB"/>
    <w:rsid w:val="00D014E1"/>
    <w:rsid w:val="00D01CA1"/>
    <w:rsid w:val="00D02BDB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D6D85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A412B"/>
    <w:rsid w:val="00EA5DE0"/>
    <w:rsid w:val="00EB0A29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1022"/>
    <w:rsid w:val="00F95333"/>
    <w:rsid w:val="00FA0C58"/>
    <w:rsid w:val="00FA11BE"/>
    <w:rsid w:val="00FA1911"/>
    <w:rsid w:val="00FA5997"/>
    <w:rsid w:val="00FA5AFD"/>
    <w:rsid w:val="00FB5F9E"/>
    <w:rsid w:val="00FC1CB5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1BAE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91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60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6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633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633"/>
    <w:rPr>
      <w:rFonts w:ascii="Century Gothic" w:hAnsi="Century Gothic"/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1BAE"/>
    <w:rPr>
      <w:rFonts w:eastAsia="Times New Roman"/>
      <w:sz w:val="22"/>
      <w:szCs w:val="22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EFCE824EBE542C9993BDC005C6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3525-F9F1-41B3-9EBB-C9B254D91736}"/>
      </w:docPartPr>
      <w:docPartBody>
        <w:p w:rsidR="000159DF" w:rsidRDefault="000159DF" w:rsidP="000159DF">
          <w:pPr>
            <w:pStyle w:val="2EFCE824EBE542C9993BDC005C646F0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159DF"/>
    <w:rsid w:val="004301B4"/>
    <w:rsid w:val="00443EA4"/>
    <w:rsid w:val="00565481"/>
    <w:rsid w:val="00583D19"/>
    <w:rsid w:val="0067259C"/>
    <w:rsid w:val="00722728"/>
    <w:rsid w:val="00787EBD"/>
    <w:rsid w:val="007C3485"/>
    <w:rsid w:val="008E118A"/>
    <w:rsid w:val="00A07713"/>
    <w:rsid w:val="00A104A7"/>
    <w:rsid w:val="00AB484A"/>
    <w:rsid w:val="00C32372"/>
    <w:rsid w:val="00CF6844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59D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2EFCE824EBE542C9993BDC005C646F08">
    <w:name w:val="2EFCE824EBE542C9993BDC005C646F08"/>
    <w:rsid w:val="000159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59D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  <w:style w:type="paragraph" w:customStyle="1" w:styleId="2EFCE824EBE542C9993BDC005C646F08">
    <w:name w:val="2EFCE824EBE542C9993BDC005C646F08"/>
    <w:rsid w:val="00015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B1CC3-FC65-40A0-9158-96F2ED16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</TotalTime>
  <Pages>4</Pages>
  <Words>824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2008-09-26T23:14:00Z</cp:lastPrinted>
  <dcterms:created xsi:type="dcterms:W3CDTF">2023-08-01T09:53:00Z</dcterms:created>
  <dcterms:modified xsi:type="dcterms:W3CDTF">2023-10-23T12:01:00Z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