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FD07C5">
      <w:r>
        <w:t xml:space="preserve">La Fundación Javier </w:t>
      </w:r>
      <w:proofErr w:type="spellStart"/>
      <w:r>
        <w:t>Matía</w:t>
      </w:r>
      <w:proofErr w:type="spellEnd"/>
      <w:r>
        <w:t xml:space="preserve"> Calvo </w:t>
      </w:r>
      <w:r w:rsidR="00E0420E">
        <w:t xml:space="preserve"> no ha enviado observaciones al informe provisional de evaluación. </w:t>
      </w:r>
      <w:r>
        <w:t>Mediante correo electrónico de fecha 20 de septiembre de 2023, informa a este Consejo sobre su intención de aplicar todas las recomendaciones derivadas de la evaluación.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4747E"/>
    <w:rsid w:val="005E2607"/>
    <w:rsid w:val="00B71300"/>
    <w:rsid w:val="00CF3B62"/>
    <w:rsid w:val="00E0420E"/>
    <w:rsid w:val="00E648D4"/>
    <w:rsid w:val="00FD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2023-09-22T07:52:00Z</dcterms:created>
  <dcterms:modified xsi:type="dcterms:W3CDTF">2023-09-22T07:52:00Z</dcterms:modified>
</cp:coreProperties>
</file>