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B52AF9" w:rsidRPr="00006957" w:rsidRDefault="00B52AF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2B6101" w:rsidRPr="00006957" w:rsidRDefault="002B610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52AF9" w:rsidRDefault="00B52AF9"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2B6101" w:rsidRDefault="002B610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DC3FD0" w:rsidP="00DC3FD0">
            <w:pPr>
              <w:rPr>
                <w:sz w:val="24"/>
                <w:szCs w:val="24"/>
              </w:rPr>
            </w:pPr>
            <w:proofErr w:type="spellStart"/>
            <w:r>
              <w:rPr>
                <w:sz w:val="24"/>
                <w:szCs w:val="24"/>
              </w:rPr>
              <w:t>Logirail</w:t>
            </w:r>
            <w:proofErr w:type="spellEnd"/>
            <w:r w:rsidR="005513BB">
              <w:rPr>
                <w:sz w:val="24"/>
                <w:szCs w:val="24"/>
              </w:rPr>
              <w:t xml:space="preserve"> </w:t>
            </w:r>
            <w:r w:rsidR="00F42F5A">
              <w:rPr>
                <w:sz w:val="24"/>
                <w:szCs w:val="24"/>
              </w:rPr>
              <w:t>SME SA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CF6EF9">
            <w:pPr>
              <w:rPr>
                <w:sz w:val="24"/>
                <w:szCs w:val="24"/>
              </w:rPr>
            </w:pPr>
            <w:r>
              <w:rPr>
                <w:sz w:val="24"/>
                <w:szCs w:val="24"/>
              </w:rPr>
              <w:t>26/04/2023</w:t>
            </w:r>
          </w:p>
          <w:p w:rsidR="00140B63" w:rsidRPr="00CB5511" w:rsidRDefault="00140B63">
            <w:pPr>
              <w:rPr>
                <w:sz w:val="24"/>
                <w:szCs w:val="24"/>
              </w:rPr>
            </w:pPr>
            <w:r>
              <w:rPr>
                <w:sz w:val="24"/>
                <w:szCs w:val="24"/>
              </w:rPr>
              <w:t>Segunda revisión: 11/05/2023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DC3FD0" w:rsidRPr="00CB5511" w:rsidRDefault="00B92FA1" w:rsidP="00DC3FD0">
            <w:pPr>
              <w:rPr>
                <w:sz w:val="24"/>
                <w:szCs w:val="24"/>
              </w:rPr>
            </w:pPr>
            <w:hyperlink r:id="rId12" w:history="1">
              <w:r w:rsidR="00DC3FD0" w:rsidRPr="00561240">
                <w:rPr>
                  <w:rStyle w:val="Hipervnculo"/>
                  <w:sz w:val="24"/>
                  <w:szCs w:val="24"/>
                </w:rPr>
                <w:t>https://logirail.com</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A86859">
        <w:tc>
          <w:tcPr>
            <w:tcW w:w="1760" w:type="dxa"/>
            <w:shd w:val="clear" w:color="auto" w:fill="4D7F52"/>
          </w:tcPr>
          <w:p w:rsidR="00C43711" w:rsidRPr="00F14DA4" w:rsidRDefault="00C43711" w:rsidP="00A86859">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A86859">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A86859">
            <w:pPr>
              <w:jc w:val="center"/>
              <w:rPr>
                <w:color w:val="FFFFFF" w:themeColor="background1"/>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2.1.a</w:t>
            </w:r>
          </w:p>
        </w:tc>
        <w:tc>
          <w:tcPr>
            <w:tcW w:w="8129" w:type="dxa"/>
          </w:tcPr>
          <w:p w:rsidR="00C43711" w:rsidRPr="00F14DA4" w:rsidRDefault="00C43711" w:rsidP="00A86859">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Default="00C43711" w:rsidP="00A86859">
            <w:pPr>
              <w:rPr>
                <w:sz w:val="20"/>
                <w:szCs w:val="20"/>
              </w:rPr>
            </w:pPr>
            <w:r>
              <w:rPr>
                <w:sz w:val="20"/>
                <w:szCs w:val="20"/>
              </w:rPr>
              <w:t>2.1.a.1</w:t>
            </w:r>
          </w:p>
        </w:tc>
        <w:tc>
          <w:tcPr>
            <w:tcW w:w="8129" w:type="dxa"/>
          </w:tcPr>
          <w:p w:rsidR="00C43711" w:rsidRDefault="00C43711" w:rsidP="00A86859">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2.1.b</w:t>
            </w:r>
          </w:p>
        </w:tc>
        <w:tc>
          <w:tcPr>
            <w:tcW w:w="8129" w:type="dxa"/>
          </w:tcPr>
          <w:p w:rsidR="00C43711" w:rsidRPr="00F14DA4" w:rsidRDefault="00C43711" w:rsidP="00A86859">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2.1.c</w:t>
            </w:r>
          </w:p>
        </w:tc>
        <w:tc>
          <w:tcPr>
            <w:tcW w:w="8129" w:type="dxa"/>
          </w:tcPr>
          <w:p w:rsidR="00C43711" w:rsidRPr="00F14DA4" w:rsidRDefault="00C43711" w:rsidP="00A86859">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2.1.d</w:t>
            </w:r>
          </w:p>
        </w:tc>
        <w:tc>
          <w:tcPr>
            <w:tcW w:w="8129" w:type="dxa"/>
          </w:tcPr>
          <w:p w:rsidR="00C43711" w:rsidRPr="00F14DA4" w:rsidRDefault="00C43711" w:rsidP="00A86859">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2.1.e</w:t>
            </w:r>
          </w:p>
        </w:tc>
        <w:tc>
          <w:tcPr>
            <w:tcW w:w="8129" w:type="dxa"/>
          </w:tcPr>
          <w:p w:rsidR="00C43711" w:rsidRPr="00F14DA4" w:rsidRDefault="00C43711" w:rsidP="00A86859">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Default="00C43711" w:rsidP="00A86859">
            <w:pPr>
              <w:rPr>
                <w:sz w:val="20"/>
                <w:szCs w:val="20"/>
              </w:rPr>
            </w:pPr>
            <w:r>
              <w:rPr>
                <w:sz w:val="20"/>
                <w:szCs w:val="20"/>
              </w:rPr>
              <w:t>2.1.f</w:t>
            </w:r>
          </w:p>
        </w:tc>
        <w:tc>
          <w:tcPr>
            <w:tcW w:w="8129" w:type="dxa"/>
          </w:tcPr>
          <w:p w:rsidR="00C43711" w:rsidRDefault="00C43711" w:rsidP="00A86859">
            <w:pPr>
              <w:rPr>
                <w:sz w:val="20"/>
                <w:szCs w:val="20"/>
              </w:rPr>
            </w:pPr>
            <w:r>
              <w:rPr>
                <w:sz w:val="20"/>
                <w:szCs w:val="20"/>
              </w:rPr>
              <w:t>Órganos constitucionales o de relevancia constitucional</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2.1.g</w:t>
            </w:r>
          </w:p>
        </w:tc>
        <w:tc>
          <w:tcPr>
            <w:tcW w:w="8129" w:type="dxa"/>
          </w:tcPr>
          <w:p w:rsidR="00C43711" w:rsidRPr="00F14DA4" w:rsidRDefault="00C43711" w:rsidP="002A3BD9">
            <w:pPr>
              <w:rPr>
                <w:sz w:val="20"/>
                <w:szCs w:val="20"/>
              </w:rPr>
            </w:pPr>
            <w:r>
              <w:rPr>
                <w:sz w:val="20"/>
                <w:szCs w:val="20"/>
              </w:rPr>
              <w:t xml:space="preserve">Sociedades Mercantiles </w:t>
            </w:r>
          </w:p>
        </w:tc>
        <w:tc>
          <w:tcPr>
            <w:tcW w:w="709" w:type="dxa"/>
            <w:vAlign w:val="center"/>
          </w:tcPr>
          <w:p w:rsidR="00C43711" w:rsidRPr="004A123A" w:rsidRDefault="00B92FA1" w:rsidP="00A86859">
            <w:pPr>
              <w:jc w:val="center"/>
              <w:rPr>
                <w:b/>
                <w:sz w:val="20"/>
                <w:szCs w:val="20"/>
              </w:rPr>
            </w:pPr>
            <w:r>
              <w:rPr>
                <w:b/>
                <w:sz w:val="20"/>
                <w:szCs w:val="20"/>
              </w:rPr>
              <w:t>x</w:t>
            </w:r>
          </w:p>
        </w:tc>
      </w:tr>
      <w:tr w:rsidR="00C43711" w:rsidRPr="00F14DA4" w:rsidTr="00A86859">
        <w:tc>
          <w:tcPr>
            <w:tcW w:w="1760" w:type="dxa"/>
          </w:tcPr>
          <w:p w:rsidR="00C43711" w:rsidRPr="00F14DA4" w:rsidRDefault="00C43711" w:rsidP="00A86859">
            <w:pPr>
              <w:rPr>
                <w:sz w:val="20"/>
                <w:szCs w:val="20"/>
              </w:rPr>
            </w:pPr>
            <w:r>
              <w:rPr>
                <w:sz w:val="20"/>
                <w:szCs w:val="20"/>
              </w:rPr>
              <w:t>2.1.h</w:t>
            </w:r>
          </w:p>
        </w:tc>
        <w:tc>
          <w:tcPr>
            <w:tcW w:w="8129" w:type="dxa"/>
          </w:tcPr>
          <w:p w:rsidR="00C43711" w:rsidRPr="00F14DA4" w:rsidRDefault="002A3BD9" w:rsidP="00A86859">
            <w:pPr>
              <w:rPr>
                <w:sz w:val="20"/>
                <w:szCs w:val="20"/>
              </w:rPr>
            </w:pPr>
            <w:r>
              <w:rPr>
                <w:sz w:val="20"/>
                <w:szCs w:val="20"/>
              </w:rPr>
              <w:t>Fundaciones del Sector Público</w:t>
            </w:r>
          </w:p>
        </w:tc>
        <w:tc>
          <w:tcPr>
            <w:tcW w:w="709" w:type="dxa"/>
            <w:vAlign w:val="center"/>
          </w:tcPr>
          <w:p w:rsidR="00C43711" w:rsidRPr="004A123A" w:rsidRDefault="00C43711" w:rsidP="00A86859">
            <w:pPr>
              <w:jc w:val="center"/>
              <w:rPr>
                <w:b/>
                <w:sz w:val="20"/>
                <w:szCs w:val="20"/>
              </w:rPr>
            </w:pPr>
          </w:p>
        </w:tc>
      </w:tr>
      <w:tr w:rsidR="002A3BD9" w:rsidRPr="00F14DA4" w:rsidTr="00A86859">
        <w:tc>
          <w:tcPr>
            <w:tcW w:w="1760" w:type="dxa"/>
          </w:tcPr>
          <w:p w:rsidR="002A3BD9" w:rsidRDefault="002A3BD9" w:rsidP="00A86859">
            <w:pPr>
              <w:rPr>
                <w:sz w:val="20"/>
                <w:szCs w:val="20"/>
              </w:rPr>
            </w:pPr>
            <w:r>
              <w:rPr>
                <w:sz w:val="20"/>
                <w:szCs w:val="20"/>
              </w:rPr>
              <w:t>2.1.i</w:t>
            </w:r>
          </w:p>
        </w:tc>
        <w:tc>
          <w:tcPr>
            <w:tcW w:w="8129" w:type="dxa"/>
          </w:tcPr>
          <w:p w:rsidR="002A3BD9" w:rsidRDefault="002A3BD9" w:rsidP="00A86859">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3.a</w:t>
            </w:r>
          </w:p>
        </w:tc>
        <w:tc>
          <w:tcPr>
            <w:tcW w:w="8129" w:type="dxa"/>
          </w:tcPr>
          <w:p w:rsidR="00C43711" w:rsidRPr="00F14DA4" w:rsidRDefault="00C43711" w:rsidP="00A86859">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3.b</w:t>
            </w:r>
          </w:p>
        </w:tc>
        <w:tc>
          <w:tcPr>
            <w:tcW w:w="8129" w:type="dxa"/>
          </w:tcPr>
          <w:p w:rsidR="00C43711" w:rsidRPr="00F14DA4" w:rsidRDefault="00C43711" w:rsidP="00A86859">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A86859">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933787" w:rsidP="005B6CF5">
            <w:pPr>
              <w:jc w:val="center"/>
              <w:rPr>
                <w:b/>
              </w:rPr>
            </w:pPr>
            <w:r>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A86859">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A86859">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A86859">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A86859">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3D6063">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3D6063" w:rsidP="005B6CF5">
            <w:pPr>
              <w:jc w:val="center"/>
              <w:rPr>
                <w:b/>
              </w:rPr>
            </w:pPr>
            <w:r>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A86859">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4F30C4" w:rsidP="005B6CF5">
            <w:pPr>
              <w:jc w:val="center"/>
            </w:pPr>
            <w:r w:rsidRPr="00F86BF2">
              <w:rPr>
                <w:b/>
              </w:rPr>
              <w:t>X</w:t>
            </w:r>
          </w:p>
        </w:tc>
      </w:tr>
      <w:tr w:rsidR="00544E0C" w:rsidRPr="00BB6799" w:rsidTr="00A86859">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A86859">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A86859">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A86859">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B40246" w:rsidRPr="00E34195" w:rsidRDefault="00B92FA1" w:rsidP="004F30C4">
      <w:pPr>
        <w:pStyle w:val="Titulardelboletn"/>
        <w:numPr>
          <w:ilvl w:val="0"/>
          <w:numId w:val="15"/>
        </w:numPr>
        <w:spacing w:before="120" w:after="120" w:line="312" w:lineRule="auto"/>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DC3FD0" w:rsidP="00CB5511">
            <w:pPr>
              <w:jc w:val="center"/>
              <w:rPr>
                <w:b/>
                <w:sz w:val="20"/>
                <w:szCs w:val="20"/>
              </w:rPr>
            </w:pPr>
            <w:r>
              <w:rPr>
                <w:b/>
                <w:sz w:val="20"/>
                <w:szCs w:val="20"/>
              </w:rPr>
              <w:t>x</w:t>
            </w:r>
          </w:p>
        </w:tc>
        <w:tc>
          <w:tcPr>
            <w:tcW w:w="3969" w:type="dxa"/>
            <w:vMerge w:val="restart"/>
          </w:tcPr>
          <w:p w:rsidR="00CB5511" w:rsidRPr="000C6CFF" w:rsidRDefault="00FF1707" w:rsidP="00CF6EF9">
            <w:pPr>
              <w:spacing w:line="276" w:lineRule="auto"/>
              <w:jc w:val="both"/>
              <w:rPr>
                <w:sz w:val="20"/>
                <w:szCs w:val="20"/>
              </w:rPr>
            </w:pPr>
            <w:r>
              <w:rPr>
                <w:sz w:val="20"/>
                <w:szCs w:val="20"/>
              </w:rPr>
              <w:t xml:space="preserve">El enlace se localiza en la </w:t>
            </w:r>
            <w:r w:rsidR="00B92FA1">
              <w:rPr>
                <w:sz w:val="20"/>
                <w:szCs w:val="20"/>
              </w:rPr>
              <w:t xml:space="preserve">parte </w:t>
            </w:r>
            <w:r w:rsidR="00CF6EF9">
              <w:rPr>
                <w:sz w:val="20"/>
                <w:szCs w:val="20"/>
              </w:rPr>
              <w:t xml:space="preserve">inferior </w:t>
            </w:r>
            <w:r>
              <w:rPr>
                <w:sz w:val="20"/>
                <w:szCs w:val="20"/>
              </w:rPr>
              <w:t>de la página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4F30C4" w:rsidP="004F30C4">
            <w:pPr>
              <w:jc w:val="both"/>
              <w:rPr>
                <w:sz w:val="20"/>
                <w:szCs w:val="20"/>
              </w:rPr>
            </w:pPr>
            <w:r w:rsidRPr="00014D1A">
              <w:rPr>
                <w:sz w:val="20"/>
                <w:szCs w:val="20"/>
              </w:rPr>
              <w:t>La mayor parte de las informaciones se localizan al margen del Portal de Transparencia</w:t>
            </w:r>
            <w:r w:rsidR="00014D1A">
              <w:rPr>
                <w:sz w:val="20"/>
                <w:szCs w:val="20"/>
              </w:rPr>
              <w:t>.</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FF1707"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FF1707" w:rsidP="00FF1707">
      <w:pPr>
        <w:jc w:val="center"/>
      </w:pPr>
      <w:r>
        <w:rPr>
          <w:noProof/>
        </w:rPr>
        <w:drawing>
          <wp:inline distT="0" distB="0" distL="0" distR="0" wp14:anchorId="21F2321F" wp14:editId="6379A607">
            <wp:extent cx="6645910" cy="2063750"/>
            <wp:effectExtent l="0" t="0" r="254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C1585.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45910" cy="2063750"/>
                    </a:xfrm>
                    <a:prstGeom prst="rect">
                      <a:avLst/>
                    </a:prstGeom>
                  </pic:spPr>
                </pic:pic>
              </a:graphicData>
            </a:graphic>
          </wp:inline>
        </w:drawing>
      </w:r>
      <w:r>
        <w:rPr>
          <w:noProof/>
        </w:rPr>
        <w:drawing>
          <wp:inline distT="0" distB="0" distL="0" distR="0" wp14:anchorId="45518EC5" wp14:editId="64DF00CB">
            <wp:extent cx="6645910" cy="2802890"/>
            <wp:effectExtent l="0" t="0" r="254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CE26B.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45910" cy="2802890"/>
                    </a:xfrm>
                    <a:prstGeom prst="rect">
                      <a:avLst/>
                    </a:prstGeom>
                  </pic:spPr>
                </pic:pic>
              </a:graphicData>
            </a:graphic>
          </wp:inline>
        </w:drawing>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1072"/>
        <w:gridCol w:w="5754"/>
      </w:tblGrid>
      <w:tr w:rsidR="00E34195" w:rsidRPr="00E34195" w:rsidTr="002B6101">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072"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754"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5278E7" w:rsidRPr="00CB5511" w:rsidTr="002B6101">
        <w:tc>
          <w:tcPr>
            <w:tcW w:w="1591" w:type="dxa"/>
            <w:vMerge w:val="restart"/>
            <w:tcBorders>
              <w:right w:val="single" w:sz="4" w:space="0" w:color="00642D"/>
            </w:tcBorders>
            <w:shd w:val="clear" w:color="auto" w:fill="00642D"/>
            <w:textDirection w:val="btLr"/>
            <w:vAlign w:val="center"/>
          </w:tcPr>
          <w:p w:rsidR="005278E7" w:rsidRPr="00E34195" w:rsidRDefault="005278E7" w:rsidP="005278E7">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5278E7" w:rsidRPr="00CB5511" w:rsidRDefault="005278E7"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E229AB">
            <w:pPr>
              <w:pStyle w:val="Cuerpodelboletn"/>
              <w:spacing w:before="120" w:after="120" w:line="312" w:lineRule="auto"/>
              <w:ind w:left="360"/>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CC2B4E" w:rsidRDefault="00E229AB" w:rsidP="00B92FA1">
            <w:pPr>
              <w:pStyle w:val="Cuerpodelboletn"/>
              <w:spacing w:before="120" w:after="120" w:line="360" w:lineRule="auto"/>
              <w:rPr>
                <w:rStyle w:val="Ttulo2Car"/>
                <w:b w:val="0"/>
                <w:sz w:val="20"/>
                <w:szCs w:val="20"/>
                <w:lang w:bidi="es-ES"/>
              </w:rPr>
            </w:pPr>
            <w:r>
              <w:rPr>
                <w:rStyle w:val="Ttulo2Car"/>
                <w:b w:val="0"/>
                <w:color w:val="auto"/>
                <w:sz w:val="20"/>
                <w:szCs w:val="20"/>
                <w:lang w:bidi="es-ES"/>
              </w:rPr>
              <w:t xml:space="preserve">No se ha localizado información. En el Portal de Transparencia </w:t>
            </w:r>
            <w:r w:rsidR="00B92FA1">
              <w:rPr>
                <w:rStyle w:val="Ttulo2Car"/>
                <w:b w:val="0"/>
                <w:color w:val="auto"/>
                <w:sz w:val="20"/>
                <w:szCs w:val="20"/>
                <w:lang w:bidi="es-ES"/>
              </w:rPr>
              <w:t>existe</w:t>
            </w:r>
            <w:r>
              <w:rPr>
                <w:rStyle w:val="Ttulo2Car"/>
                <w:b w:val="0"/>
                <w:color w:val="auto"/>
                <w:sz w:val="20"/>
                <w:szCs w:val="20"/>
                <w:lang w:bidi="es-ES"/>
              </w:rPr>
              <w:t xml:space="preserve"> un enlace Estatutos, </w:t>
            </w:r>
            <w:r w:rsidR="00B92FA1">
              <w:rPr>
                <w:rStyle w:val="Ttulo2Car"/>
                <w:b w:val="0"/>
                <w:color w:val="auto"/>
                <w:sz w:val="20"/>
                <w:szCs w:val="20"/>
                <w:lang w:bidi="es-ES"/>
              </w:rPr>
              <w:t>que</w:t>
            </w:r>
            <w:r>
              <w:rPr>
                <w:rStyle w:val="Ttulo2Car"/>
                <w:b w:val="0"/>
                <w:color w:val="auto"/>
                <w:sz w:val="20"/>
                <w:szCs w:val="20"/>
                <w:lang w:bidi="es-ES"/>
              </w:rPr>
              <w:t xml:space="preserve"> está roto</w:t>
            </w:r>
            <w:r w:rsidR="00B92FA1">
              <w:rPr>
                <w:rStyle w:val="Ttulo2Car"/>
                <w:b w:val="0"/>
                <w:color w:val="auto"/>
                <w:sz w:val="20"/>
                <w:szCs w:val="20"/>
                <w:lang w:bidi="es-ES"/>
              </w:rPr>
              <w:t xml:space="preserve"> en el momento de efectuar la presente evaluación</w:t>
            </w:r>
            <w:r w:rsidR="005476D2">
              <w:rPr>
                <w:rStyle w:val="Ttulo2Car"/>
                <w:b w:val="0"/>
                <w:color w:val="auto"/>
                <w:sz w:val="20"/>
                <w:szCs w:val="20"/>
                <w:lang w:bidi="es-ES"/>
              </w:rPr>
              <w:t>.</w:t>
            </w:r>
          </w:p>
        </w:tc>
      </w:tr>
      <w:tr w:rsidR="005278E7" w:rsidRPr="00CB5511" w:rsidTr="002B6101">
        <w:trPr>
          <w:trHeight w:val="325"/>
        </w:trPr>
        <w:tc>
          <w:tcPr>
            <w:tcW w:w="1591" w:type="dxa"/>
            <w:vMerge/>
            <w:tcBorders>
              <w:right w:val="single" w:sz="4" w:space="0" w:color="00642D"/>
            </w:tcBorders>
            <w:shd w:val="clear" w:color="auto" w:fill="00642D"/>
          </w:tcPr>
          <w:p w:rsidR="005278E7" w:rsidRPr="00E34195" w:rsidRDefault="005278E7"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CB5511" w:rsidRDefault="005278E7"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2B6101">
            <w:pPr>
              <w:pStyle w:val="Cuerpodelboletn"/>
              <w:numPr>
                <w:ilvl w:val="0"/>
                <w:numId w:val="18"/>
              </w:numPr>
              <w:spacing w:before="120" w:after="120" w:line="312" w:lineRule="auto"/>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4F30C4" w:rsidRDefault="004F30C4" w:rsidP="006C4CAB">
            <w:pPr>
              <w:pStyle w:val="Cuerpodelboletn"/>
              <w:spacing w:before="120" w:after="120" w:line="360" w:lineRule="auto"/>
              <w:rPr>
                <w:rStyle w:val="Ttulo2Car"/>
                <w:b w:val="0"/>
                <w:strike/>
                <w:color w:val="FF0000"/>
                <w:sz w:val="20"/>
                <w:szCs w:val="20"/>
                <w:lang w:bidi="es-ES"/>
              </w:rPr>
            </w:pPr>
            <w:r w:rsidRPr="00014D1A">
              <w:rPr>
                <w:rStyle w:val="Ttulo2Car"/>
                <w:b w:val="0"/>
                <w:color w:val="auto"/>
                <w:sz w:val="20"/>
                <w:szCs w:val="20"/>
                <w:lang w:bidi="es-ES"/>
              </w:rPr>
              <w:t>Localizable en el acceso Empresa/Conócenos.</w:t>
            </w:r>
          </w:p>
        </w:tc>
      </w:tr>
      <w:tr w:rsidR="005278E7" w:rsidRPr="00CB5511" w:rsidTr="002B6101">
        <w:tc>
          <w:tcPr>
            <w:tcW w:w="1591" w:type="dxa"/>
            <w:vMerge w:val="restart"/>
            <w:tcBorders>
              <w:right w:val="single" w:sz="4" w:space="0" w:color="00642D"/>
            </w:tcBorders>
            <w:shd w:val="clear" w:color="auto" w:fill="00642D"/>
            <w:textDirection w:val="btLr"/>
            <w:vAlign w:val="center"/>
          </w:tcPr>
          <w:p w:rsidR="005278E7" w:rsidRPr="00E34195" w:rsidRDefault="005278E7"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5278E7" w:rsidRPr="00CB5511" w:rsidRDefault="005278E7"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E96BE9">
            <w:pPr>
              <w:pStyle w:val="Cuerpodelboletn"/>
              <w:spacing w:before="120" w:after="120" w:line="312" w:lineRule="auto"/>
              <w:ind w:left="360"/>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CC2B4E" w:rsidRDefault="00E96BE9" w:rsidP="006C4CAB">
            <w:pPr>
              <w:pStyle w:val="Cuerpodelboletn"/>
              <w:spacing w:before="120" w:after="120" w:line="360" w:lineRule="auto"/>
              <w:rPr>
                <w:rStyle w:val="Ttulo2Car"/>
                <w:b w:val="0"/>
                <w:sz w:val="20"/>
                <w:szCs w:val="20"/>
                <w:lang w:bidi="es-ES"/>
              </w:rPr>
            </w:pPr>
            <w:r>
              <w:rPr>
                <w:rStyle w:val="Ttulo2Car"/>
                <w:b w:val="0"/>
                <w:color w:val="auto"/>
                <w:sz w:val="20"/>
                <w:szCs w:val="20"/>
                <w:lang w:bidi="es-ES"/>
              </w:rPr>
              <w:t>No se ha localizado información</w:t>
            </w:r>
            <w:r w:rsidR="002069CA">
              <w:rPr>
                <w:rStyle w:val="Ttulo2Car"/>
                <w:b w:val="0"/>
                <w:color w:val="auto"/>
                <w:sz w:val="20"/>
                <w:szCs w:val="20"/>
                <w:lang w:bidi="es-ES"/>
              </w:rPr>
              <w:t>.</w:t>
            </w:r>
          </w:p>
        </w:tc>
      </w:tr>
      <w:tr w:rsidR="005278E7" w:rsidRPr="00CB5511" w:rsidTr="002B6101">
        <w:tc>
          <w:tcPr>
            <w:tcW w:w="1591" w:type="dxa"/>
            <w:vMerge/>
            <w:tcBorders>
              <w:right w:val="single" w:sz="4" w:space="0" w:color="00642D"/>
            </w:tcBorders>
            <w:shd w:val="clear" w:color="auto" w:fill="00642D"/>
          </w:tcPr>
          <w:p w:rsidR="005278E7" w:rsidRPr="00CB5511" w:rsidRDefault="005278E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E34195" w:rsidRDefault="005278E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E96BE9">
            <w:pPr>
              <w:pStyle w:val="Cuerpodelboletn"/>
              <w:spacing w:before="120" w:after="120" w:line="312" w:lineRule="auto"/>
              <w:ind w:left="360"/>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7143FA" w:rsidRDefault="00E96BE9" w:rsidP="00B92FA1">
            <w:pPr>
              <w:pStyle w:val="Cuerpodelboletn"/>
              <w:spacing w:before="120" w:after="120" w:line="360" w:lineRule="auto"/>
              <w:rPr>
                <w:rStyle w:val="Ttulo2Car"/>
                <w:b w:val="0"/>
                <w:sz w:val="20"/>
                <w:szCs w:val="20"/>
                <w:lang w:bidi="es-ES"/>
              </w:rPr>
            </w:pPr>
            <w:r>
              <w:rPr>
                <w:rStyle w:val="Ttulo2Car"/>
                <w:b w:val="0"/>
                <w:color w:val="auto"/>
                <w:sz w:val="20"/>
                <w:szCs w:val="20"/>
                <w:lang w:bidi="es-ES"/>
              </w:rPr>
              <w:t xml:space="preserve">No se ha localizado información. En el Portal de Transparencia </w:t>
            </w:r>
            <w:r w:rsidR="00B92FA1">
              <w:rPr>
                <w:rStyle w:val="Ttulo2Car"/>
                <w:b w:val="0"/>
                <w:color w:val="auto"/>
                <w:sz w:val="20"/>
                <w:szCs w:val="20"/>
                <w:lang w:bidi="es-ES"/>
              </w:rPr>
              <w:t>existe</w:t>
            </w:r>
            <w:r>
              <w:rPr>
                <w:rStyle w:val="Ttulo2Car"/>
                <w:b w:val="0"/>
                <w:color w:val="auto"/>
                <w:sz w:val="20"/>
                <w:szCs w:val="20"/>
                <w:lang w:bidi="es-ES"/>
              </w:rPr>
              <w:t xml:space="preserve"> un apartado</w:t>
            </w:r>
            <w:r w:rsidR="00B92FA1">
              <w:rPr>
                <w:rStyle w:val="Ttulo2Car"/>
                <w:b w:val="0"/>
                <w:color w:val="auto"/>
                <w:sz w:val="20"/>
                <w:szCs w:val="20"/>
                <w:lang w:bidi="es-ES"/>
              </w:rPr>
              <w:t>,</w:t>
            </w:r>
            <w:r>
              <w:rPr>
                <w:rStyle w:val="Ttulo2Car"/>
                <w:b w:val="0"/>
                <w:color w:val="auto"/>
                <w:sz w:val="20"/>
                <w:szCs w:val="20"/>
                <w:lang w:bidi="es-ES"/>
              </w:rPr>
              <w:t xml:space="preserve"> </w:t>
            </w:r>
            <w:r w:rsidR="00C55331">
              <w:rPr>
                <w:rStyle w:val="Ttulo2Car"/>
                <w:b w:val="0"/>
                <w:color w:val="auto"/>
                <w:sz w:val="20"/>
                <w:szCs w:val="20"/>
                <w:lang w:bidi="es-ES"/>
              </w:rPr>
              <w:t xml:space="preserve">Conoce nuestro organigrama, organización interna y nuestro modelo de gobierno, pero </w:t>
            </w:r>
            <w:r w:rsidR="00CF6EF9">
              <w:rPr>
                <w:rStyle w:val="Ttulo2Car"/>
                <w:b w:val="0"/>
                <w:color w:val="auto"/>
                <w:sz w:val="20"/>
                <w:szCs w:val="20"/>
                <w:lang w:bidi="es-ES"/>
              </w:rPr>
              <w:t xml:space="preserve"> el enlace </w:t>
            </w:r>
            <w:r w:rsidR="00C55331">
              <w:rPr>
                <w:rStyle w:val="Ttulo2Car"/>
                <w:b w:val="0"/>
                <w:color w:val="auto"/>
                <w:sz w:val="20"/>
                <w:szCs w:val="20"/>
                <w:lang w:bidi="es-ES"/>
              </w:rPr>
              <w:t>no está activo.</w:t>
            </w:r>
          </w:p>
        </w:tc>
      </w:tr>
      <w:tr w:rsidR="005278E7" w:rsidRPr="00CB5511" w:rsidTr="002B6101">
        <w:tc>
          <w:tcPr>
            <w:tcW w:w="1591" w:type="dxa"/>
            <w:vMerge/>
            <w:tcBorders>
              <w:right w:val="single" w:sz="4" w:space="0" w:color="00642D"/>
            </w:tcBorders>
            <w:shd w:val="clear" w:color="auto" w:fill="00642D"/>
          </w:tcPr>
          <w:p w:rsidR="005278E7" w:rsidRPr="00CB5511" w:rsidRDefault="005278E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E34195" w:rsidRDefault="005278E7" w:rsidP="00E3088D">
            <w:pPr>
              <w:pStyle w:val="Cuerpodelboletn"/>
              <w:spacing w:before="120" w:after="120" w:line="312" w:lineRule="auto"/>
              <w:rPr>
                <w:rStyle w:val="Ttulo2Car"/>
                <w:b w:val="0"/>
                <w:color w:val="auto"/>
                <w:sz w:val="20"/>
                <w:szCs w:val="20"/>
                <w:lang w:bidi="es-ES"/>
              </w:rPr>
            </w:pPr>
            <w:r w:rsidRPr="006C4CAB">
              <w:rPr>
                <w:rStyle w:val="Ttulo2Car"/>
                <w:b w:val="0"/>
                <w:color w:val="auto"/>
                <w:sz w:val="20"/>
                <w:szCs w:val="20"/>
                <w:lang w:bidi="es-ES"/>
              </w:rPr>
              <w:t>Identifi</w:t>
            </w:r>
            <w:r w:rsidRPr="00E34195">
              <w:rPr>
                <w:rStyle w:val="Ttulo2Car"/>
                <w:b w:val="0"/>
                <w:color w:val="auto"/>
                <w:sz w:val="20"/>
                <w:szCs w:val="20"/>
                <w:lang w:bidi="es-ES"/>
              </w:rPr>
              <w:t>cación Responsables</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C55331">
            <w:pPr>
              <w:pStyle w:val="Cuerpodelboletn"/>
              <w:spacing w:before="120" w:after="120" w:line="312" w:lineRule="auto"/>
              <w:ind w:left="360"/>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7143FA" w:rsidRDefault="00C55331" w:rsidP="006C4CAB">
            <w:pPr>
              <w:pStyle w:val="Cuerpodelboletn"/>
              <w:spacing w:before="120" w:after="120" w:line="360" w:lineRule="auto"/>
              <w:rPr>
                <w:rStyle w:val="Ttulo2Car"/>
                <w:b w:val="0"/>
                <w:sz w:val="20"/>
                <w:szCs w:val="20"/>
                <w:lang w:bidi="es-ES"/>
              </w:rPr>
            </w:pPr>
            <w:r>
              <w:rPr>
                <w:rStyle w:val="Ttulo2Car"/>
                <w:b w:val="0"/>
                <w:color w:val="auto"/>
                <w:sz w:val="20"/>
                <w:szCs w:val="20"/>
                <w:lang w:bidi="es-ES"/>
              </w:rPr>
              <w:t>No se ha localizado información</w:t>
            </w:r>
            <w:r w:rsidR="006C4CAB">
              <w:rPr>
                <w:rStyle w:val="Ttulo2Car"/>
                <w:b w:val="0"/>
                <w:color w:val="auto"/>
                <w:sz w:val="20"/>
                <w:szCs w:val="20"/>
                <w:lang w:bidi="es-ES"/>
              </w:rPr>
              <w:t>.</w:t>
            </w:r>
          </w:p>
        </w:tc>
      </w:tr>
      <w:tr w:rsidR="005278E7" w:rsidRPr="00CB5511" w:rsidTr="002B6101">
        <w:tc>
          <w:tcPr>
            <w:tcW w:w="1591" w:type="dxa"/>
            <w:vMerge/>
            <w:tcBorders>
              <w:right w:val="single" w:sz="4" w:space="0" w:color="00642D"/>
            </w:tcBorders>
            <w:shd w:val="clear" w:color="auto" w:fill="00642D"/>
          </w:tcPr>
          <w:p w:rsidR="005278E7" w:rsidRPr="00CB5511" w:rsidRDefault="005278E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E34195" w:rsidRDefault="005278E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C55331">
            <w:pPr>
              <w:pStyle w:val="Cuerpodelboletn"/>
              <w:spacing w:before="120" w:after="120" w:line="312" w:lineRule="auto"/>
              <w:ind w:left="360"/>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073111" w:rsidRDefault="00C55331" w:rsidP="006C4CAB">
            <w:pPr>
              <w:pStyle w:val="Cuerpodelboletn"/>
              <w:spacing w:before="120" w:after="120" w:line="360" w:lineRule="auto"/>
              <w:rPr>
                <w:rStyle w:val="Ttulo2Car"/>
                <w:b w:val="0"/>
                <w:sz w:val="20"/>
                <w:szCs w:val="20"/>
                <w:lang w:bidi="es-ES"/>
              </w:rPr>
            </w:pPr>
            <w:r>
              <w:rPr>
                <w:rStyle w:val="Ttulo2Car"/>
                <w:b w:val="0"/>
                <w:color w:val="auto"/>
                <w:sz w:val="20"/>
                <w:szCs w:val="20"/>
                <w:lang w:bidi="es-ES"/>
              </w:rPr>
              <w:t>No se ha localizado información</w:t>
            </w:r>
            <w:r w:rsidR="007B3939">
              <w:rPr>
                <w:rStyle w:val="Ttulo2Car"/>
                <w:b w:val="0"/>
                <w:color w:val="auto"/>
                <w:sz w:val="20"/>
                <w:szCs w:val="20"/>
                <w:lang w:bidi="es-ES"/>
              </w:rPr>
              <w:t>.</w:t>
            </w:r>
          </w:p>
        </w:tc>
      </w:tr>
    </w:tbl>
    <w:p w:rsidR="00073111" w:rsidRDefault="00073111" w:rsidP="00E3088D">
      <w:pPr>
        <w:pStyle w:val="Cuerpodelboletn"/>
        <w:spacing w:before="120" w:after="120" w:line="312" w:lineRule="auto"/>
        <w:ind w:left="360"/>
        <w:rPr>
          <w:rStyle w:val="Ttulo2Car"/>
          <w:lang w:bidi="es-ES"/>
        </w:rPr>
      </w:pPr>
    </w:p>
    <w:p w:rsidR="006C4CAB" w:rsidRDefault="006C4CAB" w:rsidP="00E3088D">
      <w:pPr>
        <w:pStyle w:val="Cuerpodelboletn"/>
        <w:spacing w:before="120" w:after="120" w:line="312" w:lineRule="auto"/>
        <w:ind w:left="360"/>
        <w:rPr>
          <w:rStyle w:val="Ttulo2Car"/>
          <w:lang w:bidi="es-ES"/>
        </w:rPr>
      </w:pPr>
    </w:p>
    <w:p w:rsidR="00014D1A" w:rsidRDefault="00014D1A" w:rsidP="00E3088D">
      <w:pPr>
        <w:pStyle w:val="Cuerpodelboletn"/>
        <w:spacing w:before="120" w:after="120" w:line="312" w:lineRule="auto"/>
        <w:ind w:left="360"/>
        <w:rPr>
          <w:rStyle w:val="Ttulo2Car"/>
          <w:lang w:bidi="es-ES"/>
        </w:rPr>
      </w:pPr>
    </w:p>
    <w:p w:rsidR="00014D1A" w:rsidRDefault="00014D1A" w:rsidP="00E3088D">
      <w:pPr>
        <w:pStyle w:val="Cuerpodelboletn"/>
        <w:spacing w:before="120" w:after="120" w:line="312" w:lineRule="auto"/>
        <w:ind w:left="360"/>
        <w:rPr>
          <w:rStyle w:val="Ttulo2Car"/>
          <w:lang w:bidi="es-ES"/>
        </w:rPr>
      </w:pPr>
    </w:p>
    <w:p w:rsidR="00014D1A" w:rsidRDefault="00014D1A" w:rsidP="00E3088D">
      <w:pPr>
        <w:pStyle w:val="Cuerpodelboletn"/>
        <w:spacing w:before="120" w:after="120" w:line="312" w:lineRule="auto"/>
        <w:ind w:left="360"/>
        <w:rPr>
          <w:rStyle w:val="Ttulo2Car"/>
          <w:lang w:bidi="es-ES"/>
        </w:rPr>
      </w:pPr>
    </w:p>
    <w:p w:rsidR="00014D1A" w:rsidRDefault="00014D1A" w:rsidP="00E3088D">
      <w:pPr>
        <w:pStyle w:val="Cuerpodelboletn"/>
        <w:spacing w:before="120" w:after="120" w:line="312" w:lineRule="auto"/>
        <w:ind w:left="360"/>
        <w:rPr>
          <w:rStyle w:val="Ttulo2Car"/>
          <w:lang w:bidi="es-ES"/>
        </w:rPr>
      </w:pPr>
    </w:p>
    <w:p w:rsidR="00014D1A" w:rsidRDefault="00014D1A" w:rsidP="00E3088D">
      <w:pPr>
        <w:pStyle w:val="Cuerpodelboletn"/>
        <w:spacing w:before="120" w:after="120" w:line="312" w:lineRule="auto"/>
        <w:ind w:left="360"/>
        <w:rPr>
          <w:rStyle w:val="Ttulo2Car"/>
          <w:lang w:bidi="es-ES"/>
        </w:rPr>
      </w:pPr>
    </w:p>
    <w:p w:rsidR="00014D1A" w:rsidRDefault="00014D1A" w:rsidP="00E3088D">
      <w:pPr>
        <w:pStyle w:val="Cuerpodelboletn"/>
        <w:spacing w:before="120" w:after="120" w:line="312" w:lineRule="auto"/>
        <w:ind w:left="360"/>
        <w:rPr>
          <w:rStyle w:val="Ttulo2Car"/>
          <w:lang w:bidi="es-ES"/>
        </w:rPr>
      </w:pPr>
    </w:p>
    <w:p w:rsidR="00014D1A" w:rsidRDefault="00014D1A" w:rsidP="00E3088D">
      <w:pPr>
        <w:pStyle w:val="Cuerpodelboletn"/>
        <w:spacing w:before="120" w:after="120" w:line="312" w:lineRule="auto"/>
        <w:ind w:left="360"/>
        <w:rPr>
          <w:rStyle w:val="Ttulo2Car"/>
          <w:lang w:bidi="es-ES"/>
        </w:rPr>
      </w:pPr>
    </w:p>
    <w:p w:rsidR="00014D1A" w:rsidRDefault="00014D1A"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43338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333875"/>
                        </a:xfrm>
                        <a:prstGeom prst="rect">
                          <a:avLst/>
                        </a:prstGeom>
                        <a:solidFill>
                          <a:srgbClr val="FFFFFF"/>
                        </a:solidFill>
                        <a:ln w="9525">
                          <a:solidFill>
                            <a:srgbClr val="000000"/>
                          </a:solidFill>
                          <a:miter lim="800000"/>
                          <a:headEnd/>
                          <a:tailEnd/>
                        </a:ln>
                      </wps:spPr>
                      <wps:txbx>
                        <w:txbxContent>
                          <w:p w:rsidR="00B52AF9" w:rsidRDefault="00B52AF9">
                            <w:pPr>
                              <w:rPr>
                                <w:b/>
                                <w:color w:val="00642D"/>
                              </w:rPr>
                            </w:pPr>
                            <w:r w:rsidRPr="00BD4582">
                              <w:rPr>
                                <w:b/>
                                <w:color w:val="00642D"/>
                              </w:rPr>
                              <w:t>Contenidos</w:t>
                            </w:r>
                          </w:p>
                          <w:p w:rsidR="00B52AF9" w:rsidRPr="00026650" w:rsidRDefault="00B52AF9" w:rsidP="00E229AB">
                            <w:pPr>
                              <w:spacing w:line="360" w:lineRule="auto"/>
                              <w:jc w:val="both"/>
                              <w:rPr>
                                <w:sz w:val="20"/>
                                <w:szCs w:val="20"/>
                              </w:rPr>
                            </w:pPr>
                            <w:r w:rsidRPr="00026650">
                              <w:rPr>
                                <w:sz w:val="20"/>
                                <w:szCs w:val="20"/>
                              </w:rPr>
                              <w:t>La información publicada no recoge la totalidad de los contenidos obligatorios establecidos en el artículo 6 y 6 bis de la LTAIBG.</w:t>
                            </w:r>
                          </w:p>
                          <w:p w:rsidR="00B52AF9" w:rsidRDefault="00B52AF9" w:rsidP="00E229AB">
                            <w:pPr>
                              <w:pStyle w:val="Prrafodelista"/>
                              <w:numPr>
                                <w:ilvl w:val="0"/>
                                <w:numId w:val="5"/>
                              </w:numPr>
                              <w:spacing w:line="360" w:lineRule="auto"/>
                              <w:ind w:left="851"/>
                              <w:jc w:val="both"/>
                              <w:rPr>
                                <w:sz w:val="20"/>
                                <w:szCs w:val="20"/>
                              </w:rPr>
                            </w:pPr>
                            <w:r>
                              <w:rPr>
                                <w:sz w:val="20"/>
                                <w:szCs w:val="20"/>
                              </w:rPr>
                              <w:t>No se ha localizado información sobre la normativa aplicable al organismo, ni tampoco sobre las normas que configuran el marco jurídico general que regula las actividades del organismo, como, por ejemplo, Ley 40/2015, Ley de Contratos del Sector Público..</w:t>
                            </w:r>
                            <w:r w:rsidRPr="00AE4516">
                              <w:rPr>
                                <w:sz w:val="20"/>
                                <w:szCs w:val="20"/>
                              </w:rPr>
                              <w:t>.</w:t>
                            </w:r>
                          </w:p>
                          <w:p w:rsidR="00B52AF9" w:rsidRDefault="00B52AF9" w:rsidP="00E96BE9">
                            <w:pPr>
                              <w:pStyle w:val="Prrafodelista"/>
                              <w:numPr>
                                <w:ilvl w:val="0"/>
                                <w:numId w:val="5"/>
                              </w:numPr>
                              <w:spacing w:line="360" w:lineRule="auto"/>
                              <w:ind w:left="851"/>
                              <w:jc w:val="both"/>
                              <w:rPr>
                                <w:sz w:val="20"/>
                                <w:szCs w:val="20"/>
                              </w:rPr>
                            </w:pPr>
                            <w:r>
                              <w:rPr>
                                <w:sz w:val="20"/>
                                <w:szCs w:val="20"/>
                              </w:rPr>
                              <w:t>No se ha localizado una descripción de la estructura organizativa del organismo.</w:t>
                            </w:r>
                          </w:p>
                          <w:p w:rsidR="00B52AF9" w:rsidRDefault="00B52AF9" w:rsidP="00E96BE9">
                            <w:pPr>
                              <w:pStyle w:val="Prrafodelista"/>
                              <w:numPr>
                                <w:ilvl w:val="0"/>
                                <w:numId w:val="5"/>
                              </w:numPr>
                              <w:spacing w:line="360" w:lineRule="auto"/>
                              <w:ind w:left="851"/>
                              <w:jc w:val="both"/>
                              <w:rPr>
                                <w:sz w:val="20"/>
                                <w:szCs w:val="20"/>
                              </w:rPr>
                            </w:pPr>
                            <w:r>
                              <w:rPr>
                                <w:sz w:val="20"/>
                                <w:szCs w:val="20"/>
                              </w:rPr>
                              <w:t>No se ha localizado el organigrama del organismo.</w:t>
                            </w:r>
                          </w:p>
                          <w:p w:rsidR="00B52AF9" w:rsidRDefault="00B52AF9" w:rsidP="00E96BE9">
                            <w:pPr>
                              <w:pStyle w:val="Prrafodelista"/>
                              <w:numPr>
                                <w:ilvl w:val="0"/>
                                <w:numId w:val="5"/>
                              </w:numPr>
                              <w:spacing w:line="360" w:lineRule="auto"/>
                              <w:ind w:left="851"/>
                              <w:jc w:val="both"/>
                              <w:rPr>
                                <w:sz w:val="20"/>
                                <w:szCs w:val="20"/>
                              </w:rPr>
                            </w:pPr>
                            <w:r>
                              <w:rPr>
                                <w:sz w:val="20"/>
                                <w:szCs w:val="20"/>
                              </w:rPr>
                              <w:t>No se ha localizado información para identificar a los responsables del organismo.</w:t>
                            </w:r>
                          </w:p>
                          <w:p w:rsidR="00B52AF9" w:rsidRDefault="00B52AF9" w:rsidP="00E96BE9">
                            <w:pPr>
                              <w:pStyle w:val="Prrafodelista"/>
                              <w:numPr>
                                <w:ilvl w:val="0"/>
                                <w:numId w:val="5"/>
                              </w:numPr>
                              <w:spacing w:line="360" w:lineRule="auto"/>
                              <w:ind w:left="851"/>
                              <w:jc w:val="both"/>
                              <w:rPr>
                                <w:sz w:val="20"/>
                                <w:szCs w:val="20"/>
                              </w:rPr>
                            </w:pPr>
                            <w:r>
                              <w:rPr>
                                <w:sz w:val="20"/>
                                <w:szCs w:val="20"/>
                              </w:rPr>
                              <w:t>No se ha localizado información sobre el perfil y la trayectoria profesionales de los responsables del organismo.</w:t>
                            </w:r>
                          </w:p>
                          <w:p w:rsidR="00B52AF9" w:rsidRDefault="00B52AF9" w:rsidP="00D60E05">
                            <w:pPr>
                              <w:rPr>
                                <w:b/>
                                <w:color w:val="00642D"/>
                              </w:rPr>
                            </w:pPr>
                            <w:r w:rsidRPr="00D60E05">
                              <w:rPr>
                                <w:b/>
                                <w:color w:val="00642D"/>
                              </w:rPr>
                              <w:t>Calidad de la Información</w:t>
                            </w:r>
                          </w:p>
                          <w:p w:rsidR="00B52AF9" w:rsidRPr="00014D1A" w:rsidRDefault="00B52AF9" w:rsidP="00D60E05">
                            <w:pPr>
                              <w:pStyle w:val="Prrafodelista"/>
                              <w:numPr>
                                <w:ilvl w:val="0"/>
                                <w:numId w:val="16"/>
                              </w:numPr>
                            </w:pPr>
                            <w:r w:rsidRPr="00CF6EF9">
                              <w:rPr>
                                <w:sz w:val="20"/>
                              </w:rPr>
                              <w:t>Existen numerosos enlaces rotos o inactivos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341.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cFLAIAAFUEAAAOAAAAZHJzL2Uyb0RvYy54bWysVNuO0zAQfUfiHyy/06Q32o2arpYuRUjL&#10;RVr4gKntNBaOJ9huk/L1jJ1uKbcXRB4sj2d8fObMTFa3fWPYUTmv0ZZ8PMo5U1ag1HZf8s+fti+W&#10;nPkAVoJBq0p+Up7frp8/W3VtoSZYo5HKMQKxvujaktchtEWWeVGrBvwIW2XJWaFrIJDp9pl00BF6&#10;Y7JJnr/MOnSydSiU93R6Pzj5OuFXlRLhQ1V5FZgpOXELaXVp3cU1W6+g2Dtoay3ONOAfWDSgLT16&#10;gbqHAOzg9G9QjRYOPVZhJLDJsKq0UCkHymac/5LNYw2tSrmQOL69yOT/H6x4f/zomJYln+YLziw0&#10;VKTNAaRDJhULqg/IJlGmrvUFRT+2FB/6V9hTuVPKvn1A8cUzi5sa7F7dOYddrUASzXG8mV1dHXB8&#10;BNl171DSa3AImID6yjVRQ1KFETqV63QpEfFggg7n8/xmPplyJsg3m06ny8U8vQHF0/XW+fBGYcPi&#10;puSOeiDBw/HBh0gHiqeQ+JpHo+VWG5MMt99tjGNHoH7Zpu+M/lOYsawrORGZDwr8FSJP358gGh2o&#10;8Y1uSr68BEERdXttZWrLANoMe6Js7FnIqN2gYuh3fSrdpT47lCdS1uHQ5zSXtKnRfeOsox4vuf96&#10;AKc4M28tVedmPJvFoUjGbL6YkOGuPbtrD1hBUCUPnA3bTUiDFHWzeEdVrHTSN5Z7YHKmTL2bZD/P&#10;WRyOaztF/fgbrL8DAAD//wMAUEsDBBQABgAIAAAAIQCLdp+b3QAAAAUBAAAPAAAAZHJzL2Rvd25y&#10;ZXYueG1sTI/BTsMwEETvSP0HaytxQdRpATeEOBVCAsEN2gqubrxNotrrYLtp+HsMF7isNJrRzNty&#10;NVrDBvShcyRhPsuAIdVOd9RI2G4eL3NgISrSyjhCCV8YYFVNzkpVaHeiNxzWsWGphEKhJLQx9gXn&#10;oW7RqjBzPVLy9s5bFZP0DddenVK5NXyRZYJb1VFaaFWPDy3Wh/XRSsivn4eP8HL1+l6LvbmNF8vh&#10;6dNLeT4d7++ARRzjXxh+8BM6VIlp546kAzMS0iPx9yYvF0sBbCdB5Isb4FXJ/9NX3wAAAP//AwBQ&#10;SwECLQAUAAYACAAAACEAtoM4kv4AAADhAQAAEwAAAAAAAAAAAAAAAAAAAAAAW0NvbnRlbnRfVHlw&#10;ZXNdLnhtbFBLAQItABQABgAIAAAAIQA4/SH/1gAAAJQBAAALAAAAAAAAAAAAAAAAAC8BAABfcmVs&#10;cy8ucmVsc1BLAQItABQABgAIAAAAIQCYDOcFLAIAAFUEAAAOAAAAAAAAAAAAAAAAAC4CAABkcnMv&#10;ZTJvRG9jLnhtbFBLAQItABQABgAIAAAAIQCLdp+b3QAAAAUBAAAPAAAAAAAAAAAAAAAAAIYEAABk&#10;cnMvZG93bnJldi54bWxQSwUGAAAAAAQABADzAAAAkAUAAAAA&#10;">
                <v:textbox>
                  <w:txbxContent>
                    <w:p w:rsidR="00B52AF9" w:rsidRDefault="00B52AF9">
                      <w:pPr>
                        <w:rPr>
                          <w:b/>
                          <w:color w:val="00642D"/>
                        </w:rPr>
                      </w:pPr>
                      <w:r w:rsidRPr="00BD4582">
                        <w:rPr>
                          <w:b/>
                          <w:color w:val="00642D"/>
                        </w:rPr>
                        <w:t>Contenidos</w:t>
                      </w:r>
                    </w:p>
                    <w:p w:rsidR="00B52AF9" w:rsidRPr="00026650" w:rsidRDefault="00B52AF9" w:rsidP="00E229AB">
                      <w:pPr>
                        <w:spacing w:line="360" w:lineRule="auto"/>
                        <w:jc w:val="both"/>
                        <w:rPr>
                          <w:sz w:val="20"/>
                          <w:szCs w:val="20"/>
                        </w:rPr>
                      </w:pPr>
                      <w:r w:rsidRPr="00026650">
                        <w:rPr>
                          <w:sz w:val="20"/>
                          <w:szCs w:val="20"/>
                        </w:rPr>
                        <w:t>La información publicada no recoge la totalidad de los contenidos obligatorios establecidos en el artículo 6 y 6 bis de la LTAIBG.</w:t>
                      </w:r>
                    </w:p>
                    <w:p w:rsidR="00B52AF9" w:rsidRDefault="00B52AF9" w:rsidP="00E229AB">
                      <w:pPr>
                        <w:pStyle w:val="Prrafodelista"/>
                        <w:numPr>
                          <w:ilvl w:val="0"/>
                          <w:numId w:val="5"/>
                        </w:numPr>
                        <w:spacing w:line="360" w:lineRule="auto"/>
                        <w:ind w:left="851"/>
                        <w:jc w:val="both"/>
                        <w:rPr>
                          <w:sz w:val="20"/>
                          <w:szCs w:val="20"/>
                        </w:rPr>
                      </w:pPr>
                      <w:r>
                        <w:rPr>
                          <w:sz w:val="20"/>
                          <w:szCs w:val="20"/>
                        </w:rPr>
                        <w:t>No se ha localizado información sobre la normativa aplicable al organismo, ni tampoco sobre las normas que configuran el marco jurídico general que regula las actividades del organismo, como, por ejemplo, Ley 40/2015, Ley de Contratos del Sector Público..</w:t>
                      </w:r>
                      <w:r w:rsidRPr="00AE4516">
                        <w:rPr>
                          <w:sz w:val="20"/>
                          <w:szCs w:val="20"/>
                        </w:rPr>
                        <w:t>.</w:t>
                      </w:r>
                    </w:p>
                    <w:p w:rsidR="00B52AF9" w:rsidRDefault="00B52AF9" w:rsidP="00E96BE9">
                      <w:pPr>
                        <w:pStyle w:val="Prrafodelista"/>
                        <w:numPr>
                          <w:ilvl w:val="0"/>
                          <w:numId w:val="5"/>
                        </w:numPr>
                        <w:spacing w:line="360" w:lineRule="auto"/>
                        <w:ind w:left="851"/>
                        <w:jc w:val="both"/>
                        <w:rPr>
                          <w:sz w:val="20"/>
                          <w:szCs w:val="20"/>
                        </w:rPr>
                      </w:pPr>
                      <w:r>
                        <w:rPr>
                          <w:sz w:val="20"/>
                          <w:szCs w:val="20"/>
                        </w:rPr>
                        <w:t>No se ha localizado una descripción de la estructura organizativa del organismo.</w:t>
                      </w:r>
                    </w:p>
                    <w:p w:rsidR="00B52AF9" w:rsidRDefault="00B52AF9" w:rsidP="00E96BE9">
                      <w:pPr>
                        <w:pStyle w:val="Prrafodelista"/>
                        <w:numPr>
                          <w:ilvl w:val="0"/>
                          <w:numId w:val="5"/>
                        </w:numPr>
                        <w:spacing w:line="360" w:lineRule="auto"/>
                        <w:ind w:left="851"/>
                        <w:jc w:val="both"/>
                        <w:rPr>
                          <w:sz w:val="20"/>
                          <w:szCs w:val="20"/>
                        </w:rPr>
                      </w:pPr>
                      <w:r>
                        <w:rPr>
                          <w:sz w:val="20"/>
                          <w:szCs w:val="20"/>
                        </w:rPr>
                        <w:t>No se ha localizado el organigrama del organismo.</w:t>
                      </w:r>
                    </w:p>
                    <w:p w:rsidR="00B52AF9" w:rsidRDefault="00B52AF9" w:rsidP="00E96BE9">
                      <w:pPr>
                        <w:pStyle w:val="Prrafodelista"/>
                        <w:numPr>
                          <w:ilvl w:val="0"/>
                          <w:numId w:val="5"/>
                        </w:numPr>
                        <w:spacing w:line="360" w:lineRule="auto"/>
                        <w:ind w:left="851"/>
                        <w:jc w:val="both"/>
                        <w:rPr>
                          <w:sz w:val="20"/>
                          <w:szCs w:val="20"/>
                        </w:rPr>
                      </w:pPr>
                      <w:r>
                        <w:rPr>
                          <w:sz w:val="20"/>
                          <w:szCs w:val="20"/>
                        </w:rPr>
                        <w:t>No se ha localizado información para identificar a los responsables del organismo.</w:t>
                      </w:r>
                    </w:p>
                    <w:p w:rsidR="00B52AF9" w:rsidRDefault="00B52AF9" w:rsidP="00E96BE9">
                      <w:pPr>
                        <w:pStyle w:val="Prrafodelista"/>
                        <w:numPr>
                          <w:ilvl w:val="0"/>
                          <w:numId w:val="5"/>
                        </w:numPr>
                        <w:spacing w:line="360" w:lineRule="auto"/>
                        <w:ind w:left="851"/>
                        <w:jc w:val="both"/>
                        <w:rPr>
                          <w:sz w:val="20"/>
                          <w:szCs w:val="20"/>
                        </w:rPr>
                      </w:pPr>
                      <w:r>
                        <w:rPr>
                          <w:sz w:val="20"/>
                          <w:szCs w:val="20"/>
                        </w:rPr>
                        <w:t>No se ha localizado información sobre el perfil y la trayectoria profesionales de los responsables del organismo.</w:t>
                      </w:r>
                    </w:p>
                    <w:p w:rsidR="00B52AF9" w:rsidRDefault="00B52AF9" w:rsidP="00D60E05">
                      <w:pPr>
                        <w:rPr>
                          <w:b/>
                          <w:color w:val="00642D"/>
                        </w:rPr>
                      </w:pPr>
                      <w:r w:rsidRPr="00D60E05">
                        <w:rPr>
                          <w:b/>
                          <w:color w:val="00642D"/>
                        </w:rPr>
                        <w:t>Calidad de la Información</w:t>
                      </w:r>
                    </w:p>
                    <w:p w:rsidR="00B52AF9" w:rsidRPr="00014D1A" w:rsidRDefault="00B52AF9" w:rsidP="00D60E05">
                      <w:pPr>
                        <w:pStyle w:val="Prrafodelista"/>
                        <w:numPr>
                          <w:ilvl w:val="0"/>
                          <w:numId w:val="16"/>
                        </w:numPr>
                      </w:pPr>
                      <w:r w:rsidRPr="00CF6EF9">
                        <w:rPr>
                          <w:sz w:val="20"/>
                        </w:rPr>
                        <w:t>Existen numerosos enlaces rotos o inactivos</w:t>
                      </w:r>
                      <w:r>
                        <w:t>.</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A31466" w:rsidRDefault="00A31466">
      <w:pPr>
        <w:rPr>
          <w:rStyle w:val="Ttulo2Car"/>
          <w:lang w:bidi="es-ES"/>
        </w:rPr>
      </w:pPr>
    </w:p>
    <w:p w:rsidR="00E96BE9" w:rsidRDefault="00E96BE9">
      <w:pPr>
        <w:rPr>
          <w:rStyle w:val="Ttulo2Car"/>
          <w:lang w:bidi="es-ES"/>
        </w:rPr>
      </w:pPr>
    </w:p>
    <w:p w:rsidR="00E96BE9" w:rsidRDefault="00E96BE9">
      <w:pPr>
        <w:rPr>
          <w:rStyle w:val="Ttulo2Car"/>
          <w:lang w:bidi="es-ES"/>
        </w:rPr>
      </w:pPr>
    </w:p>
    <w:p w:rsidR="00E96BE9" w:rsidRDefault="00E96BE9">
      <w:pPr>
        <w:rPr>
          <w:rStyle w:val="Ttulo2Car"/>
          <w:lang w:bidi="es-ES"/>
        </w:rPr>
      </w:pPr>
    </w:p>
    <w:p w:rsidR="00E96BE9" w:rsidRDefault="00E96BE9">
      <w:pPr>
        <w:rPr>
          <w:rStyle w:val="Ttulo2Car"/>
          <w:lang w:bidi="es-ES"/>
        </w:rPr>
      </w:pPr>
    </w:p>
    <w:p w:rsidR="00E96BE9" w:rsidRDefault="00E96BE9">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sidRPr="004F30C4">
        <w:rPr>
          <w:rStyle w:val="Ttulo2Car"/>
          <w:color w:val="00642D"/>
          <w:lang w:bidi="es-ES"/>
        </w:rPr>
        <w:t>2</w:t>
      </w:r>
      <w:r w:rsidRPr="004F30C4">
        <w:rPr>
          <w:rStyle w:val="Ttulo2Car"/>
          <w:color w:val="00642D"/>
          <w:lang w:bidi="es-ES"/>
        </w:rPr>
        <w:t xml:space="preserve"> Información</w:t>
      </w:r>
      <w:r w:rsidRPr="00C33A23">
        <w:rPr>
          <w:rStyle w:val="Ttulo2Car"/>
          <w:color w:val="00642D"/>
          <w:lang w:bidi="es-ES"/>
        </w:rPr>
        <w:t xml:space="preserve">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1134"/>
        <w:gridCol w:w="4762"/>
      </w:tblGrid>
      <w:tr w:rsidR="00C33A23" w:rsidRPr="00E34195" w:rsidTr="00014D1A">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134"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762"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014D1A">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B543F">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r w:rsidR="00CB543F">
              <w:rPr>
                <w:rStyle w:val="Ttulo2Car"/>
                <w:b w:val="0"/>
                <w:color w:val="auto"/>
                <w:sz w:val="20"/>
                <w:szCs w:val="20"/>
                <w:lang w:bidi="es-ES"/>
              </w:rPr>
              <w:t xml:space="preserve"> </w:t>
            </w:r>
          </w:p>
        </w:tc>
        <w:tc>
          <w:tcPr>
            <w:tcW w:w="1134" w:type="dxa"/>
            <w:tcBorders>
              <w:top w:val="single" w:sz="4" w:space="0" w:color="00642D"/>
              <w:left w:val="single" w:sz="4" w:space="0" w:color="00642D"/>
              <w:bottom w:val="single" w:sz="4" w:space="0" w:color="00642D"/>
              <w:right w:val="single" w:sz="4" w:space="0" w:color="00642D"/>
            </w:tcBorders>
          </w:tcPr>
          <w:p w:rsidR="00C33A23" w:rsidRPr="00CB5511" w:rsidRDefault="00C33A23" w:rsidP="00014D1A">
            <w:pPr>
              <w:pStyle w:val="Cuerpodelboletn"/>
              <w:numPr>
                <w:ilvl w:val="0"/>
                <w:numId w:val="17"/>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BF1FCE" w:rsidRPr="008742FD" w:rsidRDefault="00014D1A" w:rsidP="00B92FA1">
            <w:pPr>
              <w:pStyle w:val="Cuerpodelboletn"/>
              <w:spacing w:before="120" w:after="120" w:line="360" w:lineRule="auto"/>
              <w:rPr>
                <w:rStyle w:val="Ttulo2Car"/>
                <w:b w:val="0"/>
                <w:sz w:val="20"/>
                <w:szCs w:val="20"/>
                <w:lang w:bidi="es-ES"/>
              </w:rPr>
            </w:pPr>
            <w:r>
              <w:rPr>
                <w:rStyle w:val="Ttulo2Car"/>
                <w:b w:val="0"/>
                <w:color w:val="auto"/>
                <w:sz w:val="20"/>
                <w:szCs w:val="20"/>
                <w:lang w:bidi="es-ES"/>
              </w:rPr>
              <w:t xml:space="preserve">En el enlace Licitaciones, </w:t>
            </w:r>
            <w:r w:rsidR="00B92FA1">
              <w:rPr>
                <w:rStyle w:val="Ttulo2Car"/>
                <w:b w:val="0"/>
                <w:color w:val="auto"/>
                <w:sz w:val="20"/>
                <w:szCs w:val="20"/>
                <w:lang w:bidi="es-ES"/>
              </w:rPr>
              <w:t>se publica</w:t>
            </w:r>
            <w:r>
              <w:rPr>
                <w:rStyle w:val="Ttulo2Car"/>
                <w:b w:val="0"/>
                <w:color w:val="auto"/>
                <w:sz w:val="20"/>
                <w:szCs w:val="20"/>
                <w:lang w:bidi="es-ES"/>
              </w:rPr>
              <w:t xml:space="preserve"> una relación de licitaciones</w:t>
            </w:r>
            <w:r w:rsidR="008742FD" w:rsidRPr="007B3939">
              <w:rPr>
                <w:rStyle w:val="Ttulo2Car"/>
                <w:b w:val="0"/>
                <w:color w:val="auto"/>
                <w:sz w:val="20"/>
                <w:szCs w:val="20"/>
                <w:lang w:bidi="es-ES"/>
              </w:rPr>
              <w:t>.</w:t>
            </w:r>
            <w:r>
              <w:rPr>
                <w:rStyle w:val="Ttulo2Car"/>
                <w:b w:val="0"/>
                <w:color w:val="auto"/>
                <w:sz w:val="20"/>
                <w:szCs w:val="20"/>
                <w:lang w:bidi="es-ES"/>
              </w:rPr>
              <w:t xml:space="preserve"> </w:t>
            </w:r>
            <w:r w:rsidR="00CF6EF9">
              <w:rPr>
                <w:rStyle w:val="Ttulo2Car"/>
                <w:b w:val="0"/>
                <w:color w:val="auto"/>
                <w:sz w:val="20"/>
                <w:szCs w:val="20"/>
                <w:lang w:bidi="es-ES"/>
              </w:rPr>
              <w:t>Los enlaces a cada una de esta</w:t>
            </w:r>
            <w:r w:rsidR="00393611">
              <w:rPr>
                <w:rStyle w:val="Ttulo2Car"/>
                <w:b w:val="0"/>
                <w:color w:val="auto"/>
                <w:sz w:val="20"/>
                <w:szCs w:val="20"/>
                <w:lang w:bidi="es-ES"/>
              </w:rPr>
              <w:t>s</w:t>
            </w:r>
            <w:r w:rsidR="00CF6EF9">
              <w:rPr>
                <w:rStyle w:val="Ttulo2Car"/>
                <w:b w:val="0"/>
                <w:color w:val="auto"/>
                <w:sz w:val="20"/>
                <w:szCs w:val="20"/>
                <w:lang w:bidi="es-ES"/>
              </w:rPr>
              <w:t xml:space="preserve"> licitaciones, redirigen a información individualizada de cada una de ellas </w:t>
            </w:r>
            <w:r w:rsidR="00393611">
              <w:rPr>
                <w:rStyle w:val="Ttulo2Car"/>
                <w:b w:val="0"/>
                <w:color w:val="auto"/>
                <w:sz w:val="20"/>
                <w:szCs w:val="20"/>
                <w:lang w:bidi="es-ES"/>
              </w:rPr>
              <w:t xml:space="preserve">de </w:t>
            </w:r>
            <w:r>
              <w:rPr>
                <w:rStyle w:val="Ttulo2Car"/>
                <w:b w:val="0"/>
                <w:color w:val="auto"/>
                <w:sz w:val="20"/>
                <w:szCs w:val="20"/>
                <w:lang w:bidi="es-ES"/>
              </w:rPr>
              <w:t xml:space="preserve">la Plataforma de Contratación del Sector Público. No se publica la fecha de la última revisión o actualización de la </w:t>
            </w:r>
            <w:r w:rsidR="00CF6EF9">
              <w:rPr>
                <w:rStyle w:val="Ttulo2Car"/>
                <w:b w:val="0"/>
                <w:color w:val="auto"/>
                <w:sz w:val="20"/>
                <w:szCs w:val="20"/>
                <w:lang w:bidi="es-ES"/>
              </w:rPr>
              <w:t>información</w:t>
            </w:r>
            <w:r>
              <w:rPr>
                <w:rStyle w:val="Ttulo2Car"/>
                <w:b w:val="0"/>
                <w:color w:val="auto"/>
                <w:sz w:val="20"/>
                <w:szCs w:val="20"/>
                <w:lang w:bidi="es-ES"/>
              </w:rPr>
              <w:t xml:space="preserve">. </w:t>
            </w:r>
          </w:p>
        </w:tc>
      </w:tr>
      <w:tr w:rsidR="00C33A23" w:rsidRPr="00CB5511" w:rsidTr="00014D1A">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1134" w:type="dxa"/>
            <w:tcBorders>
              <w:top w:val="single" w:sz="4" w:space="0" w:color="00642D"/>
              <w:left w:val="single" w:sz="4" w:space="0" w:color="00642D"/>
              <w:bottom w:val="single" w:sz="4" w:space="0" w:color="00642D"/>
              <w:right w:val="single" w:sz="4" w:space="0" w:color="00642D"/>
            </w:tcBorders>
          </w:tcPr>
          <w:p w:rsidR="00C33A23" w:rsidRPr="00CB5511" w:rsidRDefault="00C33A23" w:rsidP="004B2663">
            <w:pPr>
              <w:pStyle w:val="Cuerpodelboletn"/>
              <w:spacing w:before="120" w:after="120" w:line="312" w:lineRule="auto"/>
              <w:ind w:left="72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C33A23" w:rsidRPr="006069C8" w:rsidRDefault="004B2663" w:rsidP="00F82AC8">
            <w:pPr>
              <w:pStyle w:val="Cuerpodelboletn"/>
              <w:spacing w:before="120" w:after="120" w:line="360" w:lineRule="auto"/>
              <w:rPr>
                <w:rStyle w:val="Ttulo2Car"/>
                <w:b w:val="0"/>
                <w:sz w:val="20"/>
                <w:szCs w:val="20"/>
                <w:lang w:bidi="es-ES"/>
              </w:rPr>
            </w:pPr>
            <w:r w:rsidRPr="004B2663">
              <w:rPr>
                <w:rStyle w:val="Ttulo2Car"/>
                <w:b w:val="0"/>
                <w:color w:val="auto"/>
                <w:sz w:val="20"/>
                <w:szCs w:val="20"/>
                <w:lang w:bidi="es-ES"/>
              </w:rPr>
              <w:t>No se ha localizado información.</w:t>
            </w:r>
          </w:p>
        </w:tc>
      </w:tr>
      <w:tr w:rsidR="00C33A23" w:rsidRPr="00CB5511" w:rsidTr="00014D1A">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1134" w:type="dxa"/>
            <w:tcBorders>
              <w:top w:val="single" w:sz="4" w:space="0" w:color="00642D"/>
              <w:left w:val="single" w:sz="4" w:space="0" w:color="00642D"/>
              <w:bottom w:val="single" w:sz="4" w:space="0" w:color="00642D"/>
              <w:right w:val="single" w:sz="4" w:space="0" w:color="00642D"/>
            </w:tcBorders>
          </w:tcPr>
          <w:p w:rsidR="00C33A23" w:rsidRPr="00CB5511" w:rsidRDefault="00C33A23" w:rsidP="00B92FA1">
            <w:pPr>
              <w:pStyle w:val="Cuerpodelboletn"/>
              <w:numPr>
                <w:ilvl w:val="0"/>
                <w:numId w:val="20"/>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B52AF9" w:rsidRPr="00B52AF9" w:rsidRDefault="00B52AF9" w:rsidP="00F82AC8">
            <w:pPr>
              <w:pStyle w:val="Cuerpodelboletn"/>
              <w:spacing w:before="120" w:after="120" w:line="360" w:lineRule="auto"/>
              <w:rPr>
                <w:rStyle w:val="Ttulo2Car"/>
                <w:color w:val="FF0000"/>
                <w:sz w:val="20"/>
                <w:szCs w:val="20"/>
                <w:lang w:bidi="es-ES"/>
              </w:rPr>
            </w:pPr>
            <w:r w:rsidRPr="00393611">
              <w:rPr>
                <w:rStyle w:val="Ttulo2Car"/>
                <w:b w:val="0"/>
                <w:color w:val="auto"/>
                <w:sz w:val="20"/>
                <w:szCs w:val="20"/>
                <w:lang w:bidi="es-ES"/>
              </w:rPr>
              <w:t>No aplicable. No se han localizado adjudicaciones desistidas en la relación de licitaciones que publican en su web ni en  el Perfil del Contratante</w:t>
            </w:r>
          </w:p>
        </w:tc>
      </w:tr>
      <w:tr w:rsidR="003D6063" w:rsidRPr="00CB5511" w:rsidTr="00014D1A">
        <w:tc>
          <w:tcPr>
            <w:tcW w:w="1024" w:type="dxa"/>
            <w:vMerge/>
            <w:tcBorders>
              <w:right w:val="single" w:sz="4" w:space="0" w:color="00642D"/>
            </w:tcBorders>
            <w:shd w:val="clear" w:color="auto" w:fill="00642D"/>
          </w:tcPr>
          <w:p w:rsidR="003D6063" w:rsidRPr="00E34195" w:rsidRDefault="003D606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D6063" w:rsidRDefault="003D6063" w:rsidP="003D6063">
            <w:pPr>
              <w:jc w:val="both"/>
              <w:rPr>
                <w:rStyle w:val="Ttulo2Car"/>
                <w:b w:val="0"/>
                <w:color w:val="auto"/>
                <w:sz w:val="20"/>
                <w:szCs w:val="20"/>
                <w:lang w:bidi="es-ES"/>
              </w:rPr>
            </w:pPr>
            <w:r w:rsidRPr="003D6063">
              <w:rPr>
                <w:rStyle w:val="Ttulo2Car"/>
                <w:b w:val="0"/>
                <w:color w:val="auto"/>
                <w:sz w:val="20"/>
                <w:szCs w:val="20"/>
                <w:lang w:bidi="es-ES"/>
              </w:rPr>
              <w:t>Datos estadísticos sobre contratos</w:t>
            </w:r>
          </w:p>
        </w:tc>
        <w:tc>
          <w:tcPr>
            <w:tcW w:w="1134" w:type="dxa"/>
            <w:tcBorders>
              <w:top w:val="single" w:sz="4" w:space="0" w:color="00642D"/>
              <w:left w:val="single" w:sz="4" w:space="0" w:color="00642D"/>
              <w:bottom w:val="single" w:sz="4" w:space="0" w:color="00642D"/>
              <w:right w:val="single" w:sz="4" w:space="0" w:color="00642D"/>
            </w:tcBorders>
          </w:tcPr>
          <w:p w:rsidR="003D6063" w:rsidRPr="00CB5511" w:rsidRDefault="003D6063" w:rsidP="004B2663">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3D6063" w:rsidRPr="00DF028B" w:rsidRDefault="004B2663" w:rsidP="00A31466">
            <w:pPr>
              <w:pStyle w:val="Cuerpodelboletn"/>
              <w:spacing w:before="120" w:after="120" w:line="360" w:lineRule="auto"/>
              <w:rPr>
                <w:rStyle w:val="Ttulo2Car"/>
                <w:b w:val="0"/>
                <w:sz w:val="20"/>
                <w:szCs w:val="20"/>
                <w:lang w:bidi="es-ES"/>
              </w:rPr>
            </w:pPr>
            <w:r>
              <w:rPr>
                <w:rStyle w:val="Ttulo2Car"/>
                <w:b w:val="0"/>
                <w:color w:val="auto"/>
                <w:sz w:val="20"/>
                <w:szCs w:val="20"/>
                <w:lang w:bidi="es-ES"/>
              </w:rPr>
              <w:t>No se ha localizado información</w:t>
            </w:r>
            <w:r w:rsidR="00F82AC8">
              <w:rPr>
                <w:rStyle w:val="Ttulo2Car"/>
                <w:b w:val="0"/>
                <w:color w:val="auto"/>
                <w:sz w:val="20"/>
                <w:szCs w:val="20"/>
                <w:lang w:bidi="es-ES"/>
              </w:rPr>
              <w:t>.</w:t>
            </w:r>
          </w:p>
        </w:tc>
      </w:tr>
      <w:tr w:rsidR="00C33A23" w:rsidRPr="00CB5511" w:rsidTr="00014D1A">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1134" w:type="dxa"/>
            <w:tcBorders>
              <w:top w:val="single" w:sz="4" w:space="0" w:color="00642D"/>
              <w:left w:val="single" w:sz="4" w:space="0" w:color="00642D"/>
              <w:bottom w:val="single" w:sz="4" w:space="0" w:color="00642D"/>
              <w:right w:val="single" w:sz="4" w:space="0" w:color="00642D"/>
            </w:tcBorders>
          </w:tcPr>
          <w:p w:rsidR="00C33A23" w:rsidRPr="00CB5511" w:rsidRDefault="00C33A23" w:rsidP="00B92FA1">
            <w:pPr>
              <w:pStyle w:val="Cuerpodelboletn"/>
              <w:numPr>
                <w:ilvl w:val="0"/>
                <w:numId w:val="19"/>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CF6EF9" w:rsidRPr="00CF6EF9" w:rsidRDefault="00CF6EF9" w:rsidP="00CF6EF9">
            <w:pPr>
              <w:pStyle w:val="Cuerpodelboletn"/>
              <w:spacing w:before="120" w:after="120" w:line="276" w:lineRule="auto"/>
              <w:rPr>
                <w:rStyle w:val="Ttulo2Car"/>
                <w:color w:val="FF0000"/>
                <w:sz w:val="20"/>
                <w:szCs w:val="20"/>
                <w:lang w:bidi="es-ES"/>
              </w:rPr>
            </w:pPr>
            <w:r w:rsidRPr="00393611">
              <w:rPr>
                <w:rStyle w:val="Ttulo2Car"/>
                <w:b w:val="0"/>
                <w:color w:val="auto"/>
                <w:sz w:val="20"/>
                <w:szCs w:val="20"/>
                <w:lang w:bidi="es-ES"/>
              </w:rPr>
              <w:t>No aplicable. No se han localizado contratos menores entre las licitaciones relacionadas en la web de LOGIRAIL ni en el Perfil del Contratante</w:t>
            </w:r>
            <w:r w:rsidR="00393611">
              <w:rPr>
                <w:rStyle w:val="Ttulo2Car"/>
                <w:b w:val="0"/>
                <w:color w:val="auto"/>
                <w:sz w:val="20"/>
                <w:szCs w:val="20"/>
                <w:lang w:bidi="es-ES"/>
              </w:rPr>
              <w:t>.</w:t>
            </w:r>
          </w:p>
        </w:tc>
      </w:tr>
      <w:tr w:rsidR="00C33A23" w:rsidRPr="00CB5511" w:rsidTr="00014D1A">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w:t>
            </w:r>
            <w:r w:rsidRPr="00571783">
              <w:rPr>
                <w:rStyle w:val="Ttulo2Car"/>
                <w:b w:val="0"/>
                <w:color w:val="auto"/>
                <w:sz w:val="20"/>
                <w:szCs w:val="20"/>
                <w:lang w:bidi="es-ES"/>
              </w:rPr>
              <w:t>lación</w:t>
            </w:r>
            <w:r w:rsidRPr="009609E9">
              <w:rPr>
                <w:rStyle w:val="Ttulo2Car"/>
                <w:b w:val="0"/>
                <w:color w:val="auto"/>
                <w:sz w:val="20"/>
                <w:szCs w:val="20"/>
                <w:lang w:bidi="es-ES"/>
              </w:rPr>
              <w:t xml:space="preserve"> de los convenios suscritos</w:t>
            </w:r>
          </w:p>
        </w:tc>
        <w:tc>
          <w:tcPr>
            <w:tcW w:w="1134" w:type="dxa"/>
            <w:tcBorders>
              <w:top w:val="single" w:sz="4" w:space="0" w:color="00642D"/>
              <w:left w:val="single" w:sz="4" w:space="0" w:color="00642D"/>
              <w:bottom w:val="single" w:sz="4" w:space="0" w:color="00642D"/>
              <w:right w:val="single" w:sz="4" w:space="0" w:color="00642D"/>
            </w:tcBorders>
          </w:tcPr>
          <w:p w:rsidR="00C33A23" w:rsidRPr="00CB5511" w:rsidRDefault="00C33A23" w:rsidP="004B2663">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C33A23" w:rsidRPr="00CB5511" w:rsidRDefault="004B2663" w:rsidP="00A31466">
            <w:pPr>
              <w:pStyle w:val="Cuerpodelboletn"/>
              <w:spacing w:before="120" w:after="120" w:line="360" w:lineRule="auto"/>
              <w:rPr>
                <w:rStyle w:val="Ttulo2Car"/>
                <w:sz w:val="20"/>
                <w:szCs w:val="20"/>
                <w:lang w:bidi="es-ES"/>
              </w:rPr>
            </w:pPr>
            <w:r>
              <w:rPr>
                <w:rStyle w:val="Ttulo2Car"/>
                <w:b w:val="0"/>
                <w:color w:val="auto"/>
                <w:sz w:val="20"/>
                <w:szCs w:val="20"/>
                <w:lang w:bidi="es-ES"/>
              </w:rPr>
              <w:t>No se ha localizado información.</w:t>
            </w:r>
          </w:p>
        </w:tc>
      </w:tr>
      <w:tr w:rsidR="009609E9" w:rsidRPr="00CB5511" w:rsidTr="00014D1A">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1134" w:type="dxa"/>
            <w:tcBorders>
              <w:top w:val="single" w:sz="4" w:space="0" w:color="00642D"/>
              <w:left w:val="single" w:sz="4" w:space="0" w:color="00642D"/>
              <w:bottom w:val="single" w:sz="4" w:space="0" w:color="00642D"/>
              <w:right w:val="single" w:sz="4" w:space="0" w:color="00642D"/>
            </w:tcBorders>
          </w:tcPr>
          <w:p w:rsidR="009609E9" w:rsidRPr="00CB5511" w:rsidRDefault="009609E9" w:rsidP="00E26925">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9609E9" w:rsidRPr="00CB5511" w:rsidRDefault="004B2663" w:rsidP="00A31466">
            <w:pPr>
              <w:pStyle w:val="Cuerpodelboletn"/>
              <w:spacing w:before="120" w:after="120" w:line="360" w:lineRule="auto"/>
              <w:rPr>
                <w:rStyle w:val="Ttulo2Car"/>
                <w:sz w:val="20"/>
                <w:szCs w:val="20"/>
                <w:lang w:bidi="es-ES"/>
              </w:rPr>
            </w:pPr>
            <w:r>
              <w:rPr>
                <w:rStyle w:val="Ttulo2Car"/>
                <w:b w:val="0"/>
                <w:color w:val="auto"/>
                <w:sz w:val="20"/>
                <w:szCs w:val="20"/>
                <w:lang w:bidi="es-ES"/>
              </w:rPr>
              <w:t>No se ha localizado información</w:t>
            </w:r>
          </w:p>
        </w:tc>
      </w:tr>
      <w:tr w:rsidR="00F47C3B" w:rsidRPr="00CB5511" w:rsidTr="00014D1A">
        <w:trPr>
          <w:trHeight w:val="1595"/>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DA5B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1134" w:type="dxa"/>
            <w:tcBorders>
              <w:top w:val="single" w:sz="4" w:space="0" w:color="00642D"/>
              <w:left w:val="single" w:sz="4" w:space="0" w:color="00642D"/>
              <w:bottom w:val="single" w:sz="4" w:space="0" w:color="00642D"/>
              <w:right w:val="single" w:sz="4" w:space="0" w:color="00642D"/>
            </w:tcBorders>
          </w:tcPr>
          <w:p w:rsidR="00F47C3B" w:rsidRPr="00CB5511" w:rsidRDefault="00F47C3B" w:rsidP="004B2663">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F47C3B" w:rsidRPr="00CB5511" w:rsidRDefault="004B2663" w:rsidP="00A31466">
            <w:pPr>
              <w:pStyle w:val="Cuerpodelboletn"/>
              <w:spacing w:before="120" w:after="120" w:line="360" w:lineRule="auto"/>
              <w:rPr>
                <w:rStyle w:val="Ttulo2Car"/>
                <w:sz w:val="20"/>
                <w:szCs w:val="20"/>
                <w:lang w:bidi="es-ES"/>
              </w:rPr>
            </w:pPr>
            <w:r>
              <w:rPr>
                <w:rStyle w:val="Ttulo2Car"/>
                <w:b w:val="0"/>
                <w:color w:val="auto"/>
                <w:sz w:val="20"/>
                <w:szCs w:val="20"/>
                <w:lang w:bidi="es-ES"/>
              </w:rPr>
              <w:t>No se ha localizado información.</w:t>
            </w:r>
          </w:p>
        </w:tc>
      </w:tr>
      <w:tr w:rsidR="00F47C3B" w:rsidRPr="00CB5511" w:rsidTr="00014D1A">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1134" w:type="dxa"/>
            <w:tcBorders>
              <w:top w:val="single" w:sz="4" w:space="0" w:color="00642D"/>
              <w:left w:val="single" w:sz="4" w:space="0" w:color="00642D"/>
              <w:bottom w:val="single" w:sz="4" w:space="0" w:color="00642D"/>
              <w:right w:val="single" w:sz="4" w:space="0" w:color="00642D"/>
            </w:tcBorders>
          </w:tcPr>
          <w:p w:rsidR="00F47C3B" w:rsidRPr="00CB5511" w:rsidRDefault="00F47C3B" w:rsidP="004B2663">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F47C3B" w:rsidRPr="00CB5511" w:rsidRDefault="004B2663" w:rsidP="00A31466">
            <w:pPr>
              <w:pStyle w:val="Cuerpodelboletn"/>
              <w:spacing w:before="120" w:after="120" w:line="360" w:lineRule="auto"/>
              <w:rPr>
                <w:rStyle w:val="Ttulo2Car"/>
                <w:sz w:val="20"/>
                <w:szCs w:val="20"/>
                <w:lang w:bidi="es-ES"/>
              </w:rPr>
            </w:pPr>
            <w:r>
              <w:rPr>
                <w:rStyle w:val="Ttulo2Car"/>
                <w:b w:val="0"/>
                <w:color w:val="auto"/>
                <w:sz w:val="20"/>
                <w:szCs w:val="20"/>
                <w:lang w:bidi="es-ES"/>
              </w:rPr>
              <w:t>No se ha localizado información</w:t>
            </w:r>
            <w:r w:rsidR="00B17BB8">
              <w:rPr>
                <w:rStyle w:val="Ttulo2Car"/>
                <w:b w:val="0"/>
                <w:color w:val="auto"/>
                <w:sz w:val="20"/>
                <w:szCs w:val="20"/>
                <w:lang w:bidi="es-ES"/>
              </w:rPr>
              <w:t>.</w:t>
            </w:r>
          </w:p>
        </w:tc>
      </w:tr>
      <w:tr w:rsidR="00F47C3B" w:rsidRPr="00CB5511" w:rsidTr="00014D1A">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1134" w:type="dxa"/>
            <w:tcBorders>
              <w:top w:val="single" w:sz="4" w:space="0" w:color="00642D"/>
              <w:left w:val="single" w:sz="4" w:space="0" w:color="00642D"/>
              <w:bottom w:val="single" w:sz="4" w:space="0" w:color="00642D"/>
              <w:right w:val="single" w:sz="4" w:space="0" w:color="00642D"/>
            </w:tcBorders>
          </w:tcPr>
          <w:p w:rsidR="00F47C3B" w:rsidRPr="00CB5511" w:rsidRDefault="00F47C3B" w:rsidP="004B2663">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F47C3B" w:rsidRPr="00CB5511" w:rsidRDefault="004B2663" w:rsidP="005513BB">
            <w:pPr>
              <w:pStyle w:val="Cuerpodelboletn"/>
              <w:spacing w:before="120" w:after="120" w:line="360" w:lineRule="auto"/>
              <w:rPr>
                <w:rStyle w:val="Ttulo2Car"/>
                <w:sz w:val="20"/>
                <w:szCs w:val="20"/>
                <w:lang w:bidi="es-ES"/>
              </w:rPr>
            </w:pPr>
            <w:r>
              <w:rPr>
                <w:rStyle w:val="Ttulo2Car"/>
                <w:b w:val="0"/>
                <w:color w:val="auto"/>
                <w:sz w:val="20"/>
                <w:szCs w:val="20"/>
                <w:lang w:bidi="es-ES"/>
              </w:rPr>
              <w:t>No se ha localizado información</w:t>
            </w:r>
            <w:r w:rsidR="00B17BB8">
              <w:rPr>
                <w:rStyle w:val="Ttulo2Car"/>
                <w:b w:val="0"/>
                <w:color w:val="auto"/>
                <w:sz w:val="20"/>
                <w:szCs w:val="20"/>
                <w:lang w:bidi="es-ES"/>
              </w:rPr>
              <w:t>.</w:t>
            </w:r>
          </w:p>
        </w:tc>
      </w:tr>
      <w:tr w:rsidR="00BD4582" w:rsidRPr="00CB5511" w:rsidTr="00014D1A">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1134" w:type="dxa"/>
            <w:tcBorders>
              <w:top w:val="single" w:sz="4" w:space="0" w:color="00642D"/>
              <w:left w:val="single" w:sz="4" w:space="0" w:color="00642D"/>
              <w:bottom w:val="single" w:sz="4" w:space="0" w:color="00642D"/>
              <w:right w:val="single" w:sz="4" w:space="0" w:color="00642D"/>
            </w:tcBorders>
          </w:tcPr>
          <w:p w:rsidR="00BD4582" w:rsidRPr="00CB5511" w:rsidRDefault="00BD4582" w:rsidP="004B2663">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BD4582" w:rsidRPr="00CB5511" w:rsidRDefault="004B2663" w:rsidP="005513BB">
            <w:pPr>
              <w:pStyle w:val="Cuerpodelboletn"/>
              <w:spacing w:before="120" w:after="120" w:line="360" w:lineRule="auto"/>
              <w:rPr>
                <w:rStyle w:val="Ttulo2Car"/>
                <w:sz w:val="20"/>
                <w:szCs w:val="20"/>
                <w:lang w:bidi="es-ES"/>
              </w:rPr>
            </w:pPr>
            <w:r>
              <w:rPr>
                <w:rStyle w:val="Ttulo2Car"/>
                <w:b w:val="0"/>
                <w:color w:val="auto"/>
                <w:sz w:val="20"/>
                <w:szCs w:val="20"/>
                <w:lang w:bidi="es-ES"/>
              </w:rPr>
              <w:t>No se ha localizado información</w:t>
            </w:r>
            <w:r w:rsidR="00B17BB8">
              <w:rPr>
                <w:rStyle w:val="Ttulo2Car"/>
                <w:b w:val="0"/>
                <w:color w:val="auto"/>
                <w:sz w:val="20"/>
                <w:szCs w:val="20"/>
                <w:lang w:bidi="es-ES"/>
              </w:rPr>
              <w:t>.</w:t>
            </w:r>
          </w:p>
        </w:tc>
      </w:tr>
      <w:tr w:rsidR="00BD4582" w:rsidRPr="00CB5511" w:rsidTr="00014D1A">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1134" w:type="dxa"/>
            <w:tcBorders>
              <w:top w:val="single" w:sz="4" w:space="0" w:color="00642D"/>
              <w:left w:val="single" w:sz="4" w:space="0" w:color="00642D"/>
              <w:bottom w:val="single" w:sz="4" w:space="0" w:color="00642D"/>
              <w:right w:val="single" w:sz="4" w:space="0" w:color="00642D"/>
            </w:tcBorders>
          </w:tcPr>
          <w:p w:rsidR="00BD4582" w:rsidRPr="00CB5511" w:rsidRDefault="00BD4582" w:rsidP="00A31466">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BD4582" w:rsidRPr="00CB5511" w:rsidRDefault="00A31466" w:rsidP="005513BB">
            <w:pPr>
              <w:pStyle w:val="Cuerpodelboletn"/>
              <w:spacing w:before="120" w:after="120" w:line="360" w:lineRule="auto"/>
              <w:rPr>
                <w:rStyle w:val="Ttulo2Car"/>
                <w:sz w:val="20"/>
                <w:szCs w:val="20"/>
                <w:lang w:bidi="es-ES"/>
              </w:rPr>
            </w:pPr>
            <w:r>
              <w:rPr>
                <w:rStyle w:val="Ttulo2Car"/>
                <w:b w:val="0"/>
                <w:color w:val="auto"/>
                <w:sz w:val="20"/>
                <w:szCs w:val="20"/>
                <w:lang w:bidi="es-ES"/>
              </w:rPr>
              <w:t>No se ha localizado información</w:t>
            </w:r>
            <w:r w:rsidR="00114793">
              <w:rPr>
                <w:rStyle w:val="Ttulo2Car"/>
                <w:b w:val="0"/>
                <w:color w:val="auto"/>
                <w:sz w:val="20"/>
                <w:szCs w:val="20"/>
                <w:lang w:bidi="es-ES"/>
              </w:rPr>
              <w:t>.</w:t>
            </w:r>
          </w:p>
        </w:tc>
      </w:tr>
      <w:tr w:rsidR="00F86BF2" w:rsidRPr="00CB5511" w:rsidTr="00014D1A">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1134" w:type="dxa"/>
            <w:tcBorders>
              <w:top w:val="single" w:sz="4" w:space="0" w:color="00642D"/>
              <w:left w:val="single" w:sz="4" w:space="0" w:color="00642D"/>
              <w:bottom w:val="single" w:sz="4" w:space="0" w:color="00642D"/>
              <w:right w:val="single" w:sz="4" w:space="0" w:color="00642D"/>
            </w:tcBorders>
          </w:tcPr>
          <w:p w:rsidR="00F86BF2" w:rsidRPr="00CB5511" w:rsidRDefault="00F86BF2" w:rsidP="00A31466">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F86BF2" w:rsidRPr="00AD29E8" w:rsidRDefault="00A31466" w:rsidP="005513BB">
            <w:pPr>
              <w:pStyle w:val="Cuerpodelboletn"/>
              <w:spacing w:before="120" w:after="120" w:line="360" w:lineRule="auto"/>
              <w:rPr>
                <w:rStyle w:val="Ttulo2Car"/>
                <w:b w:val="0"/>
                <w:color w:val="auto"/>
                <w:sz w:val="20"/>
                <w:szCs w:val="20"/>
                <w:lang w:bidi="es-ES"/>
              </w:rPr>
            </w:pPr>
            <w:r>
              <w:rPr>
                <w:rStyle w:val="Ttulo2Car"/>
                <w:b w:val="0"/>
                <w:color w:val="auto"/>
                <w:sz w:val="20"/>
                <w:szCs w:val="20"/>
                <w:lang w:bidi="es-ES"/>
              </w:rPr>
              <w:t>No se ha localizado información</w:t>
            </w:r>
            <w:r w:rsidR="00114793">
              <w:rPr>
                <w:rFonts w:ascii="Arial" w:hAnsi="Arial" w:cs="Arial"/>
                <w:color w:val="555555"/>
                <w:shd w:val="clear" w:color="auto" w:fill="FFFFFF"/>
              </w:rPr>
              <w:t>.</w:t>
            </w:r>
          </w:p>
        </w:tc>
      </w:tr>
      <w:tr w:rsidR="00F86BF2" w:rsidRPr="00CB5511" w:rsidTr="004B2663">
        <w:trPr>
          <w:trHeight w:val="1361"/>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A86859">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1134" w:type="dxa"/>
            <w:tcBorders>
              <w:top w:val="single" w:sz="4" w:space="0" w:color="00642D"/>
              <w:left w:val="single" w:sz="4" w:space="0" w:color="00642D"/>
              <w:bottom w:val="single" w:sz="4" w:space="0" w:color="00642D"/>
              <w:right w:val="single" w:sz="4" w:space="0" w:color="00642D"/>
            </w:tcBorders>
          </w:tcPr>
          <w:p w:rsidR="00F86BF2" w:rsidRPr="00665CC1" w:rsidRDefault="00F86BF2" w:rsidP="00A31466">
            <w:pPr>
              <w:pStyle w:val="Cuerpodelboletn"/>
              <w:spacing w:before="120" w:after="120" w:line="312" w:lineRule="auto"/>
              <w:ind w:left="360"/>
              <w:rPr>
                <w:rStyle w:val="Ttulo2Car"/>
                <w:b w:val="0"/>
                <w:sz w:val="24"/>
                <w:szCs w:val="24"/>
                <w:lang w:bidi="es-ES"/>
              </w:rPr>
            </w:pPr>
          </w:p>
        </w:tc>
        <w:tc>
          <w:tcPr>
            <w:tcW w:w="4762" w:type="dxa"/>
            <w:tcBorders>
              <w:top w:val="single" w:sz="4" w:space="0" w:color="00642D"/>
              <w:left w:val="single" w:sz="4" w:space="0" w:color="00642D"/>
              <w:bottom w:val="single" w:sz="4" w:space="0" w:color="00642D"/>
              <w:right w:val="single" w:sz="4" w:space="0" w:color="00642D"/>
            </w:tcBorders>
          </w:tcPr>
          <w:p w:rsidR="00F86BF2" w:rsidRPr="00AD29E8" w:rsidRDefault="00A31466" w:rsidP="0011479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C33A23" w:rsidRPr="00C33A23" w:rsidRDefault="00B52AF9"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C33A23">
        <w:rPr>
          <w:rStyle w:val="Ttulo2Car"/>
          <w:color w:val="00642D"/>
          <w:lang w:bidi="es-ES"/>
        </w:rPr>
        <w:t xml:space="preserve">nálisis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1B6ECD"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320E9AC5" wp14:editId="75545287">
                <wp:simplePos x="0" y="0"/>
                <wp:positionH relativeFrom="column">
                  <wp:posOffset>485775</wp:posOffset>
                </wp:positionH>
                <wp:positionV relativeFrom="paragraph">
                  <wp:posOffset>153035</wp:posOffset>
                </wp:positionV>
                <wp:extent cx="6134100" cy="1403985"/>
                <wp:effectExtent l="0" t="0" r="19050" b="254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3985"/>
                        </a:xfrm>
                        <a:prstGeom prst="rect">
                          <a:avLst/>
                        </a:prstGeom>
                        <a:solidFill>
                          <a:srgbClr val="FFFFFF"/>
                        </a:solidFill>
                        <a:ln w="9525">
                          <a:solidFill>
                            <a:srgbClr val="000000"/>
                          </a:solidFill>
                          <a:miter lim="800000"/>
                          <a:headEnd/>
                          <a:tailEnd/>
                        </a:ln>
                      </wps:spPr>
                      <wps:txbx>
                        <w:txbxContent>
                          <w:p w:rsidR="00B52AF9" w:rsidRDefault="00B52AF9" w:rsidP="001B6ECD">
                            <w:pPr>
                              <w:rPr>
                                <w:b/>
                                <w:color w:val="00642D"/>
                              </w:rPr>
                            </w:pPr>
                            <w:r w:rsidRPr="00BD4582">
                              <w:rPr>
                                <w:b/>
                                <w:color w:val="00642D"/>
                              </w:rPr>
                              <w:t>Contenidos</w:t>
                            </w:r>
                          </w:p>
                          <w:p w:rsidR="00B52AF9" w:rsidRPr="00EF7E5C" w:rsidRDefault="00B52AF9" w:rsidP="001B6ECD">
                            <w:pPr>
                              <w:jc w:val="both"/>
                              <w:rPr>
                                <w:sz w:val="20"/>
                                <w:szCs w:val="20"/>
                              </w:rPr>
                            </w:pPr>
                            <w:r w:rsidRPr="00EF7E5C">
                              <w:rPr>
                                <w:sz w:val="20"/>
                                <w:szCs w:val="20"/>
                              </w:rPr>
                              <w:t>La información publicada no contempla la totalidad de los contenidos obligatorios establecidos en el artículo 8 de la LTAIBG.</w:t>
                            </w:r>
                          </w:p>
                          <w:p w:rsidR="00B52AF9" w:rsidRPr="007B3939" w:rsidRDefault="00B52AF9" w:rsidP="001B6ECD">
                            <w:pPr>
                              <w:pStyle w:val="Prrafodelista"/>
                              <w:numPr>
                                <w:ilvl w:val="0"/>
                                <w:numId w:val="7"/>
                              </w:numPr>
                              <w:jc w:val="both"/>
                              <w:rPr>
                                <w:sz w:val="20"/>
                                <w:szCs w:val="20"/>
                              </w:rPr>
                            </w:pPr>
                            <w:r w:rsidRPr="007B3939">
                              <w:rPr>
                                <w:sz w:val="20"/>
                                <w:szCs w:val="20"/>
                              </w:rPr>
                              <w:t>No se ha localizado inf</w:t>
                            </w:r>
                            <w:r>
                              <w:rPr>
                                <w:sz w:val="20"/>
                                <w:szCs w:val="20"/>
                              </w:rPr>
                              <w:t>ormación sobre modificaciones de contratos adjudicados.</w:t>
                            </w:r>
                          </w:p>
                          <w:p w:rsidR="00B52AF9" w:rsidRDefault="00B52AF9" w:rsidP="001B6ECD">
                            <w:pPr>
                              <w:pStyle w:val="Prrafodelista"/>
                              <w:numPr>
                                <w:ilvl w:val="0"/>
                                <w:numId w:val="7"/>
                              </w:numPr>
                              <w:jc w:val="both"/>
                              <w:rPr>
                                <w:sz w:val="20"/>
                                <w:szCs w:val="20"/>
                              </w:rPr>
                            </w:pPr>
                            <w:r w:rsidRPr="007B3939">
                              <w:rPr>
                                <w:sz w:val="20"/>
                                <w:szCs w:val="20"/>
                              </w:rPr>
                              <w:t>No se ha localizado información sobre desistimientos y renuncias a contratos adjudicados.</w:t>
                            </w:r>
                          </w:p>
                          <w:p w:rsidR="00B52AF9" w:rsidRDefault="00B52AF9" w:rsidP="001B6ECD">
                            <w:pPr>
                              <w:pStyle w:val="Prrafodelista"/>
                              <w:numPr>
                                <w:ilvl w:val="0"/>
                                <w:numId w:val="7"/>
                              </w:numPr>
                              <w:jc w:val="both"/>
                              <w:rPr>
                                <w:sz w:val="20"/>
                                <w:szCs w:val="20"/>
                              </w:rPr>
                            </w:pPr>
                            <w:r>
                              <w:rPr>
                                <w:sz w:val="20"/>
                                <w:szCs w:val="20"/>
                              </w:rPr>
                              <w:t>No se han localizado datos estadísticos sobre contratos.</w:t>
                            </w:r>
                          </w:p>
                          <w:p w:rsidR="00B52AF9" w:rsidRDefault="00B52AF9" w:rsidP="001B6ECD">
                            <w:pPr>
                              <w:pStyle w:val="Prrafodelista"/>
                              <w:numPr>
                                <w:ilvl w:val="0"/>
                                <w:numId w:val="7"/>
                              </w:numPr>
                              <w:jc w:val="both"/>
                              <w:rPr>
                                <w:sz w:val="20"/>
                                <w:szCs w:val="20"/>
                              </w:rPr>
                            </w:pPr>
                            <w:r>
                              <w:rPr>
                                <w:sz w:val="20"/>
                                <w:szCs w:val="20"/>
                              </w:rPr>
                              <w:t>No se ha localizado información sobre convenios suscritos.</w:t>
                            </w:r>
                          </w:p>
                          <w:p w:rsidR="00B92FA1" w:rsidRDefault="00B52AF9" w:rsidP="001B6ECD">
                            <w:pPr>
                              <w:pStyle w:val="Prrafodelista"/>
                              <w:numPr>
                                <w:ilvl w:val="0"/>
                                <w:numId w:val="7"/>
                              </w:numPr>
                              <w:jc w:val="both"/>
                              <w:rPr>
                                <w:sz w:val="20"/>
                                <w:szCs w:val="20"/>
                              </w:rPr>
                            </w:pPr>
                            <w:r w:rsidRPr="00B92FA1">
                              <w:rPr>
                                <w:sz w:val="20"/>
                                <w:szCs w:val="20"/>
                              </w:rPr>
                              <w:t xml:space="preserve">No se ha localizado información sobre posibles subvenciones que el organismo haya podido conceder a terceros. </w:t>
                            </w:r>
                          </w:p>
                          <w:p w:rsidR="00B52AF9" w:rsidRPr="00B92FA1" w:rsidRDefault="00B52AF9" w:rsidP="001B6ECD">
                            <w:pPr>
                              <w:pStyle w:val="Prrafodelista"/>
                              <w:numPr>
                                <w:ilvl w:val="0"/>
                                <w:numId w:val="7"/>
                              </w:numPr>
                              <w:jc w:val="both"/>
                              <w:rPr>
                                <w:sz w:val="20"/>
                                <w:szCs w:val="20"/>
                              </w:rPr>
                            </w:pPr>
                            <w:r w:rsidRPr="00B92FA1">
                              <w:rPr>
                                <w:sz w:val="20"/>
                                <w:szCs w:val="20"/>
                              </w:rPr>
                              <w:t>No se ha localizado información sobre presupuestos.</w:t>
                            </w:r>
                          </w:p>
                          <w:p w:rsidR="00B52AF9" w:rsidRDefault="00B52AF9" w:rsidP="001B6ECD">
                            <w:pPr>
                              <w:pStyle w:val="Prrafodelista"/>
                              <w:numPr>
                                <w:ilvl w:val="0"/>
                                <w:numId w:val="7"/>
                              </w:numPr>
                              <w:jc w:val="both"/>
                              <w:rPr>
                                <w:sz w:val="20"/>
                                <w:szCs w:val="20"/>
                              </w:rPr>
                            </w:pPr>
                            <w:r>
                              <w:rPr>
                                <w:sz w:val="20"/>
                                <w:szCs w:val="20"/>
                              </w:rPr>
                              <w:t>No se ha localizado información sobre cuentas anuales.</w:t>
                            </w:r>
                          </w:p>
                          <w:p w:rsidR="00B52AF9" w:rsidRDefault="00B52AF9" w:rsidP="001B6ECD">
                            <w:pPr>
                              <w:pStyle w:val="Prrafodelista"/>
                              <w:numPr>
                                <w:ilvl w:val="0"/>
                                <w:numId w:val="7"/>
                              </w:numPr>
                              <w:jc w:val="both"/>
                              <w:rPr>
                                <w:sz w:val="20"/>
                                <w:szCs w:val="20"/>
                              </w:rPr>
                            </w:pPr>
                            <w:r>
                              <w:rPr>
                                <w:sz w:val="20"/>
                                <w:szCs w:val="20"/>
                              </w:rPr>
                              <w:t>No se ha localizado información sobre informes de auditoría de cuentas y de fiscalización realizados por el Tribunal de Cuentas.</w:t>
                            </w:r>
                          </w:p>
                          <w:p w:rsidR="00B52AF9" w:rsidRDefault="00B52AF9" w:rsidP="001B6ECD">
                            <w:pPr>
                              <w:pStyle w:val="Prrafodelista"/>
                              <w:numPr>
                                <w:ilvl w:val="0"/>
                                <w:numId w:val="7"/>
                              </w:numPr>
                              <w:jc w:val="both"/>
                              <w:rPr>
                                <w:sz w:val="20"/>
                                <w:szCs w:val="20"/>
                              </w:rPr>
                            </w:pPr>
                            <w:r>
                              <w:rPr>
                                <w:sz w:val="20"/>
                                <w:szCs w:val="20"/>
                              </w:rPr>
                              <w:t>No se ha localizado información sobre retribuciones anuales de altos cargos y máximos responsables.</w:t>
                            </w:r>
                          </w:p>
                          <w:p w:rsidR="00B52AF9" w:rsidRDefault="00B52AF9" w:rsidP="001B6ECD">
                            <w:pPr>
                              <w:pStyle w:val="Prrafodelista"/>
                              <w:numPr>
                                <w:ilvl w:val="0"/>
                                <w:numId w:val="7"/>
                              </w:numPr>
                              <w:jc w:val="both"/>
                              <w:rPr>
                                <w:sz w:val="20"/>
                                <w:szCs w:val="20"/>
                              </w:rPr>
                            </w:pPr>
                            <w:r>
                              <w:rPr>
                                <w:sz w:val="20"/>
                                <w:szCs w:val="20"/>
                              </w:rPr>
                              <w:t>No se ha localizado información sobre indemnizaciones percibidas por altos cargos con ocasión del abandono del cargo.</w:t>
                            </w:r>
                          </w:p>
                          <w:p w:rsidR="00B52AF9" w:rsidRDefault="00B52AF9" w:rsidP="001B6ECD">
                            <w:pPr>
                              <w:pStyle w:val="Prrafodelista"/>
                              <w:numPr>
                                <w:ilvl w:val="0"/>
                                <w:numId w:val="7"/>
                              </w:numPr>
                              <w:jc w:val="both"/>
                              <w:rPr>
                                <w:sz w:val="20"/>
                                <w:szCs w:val="20"/>
                              </w:rPr>
                            </w:pPr>
                            <w:r>
                              <w:rPr>
                                <w:sz w:val="20"/>
                                <w:szCs w:val="20"/>
                              </w:rPr>
                              <w:t>No se ha localizado información sobre resoluciones de autorización o reconocimiento de compatibilidad que afecten a los empleados.</w:t>
                            </w:r>
                          </w:p>
                          <w:p w:rsidR="00B52AF9" w:rsidRPr="007B3939" w:rsidRDefault="00B52AF9" w:rsidP="001B6ECD">
                            <w:pPr>
                              <w:pStyle w:val="Prrafodelista"/>
                              <w:numPr>
                                <w:ilvl w:val="0"/>
                                <w:numId w:val="7"/>
                              </w:numPr>
                              <w:jc w:val="both"/>
                              <w:rPr>
                                <w:sz w:val="20"/>
                                <w:szCs w:val="20"/>
                              </w:rPr>
                            </w:pPr>
                            <w:r>
                              <w:rPr>
                                <w:sz w:val="20"/>
                                <w:szCs w:val="20"/>
                              </w:rPr>
                              <w:t>No se ha localizado información sobre autorizaciones para actividad privada al cese de altos cargos en el organismo.</w:t>
                            </w:r>
                          </w:p>
                          <w:p w:rsidR="00B52AF9" w:rsidRDefault="00B52AF9" w:rsidP="001B6ECD">
                            <w:pPr>
                              <w:jc w:val="both"/>
                              <w:rPr>
                                <w:b/>
                                <w:color w:val="00642D"/>
                              </w:rPr>
                            </w:pPr>
                            <w:r w:rsidRPr="00C01380">
                              <w:rPr>
                                <w:b/>
                                <w:color w:val="00642D"/>
                              </w:rPr>
                              <w:t>Calidad de la Información</w:t>
                            </w:r>
                          </w:p>
                          <w:p w:rsidR="00B52AF9" w:rsidRPr="007B3939" w:rsidRDefault="00B52AF9" w:rsidP="001B6ECD">
                            <w:pPr>
                              <w:pStyle w:val="Prrafodelista"/>
                              <w:numPr>
                                <w:ilvl w:val="0"/>
                                <w:numId w:val="8"/>
                              </w:numPr>
                              <w:jc w:val="both"/>
                              <w:rPr>
                                <w:sz w:val="20"/>
                                <w:szCs w:val="20"/>
                              </w:rPr>
                            </w:pPr>
                            <w:r w:rsidRPr="00D56DA7">
                              <w:rPr>
                                <w:sz w:val="20"/>
                                <w:szCs w:val="20"/>
                              </w:rPr>
                              <w:t xml:space="preserve">No se publica referencia a la fecha en que se revisó o actualizó la información por última vez, por lo que no se puede afirmar que la información publicada cumpla el requisito de actualización.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8.25pt;margin-top:12.05pt;width:483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eJLAIAAFQEAAAOAAAAZHJzL2Uyb0RvYy54bWysVNtu2zAMfR+wfxD0vtpOk6416hRdugwD&#10;dgO6fQAjybEwWdQkJXb39aPkNM1uL8P8IJAidUgekr6+GXvD9soHjbbh1VnJmbICpbbbhn/5vH5x&#10;yVmIYCUYtKrhDyrwm+XzZ9eDq9UMOzRSeUYgNtSDa3gXo6uLIohO9RDO0ClLxhZ9D5FUvy2kh4HQ&#10;e1PMyvKiGNBL51GoEOj2bjLyZcZvWyXix7YNKjLTcMot5tPnc5POYnkN9daD67Q4pAH/kEUP2lLQ&#10;I9QdRGA7r3+D6rXwGLCNZwL7AttWC5VroGqq8pdq7jtwKtdC5AR3pCn8P1jxYf/JMy0bPqs4s9BT&#10;j1Y7kB6ZVCyqMSKbJZYGF2pyvnfkHsdXOFK3c8XBvUPxNTCLqw7sVt16j0OnQFKWVXpZnDydcEIC&#10;2QzvUVI02EXMQGPr+0QhkcIInbr1cOwQ5cEEXV5U5/OqJJMgWzUvz68uFzkG1I/PnQ/xjcKeJaHh&#10;nkYgw8P+XYgpHagfXVK0gEbLtTYmK367WRnP9kDjss7fAf0nN2PZ0PCrxWwxMfBXiDJ/f4LodaS5&#10;N7pv+OXRCerE22sr81RG0GaSKWVjD0Qm7iYW47gZc+fOU4BE8gblAzHrcRpzWksSOvTfORtoxBse&#10;vu3AK87MW0vduarm87QTWZkvXs5I8aeWzakFrCCohkfOJnEV8x5l3twtdXGtM79PmRxSptHNtB/W&#10;LO3GqZ69nn4Gyx8AAAD//wMAUEsDBBQABgAIAAAAIQB2/mo43QAAAAoBAAAPAAAAZHJzL2Rvd25y&#10;ZXYueG1sTI/BTsMwEETvSPyDtUhcKuo0NAGFOBVU6olTQ7m78ZJExOtgu23692xOcNyZ0eybcjPZ&#10;QZzRh96RgtUyAYHUONNTq+DwsXt4BhGiJqMHR6jgigE21e1NqQvjLrTHcx1bwSUUCq2gi3EspAxN&#10;h1aHpRuR2Pty3urIp2+l8frC5XaQaZLk0uqe+EOnR9x22HzXJ6sg/6kfF++fZkH76+7NNzYz20Om&#10;1P3d9PoCIuIU/8Iw4zM6VMx0dCcyQQwKnvKMkwrS9QrE7CfrlJXjrGQpyKqU/ydUvwAAAP//AwBQ&#10;SwECLQAUAAYACAAAACEAtoM4kv4AAADhAQAAEwAAAAAAAAAAAAAAAAAAAAAAW0NvbnRlbnRfVHlw&#10;ZXNdLnhtbFBLAQItABQABgAIAAAAIQA4/SH/1gAAAJQBAAALAAAAAAAAAAAAAAAAAC8BAABfcmVs&#10;cy8ucmVsc1BLAQItABQABgAIAAAAIQBMcEeJLAIAAFQEAAAOAAAAAAAAAAAAAAAAAC4CAABkcnMv&#10;ZTJvRG9jLnhtbFBLAQItABQABgAIAAAAIQB2/mo43QAAAAoBAAAPAAAAAAAAAAAAAAAAAIYEAABk&#10;cnMvZG93bnJldi54bWxQSwUGAAAAAAQABADzAAAAkAUAAAAA&#10;">
                <v:textbox style="mso-fit-shape-to-text:t">
                  <w:txbxContent>
                    <w:p w:rsidR="00B52AF9" w:rsidRDefault="00B52AF9" w:rsidP="001B6ECD">
                      <w:pPr>
                        <w:rPr>
                          <w:b/>
                          <w:color w:val="00642D"/>
                        </w:rPr>
                      </w:pPr>
                      <w:r w:rsidRPr="00BD4582">
                        <w:rPr>
                          <w:b/>
                          <w:color w:val="00642D"/>
                        </w:rPr>
                        <w:t>Contenidos</w:t>
                      </w:r>
                    </w:p>
                    <w:p w:rsidR="00B52AF9" w:rsidRPr="00EF7E5C" w:rsidRDefault="00B52AF9" w:rsidP="001B6ECD">
                      <w:pPr>
                        <w:jc w:val="both"/>
                        <w:rPr>
                          <w:sz w:val="20"/>
                          <w:szCs w:val="20"/>
                        </w:rPr>
                      </w:pPr>
                      <w:r w:rsidRPr="00EF7E5C">
                        <w:rPr>
                          <w:sz w:val="20"/>
                          <w:szCs w:val="20"/>
                        </w:rPr>
                        <w:t>La información publicada no contempla la totalidad de los contenidos obligatorios establecidos en el artículo 8 de la LTAIBG.</w:t>
                      </w:r>
                    </w:p>
                    <w:p w:rsidR="00B52AF9" w:rsidRPr="007B3939" w:rsidRDefault="00B52AF9" w:rsidP="001B6ECD">
                      <w:pPr>
                        <w:pStyle w:val="Prrafodelista"/>
                        <w:numPr>
                          <w:ilvl w:val="0"/>
                          <w:numId w:val="7"/>
                        </w:numPr>
                        <w:jc w:val="both"/>
                        <w:rPr>
                          <w:sz w:val="20"/>
                          <w:szCs w:val="20"/>
                        </w:rPr>
                      </w:pPr>
                      <w:r w:rsidRPr="007B3939">
                        <w:rPr>
                          <w:sz w:val="20"/>
                          <w:szCs w:val="20"/>
                        </w:rPr>
                        <w:t>No se ha localizado inf</w:t>
                      </w:r>
                      <w:r>
                        <w:rPr>
                          <w:sz w:val="20"/>
                          <w:szCs w:val="20"/>
                        </w:rPr>
                        <w:t>ormación sobre modificaciones de contratos adjudicados.</w:t>
                      </w:r>
                    </w:p>
                    <w:p w:rsidR="00B52AF9" w:rsidRDefault="00B52AF9" w:rsidP="001B6ECD">
                      <w:pPr>
                        <w:pStyle w:val="Prrafodelista"/>
                        <w:numPr>
                          <w:ilvl w:val="0"/>
                          <w:numId w:val="7"/>
                        </w:numPr>
                        <w:jc w:val="both"/>
                        <w:rPr>
                          <w:sz w:val="20"/>
                          <w:szCs w:val="20"/>
                        </w:rPr>
                      </w:pPr>
                      <w:r w:rsidRPr="007B3939">
                        <w:rPr>
                          <w:sz w:val="20"/>
                          <w:szCs w:val="20"/>
                        </w:rPr>
                        <w:t>No se ha localizado información sobre desistimientos y renuncias a contratos adjudicados.</w:t>
                      </w:r>
                    </w:p>
                    <w:p w:rsidR="00B52AF9" w:rsidRDefault="00B52AF9" w:rsidP="001B6ECD">
                      <w:pPr>
                        <w:pStyle w:val="Prrafodelista"/>
                        <w:numPr>
                          <w:ilvl w:val="0"/>
                          <w:numId w:val="7"/>
                        </w:numPr>
                        <w:jc w:val="both"/>
                        <w:rPr>
                          <w:sz w:val="20"/>
                          <w:szCs w:val="20"/>
                        </w:rPr>
                      </w:pPr>
                      <w:r>
                        <w:rPr>
                          <w:sz w:val="20"/>
                          <w:szCs w:val="20"/>
                        </w:rPr>
                        <w:t>No se han localizado datos estadísticos sobre contratos.</w:t>
                      </w:r>
                    </w:p>
                    <w:p w:rsidR="00B52AF9" w:rsidRDefault="00B52AF9" w:rsidP="001B6ECD">
                      <w:pPr>
                        <w:pStyle w:val="Prrafodelista"/>
                        <w:numPr>
                          <w:ilvl w:val="0"/>
                          <w:numId w:val="7"/>
                        </w:numPr>
                        <w:jc w:val="both"/>
                        <w:rPr>
                          <w:sz w:val="20"/>
                          <w:szCs w:val="20"/>
                        </w:rPr>
                      </w:pPr>
                      <w:r>
                        <w:rPr>
                          <w:sz w:val="20"/>
                          <w:szCs w:val="20"/>
                        </w:rPr>
                        <w:t>No se ha localizado información sobre convenios suscritos.</w:t>
                      </w:r>
                    </w:p>
                    <w:p w:rsidR="00B92FA1" w:rsidRDefault="00B52AF9" w:rsidP="001B6ECD">
                      <w:pPr>
                        <w:pStyle w:val="Prrafodelista"/>
                        <w:numPr>
                          <w:ilvl w:val="0"/>
                          <w:numId w:val="7"/>
                        </w:numPr>
                        <w:jc w:val="both"/>
                        <w:rPr>
                          <w:sz w:val="20"/>
                          <w:szCs w:val="20"/>
                        </w:rPr>
                      </w:pPr>
                      <w:r w:rsidRPr="00B92FA1">
                        <w:rPr>
                          <w:sz w:val="20"/>
                          <w:szCs w:val="20"/>
                        </w:rPr>
                        <w:t xml:space="preserve">No se ha localizado información sobre posibles subvenciones que el organismo haya podido conceder a terceros. </w:t>
                      </w:r>
                    </w:p>
                    <w:p w:rsidR="00B52AF9" w:rsidRPr="00B92FA1" w:rsidRDefault="00B52AF9" w:rsidP="001B6ECD">
                      <w:pPr>
                        <w:pStyle w:val="Prrafodelista"/>
                        <w:numPr>
                          <w:ilvl w:val="0"/>
                          <w:numId w:val="7"/>
                        </w:numPr>
                        <w:jc w:val="both"/>
                        <w:rPr>
                          <w:sz w:val="20"/>
                          <w:szCs w:val="20"/>
                        </w:rPr>
                      </w:pPr>
                      <w:r w:rsidRPr="00B92FA1">
                        <w:rPr>
                          <w:sz w:val="20"/>
                          <w:szCs w:val="20"/>
                        </w:rPr>
                        <w:t>No se ha localizado información sobre presupuestos.</w:t>
                      </w:r>
                    </w:p>
                    <w:p w:rsidR="00B52AF9" w:rsidRDefault="00B52AF9" w:rsidP="001B6ECD">
                      <w:pPr>
                        <w:pStyle w:val="Prrafodelista"/>
                        <w:numPr>
                          <w:ilvl w:val="0"/>
                          <w:numId w:val="7"/>
                        </w:numPr>
                        <w:jc w:val="both"/>
                        <w:rPr>
                          <w:sz w:val="20"/>
                          <w:szCs w:val="20"/>
                        </w:rPr>
                      </w:pPr>
                      <w:r>
                        <w:rPr>
                          <w:sz w:val="20"/>
                          <w:szCs w:val="20"/>
                        </w:rPr>
                        <w:t>No se ha localizado información sobre cuentas anuales.</w:t>
                      </w:r>
                    </w:p>
                    <w:p w:rsidR="00B52AF9" w:rsidRDefault="00B52AF9" w:rsidP="001B6ECD">
                      <w:pPr>
                        <w:pStyle w:val="Prrafodelista"/>
                        <w:numPr>
                          <w:ilvl w:val="0"/>
                          <w:numId w:val="7"/>
                        </w:numPr>
                        <w:jc w:val="both"/>
                        <w:rPr>
                          <w:sz w:val="20"/>
                          <w:szCs w:val="20"/>
                        </w:rPr>
                      </w:pPr>
                      <w:r>
                        <w:rPr>
                          <w:sz w:val="20"/>
                          <w:szCs w:val="20"/>
                        </w:rPr>
                        <w:t>No se ha localizado información sobre informes de auditoría de cuentas y de fiscalización realizados por el Tribunal de Cuentas.</w:t>
                      </w:r>
                    </w:p>
                    <w:p w:rsidR="00B52AF9" w:rsidRDefault="00B52AF9" w:rsidP="001B6ECD">
                      <w:pPr>
                        <w:pStyle w:val="Prrafodelista"/>
                        <w:numPr>
                          <w:ilvl w:val="0"/>
                          <w:numId w:val="7"/>
                        </w:numPr>
                        <w:jc w:val="both"/>
                        <w:rPr>
                          <w:sz w:val="20"/>
                          <w:szCs w:val="20"/>
                        </w:rPr>
                      </w:pPr>
                      <w:r>
                        <w:rPr>
                          <w:sz w:val="20"/>
                          <w:szCs w:val="20"/>
                        </w:rPr>
                        <w:t>No se ha localizado información sobre retribuciones anuales de altos cargos y máximos responsables.</w:t>
                      </w:r>
                    </w:p>
                    <w:p w:rsidR="00B52AF9" w:rsidRDefault="00B52AF9" w:rsidP="001B6ECD">
                      <w:pPr>
                        <w:pStyle w:val="Prrafodelista"/>
                        <w:numPr>
                          <w:ilvl w:val="0"/>
                          <w:numId w:val="7"/>
                        </w:numPr>
                        <w:jc w:val="both"/>
                        <w:rPr>
                          <w:sz w:val="20"/>
                          <w:szCs w:val="20"/>
                        </w:rPr>
                      </w:pPr>
                      <w:r>
                        <w:rPr>
                          <w:sz w:val="20"/>
                          <w:szCs w:val="20"/>
                        </w:rPr>
                        <w:t>No se ha localizado información sobre indemnizaciones percibidas por altos cargos con ocasión del abandono del cargo.</w:t>
                      </w:r>
                    </w:p>
                    <w:p w:rsidR="00B52AF9" w:rsidRDefault="00B52AF9" w:rsidP="001B6ECD">
                      <w:pPr>
                        <w:pStyle w:val="Prrafodelista"/>
                        <w:numPr>
                          <w:ilvl w:val="0"/>
                          <w:numId w:val="7"/>
                        </w:numPr>
                        <w:jc w:val="both"/>
                        <w:rPr>
                          <w:sz w:val="20"/>
                          <w:szCs w:val="20"/>
                        </w:rPr>
                      </w:pPr>
                      <w:r>
                        <w:rPr>
                          <w:sz w:val="20"/>
                          <w:szCs w:val="20"/>
                        </w:rPr>
                        <w:t>No se ha localizado información sobre resoluciones de autorización o reconocimiento de compatibilidad que afecten a los empleados.</w:t>
                      </w:r>
                    </w:p>
                    <w:p w:rsidR="00B52AF9" w:rsidRPr="007B3939" w:rsidRDefault="00B52AF9" w:rsidP="001B6ECD">
                      <w:pPr>
                        <w:pStyle w:val="Prrafodelista"/>
                        <w:numPr>
                          <w:ilvl w:val="0"/>
                          <w:numId w:val="7"/>
                        </w:numPr>
                        <w:jc w:val="both"/>
                        <w:rPr>
                          <w:sz w:val="20"/>
                          <w:szCs w:val="20"/>
                        </w:rPr>
                      </w:pPr>
                      <w:r>
                        <w:rPr>
                          <w:sz w:val="20"/>
                          <w:szCs w:val="20"/>
                        </w:rPr>
                        <w:t>No se ha localizado información sobre autorizaciones para actividad privada al cese de altos cargos en el organismo.</w:t>
                      </w:r>
                    </w:p>
                    <w:p w:rsidR="00B52AF9" w:rsidRDefault="00B52AF9" w:rsidP="001B6ECD">
                      <w:pPr>
                        <w:jc w:val="both"/>
                        <w:rPr>
                          <w:b/>
                          <w:color w:val="00642D"/>
                        </w:rPr>
                      </w:pPr>
                      <w:r w:rsidRPr="00C01380">
                        <w:rPr>
                          <w:b/>
                          <w:color w:val="00642D"/>
                        </w:rPr>
                        <w:t>Calidad de la Información</w:t>
                      </w:r>
                    </w:p>
                    <w:p w:rsidR="00B52AF9" w:rsidRPr="007B3939" w:rsidRDefault="00B52AF9" w:rsidP="001B6ECD">
                      <w:pPr>
                        <w:pStyle w:val="Prrafodelista"/>
                        <w:numPr>
                          <w:ilvl w:val="0"/>
                          <w:numId w:val="8"/>
                        </w:numPr>
                        <w:jc w:val="both"/>
                        <w:rPr>
                          <w:sz w:val="20"/>
                          <w:szCs w:val="20"/>
                        </w:rPr>
                      </w:pPr>
                      <w:r w:rsidRPr="00D56DA7">
                        <w:rPr>
                          <w:sz w:val="20"/>
                          <w:szCs w:val="20"/>
                        </w:rPr>
                        <w:t xml:space="preserve">No se publica referencia a la fecha en que se revisó o actualizó la información por última vez, por lo que no se puede afirmar que la información publicada cumpla el requisito de actualización. </w:t>
                      </w:r>
                    </w:p>
                  </w:txbxContent>
                </v:textbox>
              </v:shape>
            </w:pict>
          </mc:Fallback>
        </mc:AlternateContent>
      </w: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5513BB" w:rsidRDefault="005513BB" w:rsidP="00C33A23">
      <w:pPr>
        <w:pStyle w:val="Cuerpodelboletn"/>
        <w:spacing w:before="120" w:after="120" w:line="312" w:lineRule="auto"/>
        <w:ind w:left="360"/>
        <w:rPr>
          <w:b/>
          <w:color w:val="00642D"/>
          <w:szCs w:val="22"/>
        </w:rPr>
      </w:pPr>
    </w:p>
    <w:p w:rsidR="005513BB" w:rsidRDefault="005513BB" w:rsidP="00C33A23">
      <w:pPr>
        <w:pStyle w:val="Cuerpodelboletn"/>
        <w:spacing w:before="120" w:after="120" w:line="312" w:lineRule="auto"/>
        <w:ind w:left="360"/>
        <w:rPr>
          <w:b/>
          <w:color w:val="00642D"/>
          <w:szCs w:val="22"/>
        </w:rPr>
      </w:pPr>
    </w:p>
    <w:p w:rsidR="005513BB" w:rsidRDefault="005513BB" w:rsidP="00C33A23">
      <w:pPr>
        <w:pStyle w:val="Cuerpodelboletn"/>
        <w:spacing w:before="120" w:after="120" w:line="312" w:lineRule="auto"/>
        <w:ind w:left="360"/>
        <w:rPr>
          <w:b/>
          <w:color w:val="00642D"/>
          <w:szCs w:val="22"/>
        </w:rPr>
      </w:pPr>
    </w:p>
    <w:p w:rsidR="005513BB" w:rsidRDefault="005513BB" w:rsidP="00C33A23">
      <w:pPr>
        <w:pStyle w:val="Cuerpodelboletn"/>
        <w:spacing w:before="120" w:after="120" w:line="312" w:lineRule="auto"/>
        <w:ind w:left="360"/>
        <w:rPr>
          <w:b/>
          <w:color w:val="00642D"/>
          <w:szCs w:val="22"/>
        </w:rPr>
      </w:pPr>
    </w:p>
    <w:p w:rsidR="005513BB" w:rsidRDefault="005513BB" w:rsidP="00C33A23">
      <w:pPr>
        <w:pStyle w:val="Cuerpodelboletn"/>
        <w:spacing w:before="120" w:after="120" w:line="312" w:lineRule="auto"/>
        <w:ind w:left="360"/>
        <w:rPr>
          <w:b/>
          <w:color w:val="00642D"/>
          <w:szCs w:val="22"/>
        </w:rPr>
      </w:pPr>
    </w:p>
    <w:p w:rsidR="00BD4582" w:rsidRPr="00BD4582" w:rsidRDefault="001B6ECD" w:rsidP="00932008">
      <w:pPr>
        <w:pStyle w:val="Cuerpodelboletn"/>
        <w:numPr>
          <w:ilvl w:val="0"/>
          <w:numId w:val="1"/>
        </w:numPr>
        <w:spacing w:before="120" w:after="120" w:line="312" w:lineRule="auto"/>
        <w:rPr>
          <w:b/>
          <w:color w:val="00642D"/>
          <w:sz w:val="32"/>
        </w:rPr>
      </w:pPr>
      <w:r>
        <w:rPr>
          <w:b/>
          <w:color w:val="00642D"/>
          <w:sz w:val="32"/>
        </w:rPr>
        <w:lastRenderedPageBreak/>
        <w:t>Ín</w:t>
      </w:r>
      <w:r w:rsidR="00BD4582" w:rsidRPr="00BD4582">
        <w:rPr>
          <w:b/>
          <w:color w:val="00642D"/>
          <w:sz w:val="32"/>
        </w:rPr>
        <w:t>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D56DA7" w:rsidRPr="00FD0689" w:rsidTr="00D56DA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56DA7" w:rsidRPr="00FD0689" w:rsidRDefault="00D56DA7"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D56DA7" w:rsidRPr="00D56DA7" w:rsidRDefault="00D56DA7" w:rsidP="00D56DA7">
            <w:pPr>
              <w:jc w:val="center"/>
              <w:cnfStyle w:val="000000100000" w:firstRow="0" w:lastRow="0" w:firstColumn="0" w:lastColumn="0" w:oddVBand="0" w:evenVBand="0" w:oddHBand="1" w:evenHBand="0" w:firstRowFirstColumn="0" w:firstRowLastColumn="0" w:lastRowFirstColumn="0" w:lastRowLastColumn="0"/>
              <w:rPr>
                <w:sz w:val="16"/>
              </w:rPr>
            </w:pPr>
            <w:r w:rsidRPr="00D56DA7">
              <w:rPr>
                <w:sz w:val="16"/>
              </w:rPr>
              <w:t>16,7</w:t>
            </w:r>
          </w:p>
        </w:tc>
        <w:tc>
          <w:tcPr>
            <w:tcW w:w="0" w:type="auto"/>
            <w:noWrap/>
            <w:vAlign w:val="center"/>
          </w:tcPr>
          <w:p w:rsidR="00D56DA7" w:rsidRPr="00D56DA7" w:rsidRDefault="00D56DA7" w:rsidP="00D56DA7">
            <w:pPr>
              <w:jc w:val="center"/>
              <w:cnfStyle w:val="000000100000" w:firstRow="0" w:lastRow="0" w:firstColumn="0" w:lastColumn="0" w:oddVBand="0" w:evenVBand="0" w:oddHBand="1" w:evenHBand="0" w:firstRowFirstColumn="0" w:firstRowLastColumn="0" w:lastRowFirstColumn="0" w:lastRowLastColumn="0"/>
              <w:rPr>
                <w:sz w:val="16"/>
              </w:rPr>
            </w:pPr>
            <w:r w:rsidRPr="00D56DA7">
              <w:rPr>
                <w:sz w:val="16"/>
              </w:rPr>
              <w:t>16,7</w:t>
            </w:r>
          </w:p>
        </w:tc>
        <w:tc>
          <w:tcPr>
            <w:tcW w:w="0" w:type="auto"/>
            <w:noWrap/>
            <w:vAlign w:val="center"/>
          </w:tcPr>
          <w:p w:rsidR="00D56DA7" w:rsidRPr="00D56DA7" w:rsidRDefault="00D56DA7" w:rsidP="00D56DA7">
            <w:pPr>
              <w:jc w:val="center"/>
              <w:cnfStyle w:val="000000100000" w:firstRow="0" w:lastRow="0" w:firstColumn="0" w:lastColumn="0" w:oddVBand="0" w:evenVBand="0" w:oddHBand="1" w:evenHBand="0" w:firstRowFirstColumn="0" w:firstRowLastColumn="0" w:lastRowFirstColumn="0" w:lastRowLastColumn="0"/>
              <w:rPr>
                <w:sz w:val="16"/>
              </w:rPr>
            </w:pPr>
            <w:r w:rsidRPr="00D56DA7">
              <w:rPr>
                <w:sz w:val="16"/>
              </w:rPr>
              <w:t>16,7</w:t>
            </w:r>
          </w:p>
        </w:tc>
        <w:tc>
          <w:tcPr>
            <w:tcW w:w="0" w:type="auto"/>
            <w:noWrap/>
            <w:vAlign w:val="center"/>
          </w:tcPr>
          <w:p w:rsidR="00D56DA7" w:rsidRPr="00D56DA7" w:rsidRDefault="00D56DA7" w:rsidP="00D56DA7">
            <w:pPr>
              <w:jc w:val="center"/>
              <w:cnfStyle w:val="000000100000" w:firstRow="0" w:lastRow="0" w:firstColumn="0" w:lastColumn="0" w:oddVBand="0" w:evenVBand="0" w:oddHBand="1" w:evenHBand="0" w:firstRowFirstColumn="0" w:firstRowLastColumn="0" w:lastRowFirstColumn="0" w:lastRowLastColumn="0"/>
              <w:rPr>
                <w:sz w:val="16"/>
              </w:rPr>
            </w:pPr>
            <w:r w:rsidRPr="00D56DA7">
              <w:rPr>
                <w:sz w:val="16"/>
              </w:rPr>
              <w:t>16,7</w:t>
            </w:r>
          </w:p>
        </w:tc>
        <w:tc>
          <w:tcPr>
            <w:tcW w:w="0" w:type="auto"/>
            <w:noWrap/>
            <w:vAlign w:val="center"/>
          </w:tcPr>
          <w:p w:rsidR="00D56DA7" w:rsidRPr="00D56DA7" w:rsidRDefault="00D56DA7" w:rsidP="00D56DA7">
            <w:pPr>
              <w:jc w:val="center"/>
              <w:cnfStyle w:val="000000100000" w:firstRow="0" w:lastRow="0" w:firstColumn="0" w:lastColumn="0" w:oddVBand="0" w:evenVBand="0" w:oddHBand="1" w:evenHBand="0" w:firstRowFirstColumn="0" w:firstRowLastColumn="0" w:lastRowFirstColumn="0" w:lastRowLastColumn="0"/>
              <w:rPr>
                <w:sz w:val="16"/>
              </w:rPr>
            </w:pPr>
            <w:r w:rsidRPr="00D56DA7">
              <w:rPr>
                <w:sz w:val="16"/>
              </w:rPr>
              <w:t>16,7</w:t>
            </w:r>
          </w:p>
        </w:tc>
        <w:tc>
          <w:tcPr>
            <w:tcW w:w="0" w:type="auto"/>
            <w:noWrap/>
            <w:vAlign w:val="center"/>
          </w:tcPr>
          <w:p w:rsidR="00D56DA7" w:rsidRPr="00D56DA7" w:rsidRDefault="00D56DA7" w:rsidP="00D56DA7">
            <w:pPr>
              <w:jc w:val="center"/>
              <w:cnfStyle w:val="000000100000" w:firstRow="0" w:lastRow="0" w:firstColumn="0" w:lastColumn="0" w:oddVBand="0" w:evenVBand="0" w:oddHBand="1" w:evenHBand="0" w:firstRowFirstColumn="0" w:firstRowLastColumn="0" w:lastRowFirstColumn="0" w:lastRowLastColumn="0"/>
              <w:rPr>
                <w:sz w:val="16"/>
              </w:rPr>
            </w:pPr>
            <w:r w:rsidRPr="00D56DA7">
              <w:rPr>
                <w:sz w:val="16"/>
              </w:rPr>
              <w:t>16,7</w:t>
            </w:r>
          </w:p>
        </w:tc>
        <w:tc>
          <w:tcPr>
            <w:tcW w:w="0" w:type="auto"/>
            <w:noWrap/>
            <w:vAlign w:val="center"/>
          </w:tcPr>
          <w:p w:rsidR="00D56DA7" w:rsidRPr="00D56DA7" w:rsidRDefault="00D56DA7" w:rsidP="00D56DA7">
            <w:pPr>
              <w:jc w:val="center"/>
              <w:cnfStyle w:val="000000100000" w:firstRow="0" w:lastRow="0" w:firstColumn="0" w:lastColumn="0" w:oddVBand="0" w:evenVBand="0" w:oddHBand="1" w:evenHBand="0" w:firstRowFirstColumn="0" w:firstRowLastColumn="0" w:lastRowFirstColumn="0" w:lastRowLastColumn="0"/>
              <w:rPr>
                <w:sz w:val="16"/>
              </w:rPr>
            </w:pPr>
            <w:r w:rsidRPr="00D56DA7">
              <w:rPr>
                <w:sz w:val="16"/>
              </w:rPr>
              <w:t>0,0</w:t>
            </w:r>
          </w:p>
        </w:tc>
        <w:tc>
          <w:tcPr>
            <w:tcW w:w="0" w:type="auto"/>
            <w:noWrap/>
            <w:vAlign w:val="center"/>
          </w:tcPr>
          <w:p w:rsidR="00D56DA7" w:rsidRPr="00D56DA7" w:rsidRDefault="00D56DA7" w:rsidP="00D56DA7">
            <w:pPr>
              <w:jc w:val="center"/>
              <w:cnfStyle w:val="000000100000" w:firstRow="0" w:lastRow="0" w:firstColumn="0" w:lastColumn="0" w:oddVBand="0" w:evenVBand="0" w:oddHBand="1" w:evenHBand="0" w:firstRowFirstColumn="0" w:firstRowLastColumn="0" w:lastRowFirstColumn="0" w:lastRowLastColumn="0"/>
              <w:rPr>
                <w:sz w:val="16"/>
              </w:rPr>
            </w:pPr>
            <w:r w:rsidRPr="00D56DA7">
              <w:rPr>
                <w:sz w:val="16"/>
              </w:rPr>
              <w:t>14,3</w:t>
            </w:r>
          </w:p>
        </w:tc>
      </w:tr>
      <w:tr w:rsidR="00D56DA7" w:rsidRPr="00FD0689" w:rsidTr="00D56DA7">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56DA7" w:rsidRPr="00FD0689" w:rsidRDefault="00D56DA7"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D56DA7" w:rsidRPr="00D56DA7" w:rsidRDefault="00D56DA7" w:rsidP="00D56DA7">
            <w:pPr>
              <w:jc w:val="center"/>
              <w:cnfStyle w:val="000000000000" w:firstRow="0" w:lastRow="0" w:firstColumn="0" w:lastColumn="0" w:oddVBand="0" w:evenVBand="0" w:oddHBand="0" w:evenHBand="0" w:firstRowFirstColumn="0" w:firstRowLastColumn="0" w:lastRowFirstColumn="0" w:lastRowLastColumn="0"/>
              <w:rPr>
                <w:sz w:val="16"/>
              </w:rPr>
            </w:pPr>
            <w:r w:rsidRPr="00D56DA7">
              <w:rPr>
                <w:sz w:val="16"/>
              </w:rPr>
              <w:t>8,3</w:t>
            </w:r>
          </w:p>
        </w:tc>
        <w:tc>
          <w:tcPr>
            <w:tcW w:w="0" w:type="auto"/>
            <w:noWrap/>
            <w:vAlign w:val="center"/>
          </w:tcPr>
          <w:p w:rsidR="00D56DA7" w:rsidRPr="00D56DA7" w:rsidRDefault="00D56DA7" w:rsidP="00D56DA7">
            <w:pPr>
              <w:jc w:val="center"/>
              <w:cnfStyle w:val="000000000000" w:firstRow="0" w:lastRow="0" w:firstColumn="0" w:lastColumn="0" w:oddVBand="0" w:evenVBand="0" w:oddHBand="0" w:evenHBand="0" w:firstRowFirstColumn="0" w:firstRowLastColumn="0" w:lastRowFirstColumn="0" w:lastRowLastColumn="0"/>
              <w:rPr>
                <w:sz w:val="16"/>
              </w:rPr>
            </w:pPr>
            <w:r w:rsidRPr="00D56DA7">
              <w:rPr>
                <w:sz w:val="16"/>
              </w:rPr>
              <w:t>8,3</w:t>
            </w:r>
          </w:p>
        </w:tc>
        <w:tc>
          <w:tcPr>
            <w:tcW w:w="0" w:type="auto"/>
            <w:noWrap/>
            <w:vAlign w:val="center"/>
          </w:tcPr>
          <w:p w:rsidR="00D56DA7" w:rsidRPr="00D56DA7" w:rsidRDefault="00D56DA7" w:rsidP="00D56DA7">
            <w:pPr>
              <w:jc w:val="center"/>
              <w:cnfStyle w:val="000000000000" w:firstRow="0" w:lastRow="0" w:firstColumn="0" w:lastColumn="0" w:oddVBand="0" w:evenVBand="0" w:oddHBand="0" w:evenHBand="0" w:firstRowFirstColumn="0" w:firstRowLastColumn="0" w:lastRowFirstColumn="0" w:lastRowLastColumn="0"/>
              <w:rPr>
                <w:sz w:val="16"/>
              </w:rPr>
            </w:pPr>
            <w:r w:rsidRPr="00D56DA7">
              <w:rPr>
                <w:sz w:val="16"/>
              </w:rPr>
              <w:t>8,3</w:t>
            </w:r>
          </w:p>
        </w:tc>
        <w:tc>
          <w:tcPr>
            <w:tcW w:w="0" w:type="auto"/>
            <w:noWrap/>
            <w:vAlign w:val="center"/>
          </w:tcPr>
          <w:p w:rsidR="00D56DA7" w:rsidRPr="00D56DA7" w:rsidRDefault="00D56DA7" w:rsidP="00D56DA7">
            <w:pPr>
              <w:jc w:val="center"/>
              <w:cnfStyle w:val="000000000000" w:firstRow="0" w:lastRow="0" w:firstColumn="0" w:lastColumn="0" w:oddVBand="0" w:evenVBand="0" w:oddHBand="0" w:evenHBand="0" w:firstRowFirstColumn="0" w:firstRowLastColumn="0" w:lastRowFirstColumn="0" w:lastRowLastColumn="0"/>
              <w:rPr>
                <w:sz w:val="16"/>
              </w:rPr>
            </w:pPr>
            <w:r w:rsidRPr="00D56DA7">
              <w:rPr>
                <w:sz w:val="16"/>
              </w:rPr>
              <w:t>8,3</w:t>
            </w:r>
          </w:p>
        </w:tc>
        <w:tc>
          <w:tcPr>
            <w:tcW w:w="0" w:type="auto"/>
            <w:noWrap/>
            <w:vAlign w:val="center"/>
          </w:tcPr>
          <w:p w:rsidR="00D56DA7" w:rsidRPr="00D56DA7" w:rsidRDefault="00D56DA7" w:rsidP="00D56DA7">
            <w:pPr>
              <w:jc w:val="center"/>
              <w:cnfStyle w:val="000000000000" w:firstRow="0" w:lastRow="0" w:firstColumn="0" w:lastColumn="0" w:oddVBand="0" w:evenVBand="0" w:oddHBand="0" w:evenHBand="0" w:firstRowFirstColumn="0" w:firstRowLastColumn="0" w:lastRowFirstColumn="0" w:lastRowLastColumn="0"/>
              <w:rPr>
                <w:sz w:val="16"/>
              </w:rPr>
            </w:pPr>
            <w:r w:rsidRPr="00D56DA7">
              <w:rPr>
                <w:sz w:val="16"/>
              </w:rPr>
              <w:t>8,3</w:t>
            </w:r>
          </w:p>
        </w:tc>
        <w:tc>
          <w:tcPr>
            <w:tcW w:w="0" w:type="auto"/>
            <w:noWrap/>
            <w:vAlign w:val="center"/>
          </w:tcPr>
          <w:p w:rsidR="00D56DA7" w:rsidRPr="00D56DA7" w:rsidRDefault="00D56DA7" w:rsidP="00D56DA7">
            <w:pPr>
              <w:jc w:val="center"/>
              <w:cnfStyle w:val="000000000000" w:firstRow="0" w:lastRow="0" w:firstColumn="0" w:lastColumn="0" w:oddVBand="0" w:evenVBand="0" w:oddHBand="0" w:evenHBand="0" w:firstRowFirstColumn="0" w:firstRowLastColumn="0" w:lastRowFirstColumn="0" w:lastRowLastColumn="0"/>
              <w:rPr>
                <w:sz w:val="16"/>
              </w:rPr>
            </w:pPr>
            <w:r w:rsidRPr="00D56DA7">
              <w:rPr>
                <w:sz w:val="16"/>
              </w:rPr>
              <w:t>8,3</w:t>
            </w:r>
          </w:p>
        </w:tc>
        <w:tc>
          <w:tcPr>
            <w:tcW w:w="0" w:type="auto"/>
            <w:noWrap/>
            <w:vAlign w:val="center"/>
          </w:tcPr>
          <w:p w:rsidR="00D56DA7" w:rsidRPr="00D56DA7" w:rsidRDefault="00D56DA7" w:rsidP="00D56DA7">
            <w:pPr>
              <w:jc w:val="center"/>
              <w:cnfStyle w:val="000000000000" w:firstRow="0" w:lastRow="0" w:firstColumn="0" w:lastColumn="0" w:oddVBand="0" w:evenVBand="0" w:oddHBand="0" w:evenHBand="0" w:firstRowFirstColumn="0" w:firstRowLastColumn="0" w:lastRowFirstColumn="0" w:lastRowLastColumn="0"/>
              <w:rPr>
                <w:sz w:val="16"/>
              </w:rPr>
            </w:pPr>
            <w:r w:rsidRPr="00D56DA7">
              <w:rPr>
                <w:sz w:val="16"/>
              </w:rPr>
              <w:t>8,3</w:t>
            </w:r>
          </w:p>
        </w:tc>
        <w:tc>
          <w:tcPr>
            <w:tcW w:w="0" w:type="auto"/>
            <w:noWrap/>
            <w:vAlign w:val="center"/>
          </w:tcPr>
          <w:p w:rsidR="00D56DA7" w:rsidRPr="00D56DA7" w:rsidRDefault="00D56DA7" w:rsidP="00D56DA7">
            <w:pPr>
              <w:jc w:val="center"/>
              <w:cnfStyle w:val="000000000000" w:firstRow="0" w:lastRow="0" w:firstColumn="0" w:lastColumn="0" w:oddVBand="0" w:evenVBand="0" w:oddHBand="0" w:evenHBand="0" w:firstRowFirstColumn="0" w:firstRowLastColumn="0" w:lastRowFirstColumn="0" w:lastRowLastColumn="0"/>
              <w:rPr>
                <w:sz w:val="16"/>
              </w:rPr>
            </w:pPr>
            <w:r w:rsidRPr="00D56DA7">
              <w:rPr>
                <w:sz w:val="16"/>
              </w:rPr>
              <w:t>8,3</w:t>
            </w:r>
          </w:p>
        </w:tc>
      </w:tr>
      <w:tr w:rsidR="00D56DA7" w:rsidRPr="00A94BCA" w:rsidTr="00D56DA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56DA7" w:rsidRPr="002A154B" w:rsidRDefault="00D56DA7"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D56DA7" w:rsidRPr="00D56DA7" w:rsidRDefault="00D56DA7" w:rsidP="00D56DA7">
            <w:pPr>
              <w:jc w:val="center"/>
              <w:cnfStyle w:val="000000100000" w:firstRow="0" w:lastRow="0" w:firstColumn="0" w:lastColumn="0" w:oddVBand="0" w:evenVBand="0" w:oddHBand="1" w:evenHBand="0" w:firstRowFirstColumn="0" w:firstRowLastColumn="0" w:lastRowFirstColumn="0" w:lastRowLastColumn="0"/>
              <w:rPr>
                <w:b/>
                <w:i/>
                <w:sz w:val="16"/>
              </w:rPr>
            </w:pPr>
            <w:r w:rsidRPr="00D56DA7">
              <w:rPr>
                <w:b/>
                <w:i/>
                <w:sz w:val="16"/>
              </w:rPr>
              <w:t>11,1</w:t>
            </w:r>
          </w:p>
        </w:tc>
        <w:tc>
          <w:tcPr>
            <w:tcW w:w="0" w:type="auto"/>
            <w:noWrap/>
            <w:vAlign w:val="center"/>
          </w:tcPr>
          <w:p w:rsidR="00D56DA7" w:rsidRPr="00D56DA7" w:rsidRDefault="00D56DA7" w:rsidP="00D56DA7">
            <w:pPr>
              <w:jc w:val="center"/>
              <w:cnfStyle w:val="000000100000" w:firstRow="0" w:lastRow="0" w:firstColumn="0" w:lastColumn="0" w:oddVBand="0" w:evenVBand="0" w:oddHBand="1" w:evenHBand="0" w:firstRowFirstColumn="0" w:firstRowLastColumn="0" w:lastRowFirstColumn="0" w:lastRowLastColumn="0"/>
              <w:rPr>
                <w:b/>
                <w:i/>
                <w:sz w:val="16"/>
              </w:rPr>
            </w:pPr>
            <w:r w:rsidRPr="00D56DA7">
              <w:rPr>
                <w:b/>
                <w:i/>
                <w:sz w:val="16"/>
              </w:rPr>
              <w:t>11,1</w:t>
            </w:r>
          </w:p>
        </w:tc>
        <w:tc>
          <w:tcPr>
            <w:tcW w:w="0" w:type="auto"/>
            <w:noWrap/>
            <w:vAlign w:val="center"/>
          </w:tcPr>
          <w:p w:rsidR="00D56DA7" w:rsidRPr="00D56DA7" w:rsidRDefault="00D56DA7" w:rsidP="00D56DA7">
            <w:pPr>
              <w:jc w:val="center"/>
              <w:cnfStyle w:val="000000100000" w:firstRow="0" w:lastRow="0" w:firstColumn="0" w:lastColumn="0" w:oddVBand="0" w:evenVBand="0" w:oddHBand="1" w:evenHBand="0" w:firstRowFirstColumn="0" w:firstRowLastColumn="0" w:lastRowFirstColumn="0" w:lastRowLastColumn="0"/>
              <w:rPr>
                <w:b/>
                <w:i/>
                <w:sz w:val="16"/>
              </w:rPr>
            </w:pPr>
            <w:r w:rsidRPr="00D56DA7">
              <w:rPr>
                <w:b/>
                <w:i/>
                <w:sz w:val="16"/>
              </w:rPr>
              <w:t>11,1</w:t>
            </w:r>
          </w:p>
        </w:tc>
        <w:tc>
          <w:tcPr>
            <w:tcW w:w="0" w:type="auto"/>
            <w:noWrap/>
            <w:vAlign w:val="center"/>
          </w:tcPr>
          <w:p w:rsidR="00D56DA7" w:rsidRPr="00D56DA7" w:rsidRDefault="00D56DA7" w:rsidP="00D56DA7">
            <w:pPr>
              <w:jc w:val="center"/>
              <w:cnfStyle w:val="000000100000" w:firstRow="0" w:lastRow="0" w:firstColumn="0" w:lastColumn="0" w:oddVBand="0" w:evenVBand="0" w:oddHBand="1" w:evenHBand="0" w:firstRowFirstColumn="0" w:firstRowLastColumn="0" w:lastRowFirstColumn="0" w:lastRowLastColumn="0"/>
              <w:rPr>
                <w:b/>
                <w:i/>
                <w:sz w:val="16"/>
              </w:rPr>
            </w:pPr>
            <w:r w:rsidRPr="00D56DA7">
              <w:rPr>
                <w:b/>
                <w:i/>
                <w:sz w:val="16"/>
              </w:rPr>
              <w:t>11,1</w:t>
            </w:r>
          </w:p>
        </w:tc>
        <w:tc>
          <w:tcPr>
            <w:tcW w:w="0" w:type="auto"/>
            <w:noWrap/>
            <w:vAlign w:val="center"/>
          </w:tcPr>
          <w:p w:rsidR="00D56DA7" w:rsidRPr="00D56DA7" w:rsidRDefault="00D56DA7" w:rsidP="00D56DA7">
            <w:pPr>
              <w:jc w:val="center"/>
              <w:cnfStyle w:val="000000100000" w:firstRow="0" w:lastRow="0" w:firstColumn="0" w:lastColumn="0" w:oddVBand="0" w:evenVBand="0" w:oddHBand="1" w:evenHBand="0" w:firstRowFirstColumn="0" w:firstRowLastColumn="0" w:lastRowFirstColumn="0" w:lastRowLastColumn="0"/>
              <w:rPr>
                <w:b/>
                <w:i/>
                <w:sz w:val="16"/>
              </w:rPr>
            </w:pPr>
            <w:r w:rsidRPr="00D56DA7">
              <w:rPr>
                <w:b/>
                <w:i/>
                <w:sz w:val="16"/>
              </w:rPr>
              <w:t>11,1</w:t>
            </w:r>
          </w:p>
        </w:tc>
        <w:tc>
          <w:tcPr>
            <w:tcW w:w="0" w:type="auto"/>
            <w:noWrap/>
            <w:vAlign w:val="center"/>
          </w:tcPr>
          <w:p w:rsidR="00D56DA7" w:rsidRPr="00D56DA7" w:rsidRDefault="00D56DA7" w:rsidP="00D56DA7">
            <w:pPr>
              <w:jc w:val="center"/>
              <w:cnfStyle w:val="000000100000" w:firstRow="0" w:lastRow="0" w:firstColumn="0" w:lastColumn="0" w:oddVBand="0" w:evenVBand="0" w:oddHBand="1" w:evenHBand="0" w:firstRowFirstColumn="0" w:firstRowLastColumn="0" w:lastRowFirstColumn="0" w:lastRowLastColumn="0"/>
              <w:rPr>
                <w:b/>
                <w:i/>
                <w:sz w:val="16"/>
              </w:rPr>
            </w:pPr>
            <w:r w:rsidRPr="00D56DA7">
              <w:rPr>
                <w:b/>
                <w:i/>
                <w:sz w:val="16"/>
              </w:rPr>
              <w:t>11,1</w:t>
            </w:r>
          </w:p>
        </w:tc>
        <w:tc>
          <w:tcPr>
            <w:tcW w:w="0" w:type="auto"/>
            <w:noWrap/>
            <w:vAlign w:val="center"/>
          </w:tcPr>
          <w:p w:rsidR="00D56DA7" w:rsidRPr="00D56DA7" w:rsidRDefault="00D56DA7" w:rsidP="00D56DA7">
            <w:pPr>
              <w:jc w:val="center"/>
              <w:cnfStyle w:val="000000100000" w:firstRow="0" w:lastRow="0" w:firstColumn="0" w:lastColumn="0" w:oddVBand="0" w:evenVBand="0" w:oddHBand="1" w:evenHBand="0" w:firstRowFirstColumn="0" w:firstRowLastColumn="0" w:lastRowFirstColumn="0" w:lastRowLastColumn="0"/>
              <w:rPr>
                <w:b/>
                <w:i/>
                <w:sz w:val="16"/>
              </w:rPr>
            </w:pPr>
            <w:r w:rsidRPr="00D56DA7">
              <w:rPr>
                <w:b/>
                <w:i/>
                <w:sz w:val="16"/>
              </w:rPr>
              <w:t>5,6</w:t>
            </w:r>
          </w:p>
        </w:tc>
        <w:tc>
          <w:tcPr>
            <w:tcW w:w="0" w:type="auto"/>
            <w:noWrap/>
            <w:vAlign w:val="center"/>
          </w:tcPr>
          <w:p w:rsidR="00D56DA7" w:rsidRPr="00D56DA7" w:rsidRDefault="00D56DA7" w:rsidP="00D56DA7">
            <w:pPr>
              <w:jc w:val="center"/>
              <w:cnfStyle w:val="000000100000" w:firstRow="0" w:lastRow="0" w:firstColumn="0" w:lastColumn="0" w:oddVBand="0" w:evenVBand="0" w:oddHBand="1" w:evenHBand="0" w:firstRowFirstColumn="0" w:firstRowLastColumn="0" w:lastRowFirstColumn="0" w:lastRowLastColumn="0"/>
              <w:rPr>
                <w:b/>
                <w:i/>
                <w:sz w:val="16"/>
              </w:rPr>
            </w:pPr>
            <w:r w:rsidRPr="00D56DA7">
              <w:rPr>
                <w:b/>
                <w:i/>
                <w:sz w:val="16"/>
              </w:rPr>
              <w:t>11,1</w:t>
            </w:r>
          </w:p>
        </w:tc>
      </w:tr>
    </w:tbl>
    <w:p w:rsidR="00BD4582" w:rsidRDefault="00BD4582" w:rsidP="00BD4582">
      <w:pPr>
        <w:pStyle w:val="Cuerpodelboletn"/>
        <w:spacing w:before="120" w:after="120" w:line="312" w:lineRule="auto"/>
        <w:ind w:left="720"/>
        <w:rPr>
          <w:b/>
          <w:color w:val="50866C"/>
          <w:sz w:val="32"/>
        </w:rPr>
      </w:pPr>
    </w:p>
    <w:p w:rsidR="006F2DCF" w:rsidRDefault="006F2DCF" w:rsidP="00E65BFB">
      <w:pPr>
        <w:pStyle w:val="Cuerpodelboletn"/>
        <w:spacing w:before="120" w:after="120" w:line="360" w:lineRule="auto"/>
      </w:pPr>
      <w:r w:rsidRPr="006F3CBB">
        <w:rPr>
          <w:color w:val="auto"/>
          <w:szCs w:val="22"/>
        </w:rPr>
        <w:t>El Índice de Cumplimiento de la Información Obligatoria</w:t>
      </w:r>
      <w:r>
        <w:rPr>
          <w:color w:val="auto"/>
          <w:szCs w:val="22"/>
        </w:rPr>
        <w:t xml:space="preserve"> (ICIO) se sitúa en el </w:t>
      </w:r>
      <w:r w:rsidR="00D56DA7">
        <w:rPr>
          <w:color w:val="auto"/>
          <w:szCs w:val="22"/>
        </w:rPr>
        <w:t>11,1</w:t>
      </w:r>
      <w:r>
        <w:rPr>
          <w:color w:val="auto"/>
          <w:szCs w:val="22"/>
        </w:rPr>
        <w:t xml:space="preserve">%. </w:t>
      </w:r>
      <w:r w:rsidRPr="00E833C7">
        <w:t xml:space="preserve">La falta de publicación de informaciones obligatorias – no se publica el </w:t>
      </w:r>
      <w:r w:rsidR="00D56DA7">
        <w:t>89,9</w:t>
      </w:r>
      <w:r>
        <w:t xml:space="preserve">% de ellas </w:t>
      </w:r>
      <w:r w:rsidR="00307F2C">
        <w:t>–</w:t>
      </w:r>
      <w:r w:rsidR="00692C29">
        <w:t xml:space="preserve"> </w:t>
      </w:r>
      <w:r w:rsidR="00692C29" w:rsidRPr="000B0EA1">
        <w:rPr>
          <w:color w:val="auto"/>
        </w:rPr>
        <w:t xml:space="preserve">y la falta de datación y de referencias a la fecha de actualización de la información </w:t>
      </w:r>
      <w:r w:rsidR="00692C29">
        <w:t xml:space="preserve">son los </w:t>
      </w:r>
      <w:r w:rsidR="00307F2C">
        <w:t>factor</w:t>
      </w:r>
      <w:r w:rsidR="00692C29">
        <w:t>es</w:t>
      </w:r>
      <w:r w:rsidR="00307F2C">
        <w:t xml:space="preserve"> que explica</w:t>
      </w:r>
      <w:r w:rsidR="00692C29">
        <w:t>n</w:t>
      </w:r>
      <w:r w:rsidRPr="009A519C">
        <w:t xml:space="preserve"> el nivel de cumplimiento alcanzado</w:t>
      </w:r>
      <w:r w:rsidRPr="00E833C7">
        <w:t>.</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B52AF9" w:rsidRDefault="00B52AF9">
                            <w:pPr>
                              <w:rPr>
                                <w:b/>
                                <w:color w:val="00642D"/>
                              </w:rPr>
                            </w:pPr>
                            <w:r w:rsidRPr="002A154B">
                              <w:rPr>
                                <w:b/>
                                <w:color w:val="00642D"/>
                              </w:rPr>
                              <w:t xml:space="preserve">Transparencia </w:t>
                            </w:r>
                            <w:r>
                              <w:rPr>
                                <w:b/>
                                <w:color w:val="00642D"/>
                              </w:rPr>
                              <w:t>Voluntaria</w:t>
                            </w:r>
                          </w:p>
                          <w:p w:rsidR="00B52AF9" w:rsidRDefault="00B52AF9" w:rsidP="00B93F8D">
                            <w:pPr>
                              <w:jc w:val="both"/>
                              <w:rPr>
                                <w:sz w:val="20"/>
                                <w:szCs w:val="20"/>
                              </w:rPr>
                            </w:pPr>
                            <w:proofErr w:type="spellStart"/>
                            <w:r>
                              <w:rPr>
                                <w:sz w:val="20"/>
                                <w:szCs w:val="20"/>
                              </w:rPr>
                              <w:t>Logirail</w:t>
                            </w:r>
                            <w:proofErr w:type="spellEnd"/>
                            <w:r>
                              <w:rPr>
                                <w:sz w:val="20"/>
                                <w:szCs w:val="20"/>
                              </w:rPr>
                              <w:t xml:space="preserve"> publica informaciones adicionales a las obligatorias que son relevantes desde el punto de vista de la transparencia y la rendición de cuentas:</w:t>
                            </w:r>
                          </w:p>
                          <w:p w:rsidR="00B52AF9" w:rsidRDefault="00B52AF9" w:rsidP="00117F3B">
                            <w:pPr>
                              <w:pStyle w:val="Prrafodelista"/>
                              <w:numPr>
                                <w:ilvl w:val="0"/>
                                <w:numId w:val="9"/>
                              </w:numPr>
                              <w:rPr>
                                <w:sz w:val="20"/>
                                <w:szCs w:val="20"/>
                              </w:rPr>
                            </w:pPr>
                            <w:r>
                              <w:rPr>
                                <w:sz w:val="20"/>
                                <w:szCs w:val="20"/>
                              </w:rPr>
                              <w:t>Código ético.</w:t>
                            </w:r>
                          </w:p>
                          <w:p w:rsidR="00B52AF9" w:rsidRDefault="00B52AF9" w:rsidP="00117F3B">
                            <w:pPr>
                              <w:pStyle w:val="Prrafodelista"/>
                              <w:numPr>
                                <w:ilvl w:val="0"/>
                                <w:numId w:val="9"/>
                              </w:numPr>
                              <w:rPr>
                                <w:sz w:val="20"/>
                                <w:szCs w:val="20"/>
                              </w:rPr>
                            </w:pPr>
                            <w:r>
                              <w:rPr>
                                <w:sz w:val="20"/>
                                <w:szCs w:val="20"/>
                              </w:rPr>
                              <w:t>Política anticorrupción.</w:t>
                            </w:r>
                          </w:p>
                          <w:p w:rsidR="00B52AF9" w:rsidRDefault="00B52AF9" w:rsidP="00117F3B">
                            <w:pPr>
                              <w:pStyle w:val="Prrafodelista"/>
                              <w:numPr>
                                <w:ilvl w:val="0"/>
                                <w:numId w:val="9"/>
                              </w:numPr>
                              <w:rPr>
                                <w:sz w:val="20"/>
                                <w:szCs w:val="20"/>
                              </w:rPr>
                            </w:pPr>
                            <w:r>
                              <w:rPr>
                                <w:sz w:val="20"/>
                                <w:szCs w:val="20"/>
                              </w:rPr>
                              <w:t>Política de calidad.</w:t>
                            </w:r>
                          </w:p>
                          <w:p w:rsidR="00B52AF9" w:rsidRDefault="00B52AF9" w:rsidP="00117F3B">
                            <w:pPr>
                              <w:pStyle w:val="Prrafodelista"/>
                              <w:numPr>
                                <w:ilvl w:val="0"/>
                                <w:numId w:val="9"/>
                              </w:numPr>
                              <w:rPr>
                                <w:sz w:val="20"/>
                                <w:szCs w:val="20"/>
                              </w:rPr>
                            </w:pPr>
                            <w:r>
                              <w:rPr>
                                <w:sz w:val="20"/>
                                <w:szCs w:val="20"/>
                              </w:rPr>
                              <w:t>Política de privacidad.</w:t>
                            </w:r>
                          </w:p>
                          <w:p w:rsidR="00B52AF9" w:rsidRDefault="00B52AF9" w:rsidP="00117F3B">
                            <w:pPr>
                              <w:pStyle w:val="Prrafodelista"/>
                              <w:numPr>
                                <w:ilvl w:val="0"/>
                                <w:numId w:val="9"/>
                              </w:numPr>
                              <w:rPr>
                                <w:sz w:val="20"/>
                                <w:szCs w:val="20"/>
                              </w:rPr>
                            </w:pPr>
                            <w:r>
                              <w:rPr>
                                <w:sz w:val="20"/>
                                <w:szCs w:val="20"/>
                              </w:rPr>
                              <w:t>Política de gestión de riesgos.</w:t>
                            </w:r>
                          </w:p>
                          <w:p w:rsidR="00B52AF9" w:rsidRDefault="00B52AF9" w:rsidP="00117F3B">
                            <w:pPr>
                              <w:pStyle w:val="Prrafodelista"/>
                              <w:numPr>
                                <w:ilvl w:val="0"/>
                                <w:numId w:val="9"/>
                              </w:numPr>
                              <w:rPr>
                                <w:sz w:val="20"/>
                                <w:szCs w:val="20"/>
                              </w:rPr>
                            </w:pPr>
                            <w:r>
                              <w:rPr>
                                <w:sz w:val="20"/>
                                <w:szCs w:val="20"/>
                              </w:rPr>
                              <w:t>Código ético de proveedores.</w:t>
                            </w:r>
                          </w:p>
                          <w:p w:rsidR="00B52AF9" w:rsidRDefault="00B52AF9" w:rsidP="00117F3B">
                            <w:pPr>
                              <w:pStyle w:val="Prrafodelista"/>
                              <w:numPr>
                                <w:ilvl w:val="0"/>
                                <w:numId w:val="9"/>
                              </w:numPr>
                              <w:rPr>
                                <w:sz w:val="20"/>
                                <w:szCs w:val="20"/>
                              </w:rPr>
                            </w:pPr>
                            <w:r>
                              <w:rPr>
                                <w:sz w:val="20"/>
                                <w:szCs w:val="20"/>
                              </w:rPr>
                              <w:t>Política de contratación de proveedores.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2B6101" w:rsidRDefault="002B6101">
                      <w:pPr>
                        <w:rPr>
                          <w:b/>
                          <w:color w:val="00642D"/>
                        </w:rPr>
                      </w:pPr>
                      <w:r w:rsidRPr="002A154B">
                        <w:rPr>
                          <w:b/>
                          <w:color w:val="00642D"/>
                        </w:rPr>
                        <w:t xml:space="preserve">Transparencia </w:t>
                      </w:r>
                      <w:r>
                        <w:rPr>
                          <w:b/>
                          <w:color w:val="00642D"/>
                        </w:rPr>
                        <w:t>Voluntaria</w:t>
                      </w:r>
                    </w:p>
                    <w:p w:rsidR="002B6101" w:rsidRDefault="002B6101" w:rsidP="00B93F8D">
                      <w:pPr>
                        <w:jc w:val="both"/>
                        <w:rPr>
                          <w:sz w:val="20"/>
                          <w:szCs w:val="20"/>
                        </w:rPr>
                      </w:pPr>
                      <w:proofErr w:type="spellStart"/>
                      <w:r>
                        <w:rPr>
                          <w:sz w:val="20"/>
                          <w:szCs w:val="20"/>
                        </w:rPr>
                        <w:t>Logirail</w:t>
                      </w:r>
                      <w:proofErr w:type="spellEnd"/>
                      <w:r>
                        <w:rPr>
                          <w:sz w:val="20"/>
                          <w:szCs w:val="20"/>
                        </w:rPr>
                        <w:t xml:space="preserve"> publica informaciones adicionales a las obligatorias que son relevantes desde el punto de vista de la transparencia y la rendición de cuentas:</w:t>
                      </w:r>
                    </w:p>
                    <w:p w:rsidR="002B6101" w:rsidRDefault="002B6101" w:rsidP="00117F3B">
                      <w:pPr>
                        <w:pStyle w:val="Prrafodelista"/>
                        <w:numPr>
                          <w:ilvl w:val="0"/>
                          <w:numId w:val="9"/>
                        </w:numPr>
                        <w:rPr>
                          <w:sz w:val="20"/>
                          <w:szCs w:val="20"/>
                        </w:rPr>
                      </w:pPr>
                      <w:r>
                        <w:rPr>
                          <w:sz w:val="20"/>
                          <w:szCs w:val="20"/>
                        </w:rPr>
                        <w:t>Código ético.</w:t>
                      </w:r>
                    </w:p>
                    <w:p w:rsidR="002B6101" w:rsidRDefault="002B6101" w:rsidP="00117F3B">
                      <w:pPr>
                        <w:pStyle w:val="Prrafodelista"/>
                        <w:numPr>
                          <w:ilvl w:val="0"/>
                          <w:numId w:val="9"/>
                        </w:numPr>
                        <w:rPr>
                          <w:sz w:val="20"/>
                          <w:szCs w:val="20"/>
                        </w:rPr>
                      </w:pPr>
                      <w:r>
                        <w:rPr>
                          <w:sz w:val="20"/>
                          <w:szCs w:val="20"/>
                        </w:rPr>
                        <w:t>Política anticorrupción.</w:t>
                      </w:r>
                    </w:p>
                    <w:p w:rsidR="002B6101" w:rsidRDefault="002B6101" w:rsidP="00117F3B">
                      <w:pPr>
                        <w:pStyle w:val="Prrafodelista"/>
                        <w:numPr>
                          <w:ilvl w:val="0"/>
                          <w:numId w:val="9"/>
                        </w:numPr>
                        <w:rPr>
                          <w:sz w:val="20"/>
                          <w:szCs w:val="20"/>
                        </w:rPr>
                      </w:pPr>
                      <w:r>
                        <w:rPr>
                          <w:sz w:val="20"/>
                          <w:szCs w:val="20"/>
                        </w:rPr>
                        <w:t>Política de calidad.</w:t>
                      </w:r>
                    </w:p>
                    <w:p w:rsidR="002B6101" w:rsidRDefault="002B6101" w:rsidP="00117F3B">
                      <w:pPr>
                        <w:pStyle w:val="Prrafodelista"/>
                        <w:numPr>
                          <w:ilvl w:val="0"/>
                          <w:numId w:val="9"/>
                        </w:numPr>
                        <w:rPr>
                          <w:sz w:val="20"/>
                          <w:szCs w:val="20"/>
                        </w:rPr>
                      </w:pPr>
                      <w:r>
                        <w:rPr>
                          <w:sz w:val="20"/>
                          <w:szCs w:val="20"/>
                        </w:rPr>
                        <w:t>Política de privacidad.</w:t>
                      </w:r>
                    </w:p>
                    <w:p w:rsidR="002B6101" w:rsidRDefault="002B6101" w:rsidP="00117F3B">
                      <w:pPr>
                        <w:pStyle w:val="Prrafodelista"/>
                        <w:numPr>
                          <w:ilvl w:val="0"/>
                          <w:numId w:val="9"/>
                        </w:numPr>
                        <w:rPr>
                          <w:sz w:val="20"/>
                          <w:szCs w:val="20"/>
                        </w:rPr>
                      </w:pPr>
                      <w:r>
                        <w:rPr>
                          <w:sz w:val="20"/>
                          <w:szCs w:val="20"/>
                        </w:rPr>
                        <w:t>Política de gestión de riesgos.</w:t>
                      </w:r>
                    </w:p>
                    <w:p w:rsidR="002B6101" w:rsidRDefault="002B6101" w:rsidP="00117F3B">
                      <w:pPr>
                        <w:pStyle w:val="Prrafodelista"/>
                        <w:numPr>
                          <w:ilvl w:val="0"/>
                          <w:numId w:val="9"/>
                        </w:numPr>
                        <w:rPr>
                          <w:sz w:val="20"/>
                          <w:szCs w:val="20"/>
                        </w:rPr>
                      </w:pPr>
                      <w:r>
                        <w:rPr>
                          <w:sz w:val="20"/>
                          <w:szCs w:val="20"/>
                        </w:rPr>
                        <w:t>Código ético de proveedores.</w:t>
                      </w:r>
                    </w:p>
                    <w:p w:rsidR="002B6101" w:rsidRDefault="002B6101" w:rsidP="00117F3B">
                      <w:pPr>
                        <w:pStyle w:val="Prrafodelista"/>
                        <w:numPr>
                          <w:ilvl w:val="0"/>
                          <w:numId w:val="9"/>
                        </w:numPr>
                        <w:rPr>
                          <w:sz w:val="20"/>
                          <w:szCs w:val="20"/>
                        </w:rPr>
                      </w:pPr>
                      <w:r>
                        <w:rPr>
                          <w:sz w:val="20"/>
                          <w:szCs w:val="20"/>
                        </w:rPr>
                        <w:t>Política de contratación de proveedores.</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E65BFB" w:rsidRDefault="00E65BFB"/>
    <w:p w:rsidR="00932008" w:rsidRDefault="006F2DCF">
      <w:r w:rsidRPr="002A154B">
        <w:rPr>
          <w:noProof/>
          <w:u w:val="single"/>
        </w:rPr>
        <mc:AlternateContent>
          <mc:Choice Requires="wps">
            <w:drawing>
              <wp:anchor distT="0" distB="0" distL="114300" distR="114300" simplePos="0" relativeHeight="251673600" behindDoc="0" locked="0" layoutInCell="1" allowOverlap="1" wp14:anchorId="3CD1CA01" wp14:editId="573F6B58">
                <wp:simplePos x="0" y="0"/>
                <wp:positionH relativeFrom="column">
                  <wp:posOffset>180975</wp:posOffset>
                </wp:positionH>
                <wp:positionV relativeFrom="paragraph">
                  <wp:posOffset>244476</wp:posOffset>
                </wp:positionV>
                <wp:extent cx="6217285" cy="647700"/>
                <wp:effectExtent l="0" t="0" r="1206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647700"/>
                        </a:xfrm>
                        <a:prstGeom prst="rect">
                          <a:avLst/>
                        </a:prstGeom>
                        <a:solidFill>
                          <a:srgbClr val="FFFFFF"/>
                        </a:solidFill>
                        <a:ln w="9525">
                          <a:solidFill>
                            <a:srgbClr val="000000"/>
                          </a:solidFill>
                          <a:miter lim="800000"/>
                          <a:headEnd/>
                          <a:tailEnd/>
                        </a:ln>
                      </wps:spPr>
                      <wps:txbx>
                        <w:txbxContent>
                          <w:p w:rsidR="00B52AF9" w:rsidRDefault="00B52AF9" w:rsidP="002A154B">
                            <w:pPr>
                              <w:rPr>
                                <w:b/>
                                <w:color w:val="00642D"/>
                              </w:rPr>
                            </w:pPr>
                            <w:r>
                              <w:rPr>
                                <w:b/>
                                <w:color w:val="00642D"/>
                              </w:rPr>
                              <w:t>Buenas Prácticas</w:t>
                            </w:r>
                          </w:p>
                          <w:p w:rsidR="00B52AF9" w:rsidRPr="002B6101" w:rsidRDefault="00B52AF9" w:rsidP="002B6101">
                            <w:pPr>
                              <w:jc w:val="both"/>
                              <w:rPr>
                                <w:sz w:val="20"/>
                                <w:szCs w:val="20"/>
                              </w:rPr>
                            </w:pPr>
                            <w:r w:rsidRPr="002B6101">
                              <w:rPr>
                                <w:sz w:val="20"/>
                                <w:szCs w:val="20"/>
                              </w:rPr>
                              <w:t>No caben buenas prácticas que reseñar.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19.25pt;width:489.5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poKwIAAFIEAAAOAAAAZHJzL2Uyb0RvYy54bWysVNuO0zAQfUfiHyy/07RRbxttulq6FCEt&#10;C9LCB0xtp7FwPMF2m5SvZ+y0pVrgBZEHy+MZH8+cM5Pbu74x7KCc12hLPhmNOVNWoNR2V/KvXzZv&#10;lpz5AFaCQatKflSe361ev7rt2kLlWKORyjECsb7o2pLXIbRFlnlRqwb8CFtlyVmhayCQ6XaZdNAR&#10;emOyfDyeZx062ToUyns6fRicfJXwq0qJ8KmqvArMlJxyC2l1ad3GNVvdQrFz0NZanNKAf8iiAW3p&#10;0QvUAwRge6d/g2q0cOixCiOBTYZVpYVKNVA1k/GLap5raFWqhcjx7YUm//9gxdPhs2NalnzOmYWG&#10;JFrvQTpkUrGg+oAsjyR1rS8o9rml6NC/xZ7ETgX79hHFN88srmuwO3XvHHa1AklJTuLN7OrqgOMj&#10;yLb7iJJeg33ABNRXrokMEieM0Ems40UgyoMJOpznk0W+nHEmyDefLhbjpGAGxfl263x4r7BhcVNy&#10;Rw2Q0OHw6EPMBopzSHzMo9Fyo41Jhttt18axA1CzbNKXCngRZizrSn4zy2cDAX+FGKfvTxCNDtT1&#10;RjclX16CoIi0vbMy9WQAbYY9pWzsicdI3UBi6Ld90m12lmeL8kjEOhyanIaSNjW6H5x11OAl99/3&#10;4BRn5oMlcW4m02mciGRMZ4ucDHft2V57wAqCKnngbNiuQ5qiyJvFexKx0onfqPaQySllatxE+2nI&#10;4mRc2ynq169g9RMAAP//AwBQSwMEFAAGAAgAAAAhAKi4huDfAAAACgEAAA8AAABkcnMvZG93bnJl&#10;di54bWxMj81OwzAQhO9IvIO1SFwQtelPGkKcCiGB6A0Kgqsbb5MIex1sNw1vj3OC0+5qRrPflJvR&#10;GjagD50jCTczAQypdrqjRsL72+N1DixERVoZRyjhBwNsqvOzUhXanegVh11sWAqhUCgJbYx9wXmo&#10;W7QqzFyPlLSD81bFdPqGa69OKdwaPhci41Z1lD60qseHFuuv3dFKyJfPw2fYLl4+6uxgbuPVenj6&#10;9lJeXoz3d8AijvHPDBN+QocqMe3dkXRgRsI8XyWnhMU0J12IdQZsn7alWAGvSv6/QvULAAD//wMA&#10;UEsBAi0AFAAGAAgAAAAhALaDOJL+AAAA4QEAABMAAAAAAAAAAAAAAAAAAAAAAFtDb250ZW50X1R5&#10;cGVzXS54bWxQSwECLQAUAAYACAAAACEAOP0h/9YAAACUAQAACwAAAAAAAAAAAAAAAAAvAQAAX3Jl&#10;bHMvLnJlbHNQSwECLQAUAAYACAAAACEAmPRKaCsCAABSBAAADgAAAAAAAAAAAAAAAAAuAgAAZHJz&#10;L2Uyb0RvYy54bWxQSwECLQAUAAYACAAAACEAqLiG4N8AAAAKAQAADwAAAAAAAAAAAAAAAACFBAAA&#10;ZHJzL2Rvd25yZXYueG1sUEsFBgAAAAAEAAQA8wAAAJEFAAAAAA==&#10;">
                <v:textbox>
                  <w:txbxContent>
                    <w:p w:rsidR="002B6101" w:rsidRDefault="002B6101" w:rsidP="002A154B">
                      <w:pPr>
                        <w:rPr>
                          <w:b/>
                          <w:color w:val="00642D"/>
                        </w:rPr>
                      </w:pPr>
                      <w:r>
                        <w:rPr>
                          <w:b/>
                          <w:color w:val="00642D"/>
                        </w:rPr>
                        <w:t>Buenas Prácticas</w:t>
                      </w:r>
                    </w:p>
                    <w:p w:rsidR="002B6101" w:rsidRPr="002B6101" w:rsidRDefault="002B6101" w:rsidP="002B6101">
                      <w:pPr>
                        <w:jc w:val="both"/>
                        <w:rPr>
                          <w:sz w:val="20"/>
                          <w:szCs w:val="20"/>
                        </w:rPr>
                      </w:pPr>
                      <w:r w:rsidRPr="002B6101">
                        <w:rPr>
                          <w:sz w:val="20"/>
                          <w:szCs w:val="20"/>
                        </w:rPr>
                        <w:t>No caben buenas prácticas que reseñar.</w:t>
                      </w:r>
                    </w:p>
                  </w:txbxContent>
                </v:textbox>
              </v:shape>
            </w:pict>
          </mc:Fallback>
        </mc:AlternateContent>
      </w:r>
    </w:p>
    <w:p w:rsidR="000C6CFF" w:rsidRDefault="000C6CFF"/>
    <w:p w:rsidR="008C1E1E" w:rsidRDefault="008C1E1E"/>
    <w:p w:rsidR="00B40246" w:rsidRDefault="00B40246"/>
    <w:p w:rsidR="00393611" w:rsidRDefault="00393611"/>
    <w:p w:rsidR="00393611" w:rsidRDefault="00393611"/>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B40246" w:rsidRDefault="00B40246"/>
    <w:p w:rsidR="006F2DCF" w:rsidRPr="00CA6E55" w:rsidRDefault="006F2DCF" w:rsidP="00E65BFB">
      <w:pPr>
        <w:spacing w:line="360" w:lineRule="auto"/>
        <w:jc w:val="both"/>
      </w:pPr>
      <w:r w:rsidRPr="00CA6E55">
        <w:t>Como se ha indicado el cumplimiento de las obligaciones de transparencia de la LTAIBG por parte de</w:t>
      </w:r>
      <w:r w:rsidR="00DC3FD0">
        <w:t xml:space="preserve"> </w:t>
      </w:r>
      <w:r w:rsidR="00D56DA7">
        <w:t>LOGIRAIL</w:t>
      </w:r>
      <w:r w:rsidRPr="00CA6E55">
        <w:t>, en función de la información disponible en su web, alcanza el</w:t>
      </w:r>
      <w:r>
        <w:t xml:space="preserve"> </w:t>
      </w:r>
      <w:r w:rsidR="00E65BFB">
        <w:t xml:space="preserve"> </w:t>
      </w:r>
      <w:r w:rsidR="00D56DA7">
        <w:t>11,1</w:t>
      </w:r>
      <w:r>
        <w:t>%.</w:t>
      </w:r>
    </w:p>
    <w:p w:rsidR="006F2DCF" w:rsidRDefault="006F2DCF" w:rsidP="00A005C8">
      <w:pPr>
        <w:spacing w:line="360" w:lineRule="auto"/>
        <w:jc w:val="both"/>
        <w:rPr>
          <w:b/>
          <w:color w:val="00642D"/>
        </w:rPr>
      </w:pPr>
      <w:r w:rsidRPr="00CA6E55">
        <w:t xml:space="preserve">A lo largo del informe se han señalado una serie de carencias. Por ello y para procurar avances en el grado de cumplimiento de la LTAIBG por parte </w:t>
      </w:r>
      <w:r w:rsidR="00E65BFB">
        <w:t xml:space="preserve">de </w:t>
      </w:r>
      <w:r w:rsidR="00D56DA7" w:rsidRPr="00D56DA7">
        <w:t>LOGIRAIL</w:t>
      </w:r>
      <w:r w:rsidRPr="00CA6E55">
        <w:t xml:space="preserve">, este CTBG </w:t>
      </w:r>
      <w:r w:rsidRPr="0091626D">
        <w:rPr>
          <w:b/>
          <w:color w:val="00642D"/>
        </w:rPr>
        <w:t>recomienda:</w:t>
      </w:r>
    </w:p>
    <w:p w:rsidR="00E65BFB" w:rsidRPr="00CA6E55" w:rsidRDefault="00E65BFB" w:rsidP="006F2DCF">
      <w:pPr>
        <w:jc w:val="both"/>
      </w:pPr>
    </w:p>
    <w:p w:rsidR="006F2DCF" w:rsidRPr="0091626D" w:rsidRDefault="006F2DCF" w:rsidP="006F2DCF">
      <w:pPr>
        <w:spacing w:before="120" w:after="120" w:line="312" w:lineRule="auto"/>
        <w:jc w:val="both"/>
        <w:rPr>
          <w:b/>
          <w:color w:val="00642D"/>
        </w:rPr>
      </w:pPr>
      <w:r w:rsidRPr="00A005C8">
        <w:rPr>
          <w:b/>
          <w:color w:val="00642D"/>
        </w:rPr>
        <w:t>Localiza</w:t>
      </w:r>
      <w:r w:rsidRPr="0091626D">
        <w:rPr>
          <w:b/>
          <w:color w:val="00642D"/>
        </w:rPr>
        <w:t>ción</w:t>
      </w:r>
      <w:r w:rsidRPr="00CA6E55">
        <w:rPr>
          <w:b/>
        </w:rPr>
        <w:t xml:space="preserve"> </w:t>
      </w:r>
      <w:r w:rsidRPr="0091626D">
        <w:rPr>
          <w:b/>
          <w:color w:val="00642D"/>
        </w:rPr>
        <w:t>y Estructuración de la información</w:t>
      </w:r>
    </w:p>
    <w:p w:rsidR="00DC3FD0" w:rsidRDefault="00DC3FD0" w:rsidP="00A005C8">
      <w:pPr>
        <w:spacing w:before="120" w:after="120" w:line="360" w:lineRule="auto"/>
        <w:jc w:val="both"/>
      </w:pPr>
    </w:p>
    <w:p w:rsidR="00DC3FD0" w:rsidRDefault="00B92FA1" w:rsidP="00B92FA1">
      <w:pPr>
        <w:spacing w:before="120" w:after="120"/>
        <w:jc w:val="both"/>
      </w:pPr>
      <w:r>
        <w:t>La sociedad</w:t>
      </w:r>
      <w:r w:rsidR="00DC3FD0">
        <w:t xml:space="preserve"> debería valorar la reubicación del enlace al Portal de Transparencia a un lugar más visible de su web institucional para facilitar el acceso de los ciudadanos a la información obligatoria.</w:t>
      </w:r>
    </w:p>
    <w:p w:rsidR="00FF1707" w:rsidRDefault="00D56DA7" w:rsidP="00B92FA1">
      <w:pPr>
        <w:spacing w:before="120" w:after="120"/>
        <w:jc w:val="both"/>
      </w:pPr>
      <w:r>
        <w:t xml:space="preserve">LOGIRAIL debe orientar su Portal de Transparencia a la publicación de todas las informaciones sujetas a obligaciones de publicidad activa que le son de aplicación. </w:t>
      </w:r>
      <w:r w:rsidR="00FF1707">
        <w:t>Para facilitar la localización de la información obligatoria, esta debería estructurarse conforme al patrón que establece la LTAIBG: Información institucional, organizativa, de planificación e Información económica, presupuestaria y estadística.</w:t>
      </w:r>
    </w:p>
    <w:p w:rsidR="00FF1707" w:rsidRDefault="00FF1707" w:rsidP="00B92FA1">
      <w:pPr>
        <w:spacing w:before="120" w:after="120"/>
        <w:jc w:val="both"/>
      </w:pPr>
      <w:r>
        <w:t>Dentro de cada uno de estos bloques deben publicarse –o enlazarse- las informaciones obligatorias de la LTAIBG. Toda la información sujeta a obligaciones de publicidad activa debe publicarse –o en su caso enlazarse- en el Portal de Transparencia y dentro de este en el bloque de obligaciones al que se vincule.</w:t>
      </w:r>
    </w:p>
    <w:p w:rsidR="00A005C8" w:rsidRDefault="00A005C8" w:rsidP="00B92FA1">
      <w:pPr>
        <w:spacing w:before="120" w:after="120"/>
        <w:jc w:val="both"/>
      </w:pPr>
      <w: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D56DA7" w:rsidRPr="00393611" w:rsidRDefault="00D56DA7" w:rsidP="00B92FA1">
      <w:pPr>
        <w:spacing w:before="120" w:after="120"/>
        <w:jc w:val="both"/>
      </w:pPr>
      <w:r w:rsidRPr="00393611">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Además, </w:t>
      </w:r>
      <w:r w:rsidRPr="00393611">
        <w:t xml:space="preserve">el Portal de Transparencia AGE, no publica todas las informaciones obligatorias correspondientes a los organismos dependientes. </w:t>
      </w:r>
    </w:p>
    <w:p w:rsidR="000B0EA1" w:rsidRDefault="000B0EA1" w:rsidP="00A005C8">
      <w:pPr>
        <w:spacing w:before="120" w:after="120" w:line="360" w:lineRule="auto"/>
        <w:jc w:val="both"/>
      </w:pPr>
    </w:p>
    <w:p w:rsidR="00B92FA1" w:rsidRPr="000B0EA1" w:rsidRDefault="00B92FA1" w:rsidP="00A005C8">
      <w:pPr>
        <w:spacing w:before="120" w:after="120" w:line="360" w:lineRule="auto"/>
        <w:jc w:val="both"/>
      </w:pPr>
    </w:p>
    <w:p w:rsidR="006F2DCF" w:rsidRPr="0091626D" w:rsidRDefault="006F2DCF" w:rsidP="00A005C8">
      <w:pPr>
        <w:spacing w:before="120" w:after="120" w:line="360" w:lineRule="auto"/>
        <w:jc w:val="both"/>
        <w:rPr>
          <w:b/>
          <w:color w:val="00642D"/>
        </w:rPr>
      </w:pPr>
      <w:r w:rsidRPr="0091626D">
        <w:rPr>
          <w:b/>
          <w:color w:val="00642D"/>
        </w:rPr>
        <w:lastRenderedPageBreak/>
        <w:t>Incorporación de información</w:t>
      </w:r>
    </w:p>
    <w:p w:rsidR="006F2DCF" w:rsidRPr="0091626D" w:rsidRDefault="006F2DCF" w:rsidP="00A005C8">
      <w:pPr>
        <w:spacing w:before="120" w:after="120" w:line="360" w:lineRule="auto"/>
        <w:jc w:val="both"/>
        <w:outlineLvl w:val="1"/>
        <w:rPr>
          <w:b/>
          <w:color w:val="00642D"/>
        </w:rPr>
      </w:pPr>
      <w:r w:rsidRPr="0091626D">
        <w:rPr>
          <w:b/>
          <w:color w:val="00642D"/>
        </w:rPr>
        <w:t xml:space="preserve">Información Institucional, Organizativa y de Planificación. </w:t>
      </w:r>
    </w:p>
    <w:p w:rsidR="006F2DCF" w:rsidRDefault="006F2DCF" w:rsidP="00A005C8">
      <w:pPr>
        <w:pStyle w:val="Prrafodelista"/>
        <w:numPr>
          <w:ilvl w:val="0"/>
          <w:numId w:val="11"/>
        </w:numPr>
        <w:spacing w:line="360" w:lineRule="auto"/>
        <w:jc w:val="both"/>
      </w:pPr>
      <w:r w:rsidRPr="004D4A37">
        <w:t xml:space="preserve">Debe </w:t>
      </w:r>
      <w:r w:rsidR="00307F2C">
        <w:t>publicarse</w:t>
      </w:r>
      <w:r w:rsidRPr="004D4A37">
        <w:t xml:space="preserve"> </w:t>
      </w:r>
      <w:r w:rsidR="002B6101">
        <w:t>la normativa aplicable a la sociedad</w:t>
      </w:r>
      <w:r w:rsidR="009D3003" w:rsidRPr="000B0EA1">
        <w:t>.</w:t>
      </w:r>
    </w:p>
    <w:p w:rsidR="002B6101" w:rsidRDefault="002B6101" w:rsidP="00A005C8">
      <w:pPr>
        <w:pStyle w:val="Prrafodelista"/>
        <w:numPr>
          <w:ilvl w:val="0"/>
          <w:numId w:val="11"/>
        </w:numPr>
        <w:spacing w:line="360" w:lineRule="auto"/>
        <w:jc w:val="both"/>
      </w:pPr>
      <w:r>
        <w:t>Debe publicarse una descripción de la estructura organizativa de la sociedad.</w:t>
      </w:r>
    </w:p>
    <w:p w:rsidR="002B6101" w:rsidRDefault="002B6101" w:rsidP="00A005C8">
      <w:pPr>
        <w:pStyle w:val="Prrafodelista"/>
        <w:numPr>
          <w:ilvl w:val="0"/>
          <w:numId w:val="11"/>
        </w:numPr>
        <w:spacing w:line="360" w:lineRule="auto"/>
        <w:jc w:val="both"/>
      </w:pPr>
      <w:r>
        <w:t>Debe publicarse el organigrama de la sociedad.</w:t>
      </w:r>
    </w:p>
    <w:p w:rsidR="002B6101" w:rsidRDefault="002B6101" w:rsidP="00A005C8">
      <w:pPr>
        <w:pStyle w:val="Prrafodelista"/>
        <w:numPr>
          <w:ilvl w:val="0"/>
          <w:numId w:val="11"/>
        </w:numPr>
        <w:spacing w:line="360" w:lineRule="auto"/>
        <w:jc w:val="both"/>
      </w:pPr>
      <w:r>
        <w:t>Debe publicarse la identificación de los responsables de la sociedad.</w:t>
      </w:r>
    </w:p>
    <w:p w:rsidR="002B6101" w:rsidRDefault="002B6101" w:rsidP="00A005C8">
      <w:pPr>
        <w:pStyle w:val="Prrafodelista"/>
        <w:numPr>
          <w:ilvl w:val="0"/>
          <w:numId w:val="11"/>
        </w:numPr>
        <w:spacing w:line="360" w:lineRule="auto"/>
        <w:jc w:val="both"/>
      </w:pPr>
      <w:r>
        <w:t>Debe publicarse el perfil y la trayectoria profesional de los responsables de la sociedad.</w:t>
      </w:r>
    </w:p>
    <w:p w:rsidR="002B6101" w:rsidRPr="000B0EA1" w:rsidRDefault="002B6101" w:rsidP="006C423B">
      <w:pPr>
        <w:pStyle w:val="Prrafodelista"/>
        <w:spacing w:line="360" w:lineRule="auto"/>
        <w:jc w:val="both"/>
      </w:pPr>
    </w:p>
    <w:p w:rsidR="006F2DCF" w:rsidRPr="0091626D" w:rsidRDefault="006F2DCF" w:rsidP="006F2DCF">
      <w:pPr>
        <w:rPr>
          <w:b/>
          <w:color w:val="00642D"/>
        </w:rPr>
      </w:pPr>
      <w:r w:rsidRPr="0091626D">
        <w:rPr>
          <w:b/>
          <w:color w:val="00642D"/>
        </w:rPr>
        <w:t>Información Económica, Presupuestaria y Estadística.</w:t>
      </w:r>
    </w:p>
    <w:p w:rsidR="006F2DCF" w:rsidRDefault="00307F2C" w:rsidP="00A005C8">
      <w:pPr>
        <w:pStyle w:val="Prrafodelista"/>
        <w:numPr>
          <w:ilvl w:val="0"/>
          <w:numId w:val="11"/>
        </w:numPr>
        <w:spacing w:line="360" w:lineRule="auto"/>
        <w:jc w:val="both"/>
      </w:pPr>
      <w:r>
        <w:t>Debe publicarse información sobre las modificaciones de contratos adjudicados</w:t>
      </w:r>
      <w:r w:rsidR="00393611">
        <w:t>.</w:t>
      </w:r>
    </w:p>
    <w:p w:rsidR="00D56DA7" w:rsidRPr="00393611" w:rsidRDefault="00D56DA7" w:rsidP="00A005C8">
      <w:pPr>
        <w:pStyle w:val="Prrafodelista"/>
        <w:numPr>
          <w:ilvl w:val="0"/>
          <w:numId w:val="11"/>
        </w:numPr>
        <w:spacing w:line="360" w:lineRule="auto"/>
        <w:jc w:val="both"/>
      </w:pPr>
      <w:r w:rsidRPr="00393611">
        <w:t>Aunque se ha considerado no aplicable la obligación desistimientos y renuncias a contratos adjudicados – dado que en el perfil del contratante no se han localizado adjudicaciones desistidas – como LOGIRAIL publica la información de contratos en su web, debería incluir también en ésta, la información relativa a esta obligación.</w:t>
      </w:r>
    </w:p>
    <w:p w:rsidR="006C423B" w:rsidRDefault="006C423B" w:rsidP="00A005C8">
      <w:pPr>
        <w:pStyle w:val="Prrafodelista"/>
        <w:numPr>
          <w:ilvl w:val="0"/>
          <w:numId w:val="11"/>
        </w:numPr>
        <w:spacing w:line="360" w:lineRule="auto"/>
        <w:jc w:val="both"/>
      </w:pPr>
      <w:r>
        <w:t xml:space="preserve">Deben publicarse datos estadísticos sobre </w:t>
      </w:r>
      <w:r w:rsidR="00B92FA1">
        <w:t>el volumen de contratación en términos presupuestarios y según procedimiento de licitación</w:t>
      </w:r>
      <w:r>
        <w:t>.</w:t>
      </w:r>
    </w:p>
    <w:p w:rsidR="007E469D" w:rsidRPr="00393611" w:rsidRDefault="00D56DA7" w:rsidP="00A005C8">
      <w:pPr>
        <w:pStyle w:val="Prrafodelista"/>
        <w:numPr>
          <w:ilvl w:val="0"/>
          <w:numId w:val="11"/>
        </w:numPr>
        <w:spacing w:line="360" w:lineRule="auto"/>
        <w:jc w:val="both"/>
      </w:pPr>
      <w:r w:rsidRPr="00393611">
        <w:t>En relación con los contratos menores debería procederse de la misma manera que con los desistimientos y renuncias.</w:t>
      </w:r>
    </w:p>
    <w:p w:rsidR="007E469D" w:rsidRDefault="007E469D" w:rsidP="00A005C8">
      <w:pPr>
        <w:pStyle w:val="Prrafodelista"/>
        <w:numPr>
          <w:ilvl w:val="0"/>
          <w:numId w:val="11"/>
        </w:numPr>
        <w:spacing w:line="360" w:lineRule="auto"/>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t>.</w:t>
      </w:r>
    </w:p>
    <w:p w:rsidR="007E469D" w:rsidRDefault="006C423B" w:rsidP="00A005C8">
      <w:pPr>
        <w:pStyle w:val="Prrafodelista"/>
        <w:numPr>
          <w:ilvl w:val="0"/>
          <w:numId w:val="11"/>
        </w:numPr>
        <w:spacing w:line="360" w:lineRule="auto"/>
        <w:jc w:val="both"/>
      </w:pPr>
      <w:r>
        <w:t>Deben publicarse los convenios suscritos por la sociedad</w:t>
      </w:r>
      <w:r w:rsidR="00B92FA1">
        <w:t xml:space="preserve">, incluyendo todos os ítems informativos contemplados en el artículo </w:t>
      </w:r>
      <w:proofErr w:type="spellStart"/>
      <w:r w:rsidR="00B92FA1">
        <w:t>8.1.b</w:t>
      </w:r>
      <w:proofErr w:type="spellEnd"/>
      <w:r w:rsidR="00B92FA1">
        <w:t xml:space="preserve"> de la LTAIBG</w:t>
      </w:r>
      <w:r w:rsidR="007E469D">
        <w:t>.</w:t>
      </w:r>
    </w:p>
    <w:p w:rsidR="007E469D" w:rsidRDefault="007E469D" w:rsidP="00A005C8">
      <w:pPr>
        <w:pStyle w:val="Prrafodelista"/>
        <w:numPr>
          <w:ilvl w:val="0"/>
          <w:numId w:val="11"/>
        </w:numPr>
        <w:spacing w:line="360" w:lineRule="auto"/>
        <w:jc w:val="both"/>
      </w:pPr>
      <w:r>
        <w:t xml:space="preserve">Debe publicarse información sobre las subvenciones y ayudas públicas concedidas a terceros </w:t>
      </w:r>
      <w:r w:rsidRPr="00393611">
        <w:t xml:space="preserve">por </w:t>
      </w:r>
      <w:r w:rsidR="00D56DA7" w:rsidRPr="00393611">
        <w:t>la sociedad</w:t>
      </w:r>
      <w:r w:rsidRPr="00393611">
        <w:t xml:space="preserve">. </w:t>
      </w:r>
      <w:r>
        <w:t xml:space="preserve">Si no </w:t>
      </w:r>
      <w:r w:rsidR="00B92FA1">
        <w:t>se hubiesen concedido</w:t>
      </w:r>
      <w:r>
        <w:t>, debe hacerse mención expresa.</w:t>
      </w:r>
    </w:p>
    <w:p w:rsidR="006C423B" w:rsidRDefault="006C423B" w:rsidP="00A005C8">
      <w:pPr>
        <w:pStyle w:val="Prrafodelista"/>
        <w:numPr>
          <w:ilvl w:val="0"/>
          <w:numId w:val="11"/>
        </w:numPr>
        <w:spacing w:line="360" w:lineRule="auto"/>
        <w:jc w:val="both"/>
      </w:pPr>
      <w:r>
        <w:t>Debe publicarse información sobre presupuestos.</w:t>
      </w:r>
    </w:p>
    <w:p w:rsidR="006C423B" w:rsidRDefault="006C423B" w:rsidP="00A005C8">
      <w:pPr>
        <w:pStyle w:val="Prrafodelista"/>
        <w:numPr>
          <w:ilvl w:val="0"/>
          <w:numId w:val="11"/>
        </w:numPr>
        <w:spacing w:line="360" w:lineRule="auto"/>
        <w:jc w:val="both"/>
      </w:pPr>
      <w:r>
        <w:t>Debe publicarse información sobre las cuentas anuales.</w:t>
      </w:r>
    </w:p>
    <w:p w:rsidR="006C423B" w:rsidRPr="00393611" w:rsidRDefault="006C423B" w:rsidP="00A005C8">
      <w:pPr>
        <w:pStyle w:val="Prrafodelista"/>
        <w:numPr>
          <w:ilvl w:val="0"/>
          <w:numId w:val="11"/>
        </w:numPr>
        <w:spacing w:line="360" w:lineRule="auto"/>
        <w:jc w:val="both"/>
      </w:pPr>
      <w:r>
        <w:t xml:space="preserve">Debe publicarse información sobre los informes de auditoría de cuentas y de fiscalización </w:t>
      </w:r>
      <w:r w:rsidR="00D56DA7" w:rsidRPr="00393611">
        <w:t>elaborados por el Tribunal de Cuentas</w:t>
      </w:r>
      <w:r w:rsidR="00393611">
        <w:t>.</w:t>
      </w:r>
    </w:p>
    <w:p w:rsidR="006C423B" w:rsidRDefault="006C423B" w:rsidP="00A005C8">
      <w:pPr>
        <w:pStyle w:val="Prrafodelista"/>
        <w:numPr>
          <w:ilvl w:val="0"/>
          <w:numId w:val="11"/>
        </w:numPr>
        <w:spacing w:line="360" w:lineRule="auto"/>
        <w:jc w:val="both"/>
      </w:pPr>
      <w:r>
        <w:lastRenderedPageBreak/>
        <w:t>Debe publicarse información sobre las retribuciones anuales de los máximos responsables de la sociedad.</w:t>
      </w:r>
    </w:p>
    <w:p w:rsidR="007E469D" w:rsidRDefault="007E469D" w:rsidP="00A005C8">
      <w:pPr>
        <w:pStyle w:val="Prrafodelista"/>
        <w:numPr>
          <w:ilvl w:val="0"/>
          <w:numId w:val="11"/>
        </w:numPr>
        <w:spacing w:line="360" w:lineRule="auto"/>
        <w:jc w:val="both"/>
      </w:pPr>
      <w:r w:rsidRPr="00393611">
        <w:t>Deben publicarse las indemnizaciones percibidas por los altos cargos</w:t>
      </w:r>
      <w:r w:rsidR="00D56DA7" w:rsidRPr="00393611">
        <w:t xml:space="preserve"> y máximos responsables </w:t>
      </w:r>
      <w:r w:rsidRPr="00393611">
        <w:t xml:space="preserve"> </w:t>
      </w:r>
      <w:r>
        <w:t>con ocasión del abandono del cargo.</w:t>
      </w:r>
    </w:p>
    <w:p w:rsidR="007E469D" w:rsidRDefault="00420F8A" w:rsidP="00A005C8">
      <w:pPr>
        <w:pStyle w:val="Prrafodelista"/>
        <w:numPr>
          <w:ilvl w:val="0"/>
          <w:numId w:val="11"/>
        </w:numPr>
        <w:spacing w:line="360" w:lineRule="auto"/>
        <w:jc w:val="both"/>
      </w:pPr>
      <w:r>
        <w:t>Deben publicarse las resoluciones de autorización o reconocimiento de compatibilidad que afecten a los empleados.</w:t>
      </w:r>
    </w:p>
    <w:p w:rsidR="00420F8A" w:rsidRPr="000B0EA1" w:rsidRDefault="00420F8A" w:rsidP="00A005C8">
      <w:pPr>
        <w:pStyle w:val="Prrafodelista"/>
        <w:numPr>
          <w:ilvl w:val="0"/>
          <w:numId w:val="11"/>
        </w:numPr>
        <w:spacing w:line="360" w:lineRule="auto"/>
        <w:jc w:val="both"/>
      </w:pPr>
      <w:r>
        <w:t>Deben publicarse las autorizaciones para el ejercicio de actividades privadas al cese de altos cargos.</w:t>
      </w:r>
    </w:p>
    <w:p w:rsidR="00B92FA1" w:rsidRPr="00B92FA1" w:rsidRDefault="00B92FA1" w:rsidP="00B92FA1">
      <w:pPr>
        <w:spacing w:line="360" w:lineRule="auto"/>
        <w:jc w:val="both"/>
        <w:rPr>
          <w:b/>
          <w:color w:val="00642D"/>
        </w:rPr>
      </w:pPr>
      <w:bookmarkStart w:id="0" w:name="_GoBack"/>
      <w:bookmarkEnd w:id="0"/>
      <w:r w:rsidRPr="00B92FA1">
        <w:rPr>
          <w:b/>
          <w:color w:val="00642D"/>
        </w:rPr>
        <w:t>Calidad de la Información.</w:t>
      </w:r>
    </w:p>
    <w:p w:rsidR="00B92FA1" w:rsidRPr="00B92FA1" w:rsidRDefault="00B92FA1" w:rsidP="00B92FA1">
      <w:pPr>
        <w:pStyle w:val="Prrafodelista"/>
        <w:numPr>
          <w:ilvl w:val="0"/>
          <w:numId w:val="21"/>
        </w:numPr>
        <w:jc w:val="both"/>
      </w:pPr>
      <w:r w:rsidRPr="00B92FA1">
        <w:t>Debe publicarse la fecha en que se revisó o actualizó por última vez la información. Para ello bastaría con que esta fecha figure en la página inicial del Portal de Transparencia.</w:t>
      </w:r>
    </w:p>
    <w:p w:rsidR="00B92FA1" w:rsidRPr="00B92FA1" w:rsidRDefault="00B92FA1" w:rsidP="00B92FA1">
      <w:pPr>
        <w:pStyle w:val="Prrafodelista"/>
        <w:numPr>
          <w:ilvl w:val="0"/>
          <w:numId w:val="21"/>
        </w:numPr>
        <w:jc w:val="both"/>
      </w:pPr>
      <w:r w:rsidRPr="00B92FA1">
        <w:t xml:space="preserve">Deberían publicarse cuadros-resumen, incluyendo todos los ítems informativos que establece la LTAIBG,  para aquellas informaciones obligatorias que se publican a través de fuentes centralizadas, por ejemplo, la Plataforma de Contratación del Sector Público. </w:t>
      </w:r>
    </w:p>
    <w:p w:rsidR="00B92FA1" w:rsidRPr="00B92FA1" w:rsidRDefault="00B92FA1" w:rsidP="00B92FA1">
      <w:pPr>
        <w:pStyle w:val="Prrafodelista"/>
        <w:numPr>
          <w:ilvl w:val="0"/>
          <w:numId w:val="21"/>
        </w:numPr>
        <w:jc w:val="both"/>
      </w:pPr>
      <w:r w:rsidRPr="00B92FA1">
        <w:t>En la medida de lo posible, las denominaciones de los enlaces deben ajustarse a los contenidos a los que redirigen, para facilitar  la localización de la información.</w:t>
      </w:r>
    </w:p>
    <w:p w:rsidR="00B92FA1" w:rsidRPr="00B92FA1" w:rsidRDefault="00B92FA1" w:rsidP="00B92FA1">
      <w:pPr>
        <w:pStyle w:val="Prrafodelista"/>
        <w:numPr>
          <w:ilvl w:val="0"/>
          <w:numId w:val="21"/>
        </w:numPr>
        <w:jc w:val="both"/>
      </w:pPr>
      <w:r w:rsidRPr="00B92FA1">
        <w:t>Se reitera la recomendación de que en el caso de que no hubiera información que publicar, se señale expresamente esta circunstancia.</w:t>
      </w:r>
    </w:p>
    <w:p w:rsidR="006F2DCF" w:rsidRPr="00B92FA1" w:rsidRDefault="00B92FA1" w:rsidP="00B92FA1">
      <w:pPr>
        <w:pStyle w:val="Prrafodelista"/>
        <w:numPr>
          <w:ilvl w:val="0"/>
          <w:numId w:val="21"/>
        </w:numPr>
        <w:jc w:val="both"/>
      </w:pPr>
      <w:r w:rsidRPr="00B92FA1">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6F2DCF" w:rsidRDefault="00140B63" w:rsidP="00B92FA1">
      <w:pPr>
        <w:ind w:left="7788"/>
      </w:pPr>
      <w:r>
        <w:t>M</w:t>
      </w:r>
      <w:r w:rsidR="00B92FA1">
        <w:t>adrid, m</w:t>
      </w:r>
      <w:r>
        <w:t>ayo</w:t>
      </w:r>
      <w:r w:rsidR="006F2DCF">
        <w:t xml:space="preserve"> de 2023</w:t>
      </w:r>
    </w:p>
    <w:p w:rsidR="006F2DCF" w:rsidRDefault="006F2DCF"/>
    <w:p w:rsidR="00121C30" w:rsidRDefault="00121C30">
      <w:r>
        <w:br w:type="page"/>
      </w:r>
    </w:p>
    <w:p w:rsidR="00121C30" w:rsidRPr="00121C30" w:rsidRDefault="00B92FA1"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A86859">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A86859">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A86859">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A86859">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A86859">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A86859">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A86859">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pero NO ESTA ACTUALIZADO dentro de los tres meses</w:t>
            </w:r>
          </w:p>
        </w:tc>
      </w:tr>
      <w:tr w:rsidR="00121C30" w:rsidRPr="00121C30" w:rsidTr="00A86859">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A86859">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A86859">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A86859">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A86859">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A86859">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A86859">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A86859">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A86859">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A86859">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A86859">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A86859">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A86859">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A86859">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A86859">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A86859">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A86859">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A86859">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A86859">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5"/>
      <w:headerReference w:type="default" r:id="rId16"/>
      <w:footerReference w:type="even" r:id="rId17"/>
      <w:footerReference w:type="default" r:id="rId18"/>
      <w:headerReference w:type="first" r:id="rId19"/>
      <w:footerReference w:type="first" r:id="rId20"/>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AF9" w:rsidRDefault="00B52AF9" w:rsidP="00932008">
      <w:pPr>
        <w:spacing w:after="0" w:line="240" w:lineRule="auto"/>
      </w:pPr>
      <w:r>
        <w:separator/>
      </w:r>
    </w:p>
  </w:endnote>
  <w:endnote w:type="continuationSeparator" w:id="0">
    <w:p w:rsidR="00B52AF9" w:rsidRDefault="00B52AF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F9" w:rsidRDefault="00B52AF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F9" w:rsidRDefault="00B52AF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F9" w:rsidRDefault="00B52A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AF9" w:rsidRDefault="00B52AF9" w:rsidP="00932008">
      <w:pPr>
        <w:spacing w:after="0" w:line="240" w:lineRule="auto"/>
      </w:pPr>
      <w:r>
        <w:separator/>
      </w:r>
    </w:p>
  </w:footnote>
  <w:footnote w:type="continuationSeparator" w:id="0">
    <w:p w:rsidR="00B52AF9" w:rsidRDefault="00B52AF9"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F9" w:rsidRDefault="00B92FA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6866"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F9" w:rsidRDefault="00B92FA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6867"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F9" w:rsidRDefault="00B92FA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6865"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2_"/>
      </v:shape>
    </w:pict>
  </w:numPicBullet>
  <w:numPicBullet w:numPicBulletId="1">
    <w:pict>
      <v:shape id="_x0000_i1027" type="#_x0000_t75" style="width:11.25pt;height:11.25pt" o:bullet="t">
        <v:imagedata r:id="rId2" o:title="BD14654_"/>
      </v:shape>
    </w:pict>
  </w:numPicBullet>
  <w:numPicBullet w:numPicBulletId="2">
    <w:pict>
      <v:shape id="_x0000_i1028" type="#_x0000_t75" style="width:9pt;height:9pt" o:bullet="t">
        <v:imagedata r:id="rId3" o:title="BD14533_"/>
      </v:shape>
    </w:pict>
  </w:numPicBullet>
  <w:abstractNum w:abstractNumId="0">
    <w:nsid w:val="02A4054F"/>
    <w:multiLevelType w:val="hybridMultilevel"/>
    <w:tmpl w:val="4F38AE4C"/>
    <w:lvl w:ilvl="0" w:tplc="33280C98">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0D65F2"/>
    <w:multiLevelType w:val="hybridMultilevel"/>
    <w:tmpl w:val="82FC72E6"/>
    <w:lvl w:ilvl="0" w:tplc="D2549FD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19E0DD8"/>
    <w:multiLevelType w:val="hybridMultilevel"/>
    <w:tmpl w:val="4A40DF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B91F8F"/>
    <w:multiLevelType w:val="hybridMultilevel"/>
    <w:tmpl w:val="F31649DC"/>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865D34"/>
    <w:multiLevelType w:val="hybridMultilevel"/>
    <w:tmpl w:val="0B4E009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152DAB"/>
    <w:multiLevelType w:val="hybridMultilevel"/>
    <w:tmpl w:val="514888C2"/>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515436"/>
    <w:multiLevelType w:val="hybridMultilevel"/>
    <w:tmpl w:val="E724F27E"/>
    <w:lvl w:ilvl="0" w:tplc="6B74CA3C">
      <w:start w:val="2"/>
      <w:numFmt w:val="upperRoman"/>
      <w:lvlText w:val="%1."/>
      <w:lvlJc w:val="left"/>
      <w:pPr>
        <w:ind w:left="1080" w:hanging="720"/>
      </w:pPr>
      <w:rPr>
        <w:rFonts w:eastAsiaTheme="majorEastAsia" w:cstheme="majorBidi" w:hint="default"/>
        <w:sz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F61766B"/>
    <w:multiLevelType w:val="hybridMultilevel"/>
    <w:tmpl w:val="5336BB7C"/>
    <w:lvl w:ilvl="0" w:tplc="D2549FD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328A21DA"/>
    <w:multiLevelType w:val="hybridMultilevel"/>
    <w:tmpl w:val="DB8E82C8"/>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4D561A37"/>
    <w:multiLevelType w:val="hybridMultilevel"/>
    <w:tmpl w:val="DE3E83E8"/>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4405967"/>
    <w:multiLevelType w:val="hybridMultilevel"/>
    <w:tmpl w:val="2A2AEC26"/>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364FED"/>
    <w:multiLevelType w:val="hybridMultilevel"/>
    <w:tmpl w:val="35EAD3CE"/>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D76003"/>
    <w:multiLevelType w:val="hybridMultilevel"/>
    <w:tmpl w:val="21981E2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EA5255"/>
    <w:multiLevelType w:val="hybridMultilevel"/>
    <w:tmpl w:val="83D4FF1C"/>
    <w:lvl w:ilvl="0" w:tplc="33280C98">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1732B4D"/>
    <w:multiLevelType w:val="hybridMultilevel"/>
    <w:tmpl w:val="A68A7694"/>
    <w:lvl w:ilvl="0" w:tplc="33280C98">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6185194"/>
    <w:multiLevelType w:val="hybridMultilevel"/>
    <w:tmpl w:val="DFE852D8"/>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6E74291"/>
    <w:multiLevelType w:val="hybridMultilevel"/>
    <w:tmpl w:val="EDBCC986"/>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A4916EE"/>
    <w:multiLevelType w:val="hybridMultilevel"/>
    <w:tmpl w:val="42981D8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6"/>
  </w:num>
  <w:num w:numId="4">
    <w:abstractNumId w:val="2"/>
  </w:num>
  <w:num w:numId="5">
    <w:abstractNumId w:val="8"/>
  </w:num>
  <w:num w:numId="6">
    <w:abstractNumId w:val="5"/>
  </w:num>
  <w:num w:numId="7">
    <w:abstractNumId w:val="10"/>
  </w:num>
  <w:num w:numId="8">
    <w:abstractNumId w:val="11"/>
  </w:num>
  <w:num w:numId="9">
    <w:abstractNumId w:val="17"/>
  </w:num>
  <w:num w:numId="10">
    <w:abstractNumId w:val="16"/>
  </w:num>
  <w:num w:numId="11">
    <w:abstractNumId w:val="15"/>
  </w:num>
  <w:num w:numId="12">
    <w:abstractNumId w:val="20"/>
  </w:num>
  <w:num w:numId="13">
    <w:abstractNumId w:val="3"/>
  </w:num>
  <w:num w:numId="14">
    <w:abstractNumId w:val="4"/>
  </w:num>
  <w:num w:numId="15">
    <w:abstractNumId w:val="7"/>
  </w:num>
  <w:num w:numId="16">
    <w:abstractNumId w:val="0"/>
  </w:num>
  <w:num w:numId="17">
    <w:abstractNumId w:val="12"/>
  </w:num>
  <w:num w:numId="18">
    <w:abstractNumId w:val="19"/>
  </w:num>
  <w:num w:numId="19">
    <w:abstractNumId w:val="9"/>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6868"/>
    <o:shapelayout v:ext="edit">
      <o:idmap v:ext="edit" data="3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151"/>
    <w:rsid w:val="00000A44"/>
    <w:rsid w:val="00000DF7"/>
    <w:rsid w:val="00014D1A"/>
    <w:rsid w:val="000211C1"/>
    <w:rsid w:val="000262A3"/>
    <w:rsid w:val="00045308"/>
    <w:rsid w:val="0006666A"/>
    <w:rsid w:val="00073111"/>
    <w:rsid w:val="000965B3"/>
    <w:rsid w:val="000B0EA1"/>
    <w:rsid w:val="000C6CFF"/>
    <w:rsid w:val="00102733"/>
    <w:rsid w:val="00114793"/>
    <w:rsid w:val="00117F3B"/>
    <w:rsid w:val="00121C30"/>
    <w:rsid w:val="00131F15"/>
    <w:rsid w:val="00140B63"/>
    <w:rsid w:val="001561A4"/>
    <w:rsid w:val="00180905"/>
    <w:rsid w:val="001B6ECD"/>
    <w:rsid w:val="001F0DC3"/>
    <w:rsid w:val="002069CA"/>
    <w:rsid w:val="002A154B"/>
    <w:rsid w:val="002A3BD9"/>
    <w:rsid w:val="002B6101"/>
    <w:rsid w:val="00307F2C"/>
    <w:rsid w:val="00393611"/>
    <w:rsid w:val="003D6063"/>
    <w:rsid w:val="003F271E"/>
    <w:rsid w:val="003F2A83"/>
    <w:rsid w:val="003F572A"/>
    <w:rsid w:val="00420F8A"/>
    <w:rsid w:val="004B2663"/>
    <w:rsid w:val="004B6DF1"/>
    <w:rsid w:val="004E3B52"/>
    <w:rsid w:val="004F2655"/>
    <w:rsid w:val="004F30C4"/>
    <w:rsid w:val="00521DA9"/>
    <w:rsid w:val="005278E7"/>
    <w:rsid w:val="00544E0C"/>
    <w:rsid w:val="005476D2"/>
    <w:rsid w:val="005513BB"/>
    <w:rsid w:val="0056132B"/>
    <w:rsid w:val="00561402"/>
    <w:rsid w:val="00571783"/>
    <w:rsid w:val="0057532F"/>
    <w:rsid w:val="005B13BD"/>
    <w:rsid w:val="005B6CF5"/>
    <w:rsid w:val="005D137F"/>
    <w:rsid w:val="005F29B8"/>
    <w:rsid w:val="006069C8"/>
    <w:rsid w:val="00692C29"/>
    <w:rsid w:val="006A2766"/>
    <w:rsid w:val="006C423B"/>
    <w:rsid w:val="006C4CAB"/>
    <w:rsid w:val="006F2DCF"/>
    <w:rsid w:val="006F6C7D"/>
    <w:rsid w:val="00710031"/>
    <w:rsid w:val="007143FA"/>
    <w:rsid w:val="00743756"/>
    <w:rsid w:val="00764C52"/>
    <w:rsid w:val="00781918"/>
    <w:rsid w:val="007B0F99"/>
    <w:rsid w:val="007B3939"/>
    <w:rsid w:val="007B3BB0"/>
    <w:rsid w:val="007E469D"/>
    <w:rsid w:val="00843911"/>
    <w:rsid w:val="00844FA9"/>
    <w:rsid w:val="008742FD"/>
    <w:rsid w:val="008A54BC"/>
    <w:rsid w:val="008C1E1E"/>
    <w:rsid w:val="00932008"/>
    <w:rsid w:val="00933787"/>
    <w:rsid w:val="009540B5"/>
    <w:rsid w:val="00954905"/>
    <w:rsid w:val="009609E9"/>
    <w:rsid w:val="00971022"/>
    <w:rsid w:val="00997747"/>
    <w:rsid w:val="009D3003"/>
    <w:rsid w:val="00A005C8"/>
    <w:rsid w:val="00A12295"/>
    <w:rsid w:val="00A31466"/>
    <w:rsid w:val="00A8146B"/>
    <w:rsid w:val="00A86859"/>
    <w:rsid w:val="00AD2022"/>
    <w:rsid w:val="00B17BB8"/>
    <w:rsid w:val="00B40246"/>
    <w:rsid w:val="00B43464"/>
    <w:rsid w:val="00B52AF9"/>
    <w:rsid w:val="00B616B3"/>
    <w:rsid w:val="00B7253E"/>
    <w:rsid w:val="00B841AE"/>
    <w:rsid w:val="00B92FA1"/>
    <w:rsid w:val="00B93F8D"/>
    <w:rsid w:val="00BB6799"/>
    <w:rsid w:val="00BD4582"/>
    <w:rsid w:val="00BE6A46"/>
    <w:rsid w:val="00BF1FCE"/>
    <w:rsid w:val="00C01E2D"/>
    <w:rsid w:val="00C06900"/>
    <w:rsid w:val="00C12508"/>
    <w:rsid w:val="00C33A23"/>
    <w:rsid w:val="00C43711"/>
    <w:rsid w:val="00C55331"/>
    <w:rsid w:val="00C5744D"/>
    <w:rsid w:val="00C832A5"/>
    <w:rsid w:val="00CB543F"/>
    <w:rsid w:val="00CB5511"/>
    <w:rsid w:val="00CC2049"/>
    <w:rsid w:val="00CC2B4E"/>
    <w:rsid w:val="00CC459B"/>
    <w:rsid w:val="00CF6EF9"/>
    <w:rsid w:val="00D07521"/>
    <w:rsid w:val="00D56DA7"/>
    <w:rsid w:val="00D60E05"/>
    <w:rsid w:val="00D96F84"/>
    <w:rsid w:val="00DA5BC2"/>
    <w:rsid w:val="00DC3FD0"/>
    <w:rsid w:val="00DD58B3"/>
    <w:rsid w:val="00DF028B"/>
    <w:rsid w:val="00DF3C61"/>
    <w:rsid w:val="00DF63E7"/>
    <w:rsid w:val="00E229AB"/>
    <w:rsid w:val="00E26925"/>
    <w:rsid w:val="00E3088D"/>
    <w:rsid w:val="00E34195"/>
    <w:rsid w:val="00E47613"/>
    <w:rsid w:val="00E65BFB"/>
    <w:rsid w:val="00E96BE9"/>
    <w:rsid w:val="00F14DA4"/>
    <w:rsid w:val="00F42F5A"/>
    <w:rsid w:val="00F47C3B"/>
    <w:rsid w:val="00F65DB4"/>
    <w:rsid w:val="00F71D7D"/>
    <w:rsid w:val="00F82AC8"/>
    <w:rsid w:val="00F86BF2"/>
    <w:rsid w:val="00FE0FC5"/>
    <w:rsid w:val="00FF1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B93F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A86859"/>
    <w:rPr>
      <w:color w:val="0000FF" w:themeColor="hyperlink"/>
      <w:u w:val="single"/>
    </w:rPr>
  </w:style>
  <w:style w:type="character" w:styleId="Hipervnculovisitado">
    <w:name w:val="FollowedHyperlink"/>
    <w:basedOn w:val="Fuentedeprrafopredeter"/>
    <w:uiPriority w:val="99"/>
    <w:semiHidden/>
    <w:unhideWhenUsed/>
    <w:rsid w:val="00A86859"/>
    <w:rPr>
      <w:color w:val="800080" w:themeColor="followedHyperlink"/>
      <w:u w:val="single"/>
    </w:rPr>
  </w:style>
  <w:style w:type="character" w:styleId="Refdecomentario">
    <w:name w:val="annotation reference"/>
    <w:basedOn w:val="Fuentedeprrafopredeter"/>
    <w:uiPriority w:val="99"/>
    <w:semiHidden/>
    <w:unhideWhenUsed/>
    <w:rsid w:val="00CC2B4E"/>
    <w:rPr>
      <w:sz w:val="16"/>
      <w:szCs w:val="16"/>
    </w:rPr>
  </w:style>
  <w:style w:type="paragraph" w:styleId="Textocomentario">
    <w:name w:val="annotation text"/>
    <w:basedOn w:val="Normal"/>
    <w:link w:val="TextocomentarioCar"/>
    <w:uiPriority w:val="99"/>
    <w:semiHidden/>
    <w:unhideWhenUsed/>
    <w:rsid w:val="00CC2B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2B4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C2B4E"/>
    <w:rPr>
      <w:b/>
      <w:bCs/>
    </w:rPr>
  </w:style>
  <w:style w:type="character" w:customStyle="1" w:styleId="AsuntodelcomentarioCar">
    <w:name w:val="Asunto del comentario Car"/>
    <w:basedOn w:val="TextocomentarioCar"/>
    <w:link w:val="Asuntodelcomentario"/>
    <w:uiPriority w:val="99"/>
    <w:semiHidden/>
    <w:rsid w:val="00CC2B4E"/>
    <w:rPr>
      <w:rFonts w:ascii="Century Gothic" w:hAnsi="Century Gothic"/>
      <w:b/>
      <w:bCs/>
      <w:sz w:val="20"/>
      <w:szCs w:val="20"/>
    </w:rPr>
  </w:style>
  <w:style w:type="paragraph" w:styleId="Prrafodelista">
    <w:name w:val="List Paragraph"/>
    <w:basedOn w:val="Normal"/>
    <w:uiPriority w:val="34"/>
    <w:qFormat/>
    <w:rsid w:val="00073111"/>
    <w:pPr>
      <w:ind w:left="720"/>
      <w:contextualSpacing/>
    </w:pPr>
  </w:style>
  <w:style w:type="character" w:customStyle="1" w:styleId="Ttulo3Car">
    <w:name w:val="Título 3 Car"/>
    <w:basedOn w:val="Fuentedeprrafopredeter"/>
    <w:link w:val="Ttulo3"/>
    <w:uiPriority w:val="9"/>
    <w:semiHidden/>
    <w:rsid w:val="00B93F8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93F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B93F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A86859"/>
    <w:rPr>
      <w:color w:val="0000FF" w:themeColor="hyperlink"/>
      <w:u w:val="single"/>
    </w:rPr>
  </w:style>
  <w:style w:type="character" w:styleId="Hipervnculovisitado">
    <w:name w:val="FollowedHyperlink"/>
    <w:basedOn w:val="Fuentedeprrafopredeter"/>
    <w:uiPriority w:val="99"/>
    <w:semiHidden/>
    <w:unhideWhenUsed/>
    <w:rsid w:val="00A86859"/>
    <w:rPr>
      <w:color w:val="800080" w:themeColor="followedHyperlink"/>
      <w:u w:val="single"/>
    </w:rPr>
  </w:style>
  <w:style w:type="character" w:styleId="Refdecomentario">
    <w:name w:val="annotation reference"/>
    <w:basedOn w:val="Fuentedeprrafopredeter"/>
    <w:uiPriority w:val="99"/>
    <w:semiHidden/>
    <w:unhideWhenUsed/>
    <w:rsid w:val="00CC2B4E"/>
    <w:rPr>
      <w:sz w:val="16"/>
      <w:szCs w:val="16"/>
    </w:rPr>
  </w:style>
  <w:style w:type="paragraph" w:styleId="Textocomentario">
    <w:name w:val="annotation text"/>
    <w:basedOn w:val="Normal"/>
    <w:link w:val="TextocomentarioCar"/>
    <w:uiPriority w:val="99"/>
    <w:semiHidden/>
    <w:unhideWhenUsed/>
    <w:rsid w:val="00CC2B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2B4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C2B4E"/>
    <w:rPr>
      <w:b/>
      <w:bCs/>
    </w:rPr>
  </w:style>
  <w:style w:type="character" w:customStyle="1" w:styleId="AsuntodelcomentarioCar">
    <w:name w:val="Asunto del comentario Car"/>
    <w:basedOn w:val="TextocomentarioCar"/>
    <w:link w:val="Asuntodelcomentario"/>
    <w:uiPriority w:val="99"/>
    <w:semiHidden/>
    <w:rsid w:val="00CC2B4E"/>
    <w:rPr>
      <w:rFonts w:ascii="Century Gothic" w:hAnsi="Century Gothic"/>
      <w:b/>
      <w:bCs/>
      <w:sz w:val="20"/>
      <w:szCs w:val="20"/>
    </w:rPr>
  </w:style>
  <w:style w:type="paragraph" w:styleId="Prrafodelista">
    <w:name w:val="List Paragraph"/>
    <w:basedOn w:val="Normal"/>
    <w:uiPriority w:val="34"/>
    <w:qFormat/>
    <w:rsid w:val="00073111"/>
    <w:pPr>
      <w:ind w:left="720"/>
      <w:contextualSpacing/>
    </w:pPr>
  </w:style>
  <w:style w:type="character" w:customStyle="1" w:styleId="Ttulo3Car">
    <w:name w:val="Título 3 Car"/>
    <w:basedOn w:val="Fuentedeprrafopredeter"/>
    <w:link w:val="Ttulo3"/>
    <w:uiPriority w:val="9"/>
    <w:semiHidden/>
    <w:rsid w:val="00B93F8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93F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2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logir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0.png"/><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tmp"/><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56000"/>
    <w:rsid w:val="003D088C"/>
    <w:rsid w:val="0047674A"/>
    <w:rsid w:val="00566EB0"/>
    <w:rsid w:val="0066418B"/>
    <w:rsid w:val="00691B8E"/>
    <w:rsid w:val="006C20B7"/>
    <w:rsid w:val="00AC2594"/>
    <w:rsid w:val="00BF2C04"/>
    <w:rsid w:val="00D00D69"/>
    <w:rsid w:val="00D35513"/>
    <w:rsid w:val="00DC084A"/>
    <w:rsid w:val="00E5278A"/>
    <w:rsid w:val="00EB3C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8AA8614-1893-4CE0-ABB4-6289938B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152</TotalTime>
  <Pages>12</Pages>
  <Words>2529</Words>
  <Characters>13915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13</cp:revision>
  <cp:lastPrinted>2007-10-26T10:03:00Z</cp:lastPrinted>
  <dcterms:created xsi:type="dcterms:W3CDTF">2023-04-25T11:12:00Z</dcterms:created>
  <dcterms:modified xsi:type="dcterms:W3CDTF">2023-05-12T08:13:00Z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