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161E96" w:rsidRPr="00006957" w:rsidRDefault="00161E96"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335A79" w:rsidRPr="00006957" w:rsidRDefault="00335A79"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161E96" w:rsidRDefault="00161E96"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335A79" w:rsidRDefault="00335A79"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tbl>
      <w:tblPr>
        <w:tblStyle w:val="Tablaconcuadrcula"/>
        <w:tblW w:w="0" w:type="auto"/>
        <w:tblLook w:val="04A0" w:firstRow="1" w:lastRow="0" w:firstColumn="1" w:lastColumn="0" w:noHBand="0" w:noVBand="1"/>
      </w:tblPr>
      <w:tblGrid>
        <w:gridCol w:w="3652"/>
        <w:gridCol w:w="6954"/>
      </w:tblGrid>
      <w:tr w:rsidR="000C6CFF" w:rsidRPr="00CB5511" w:rsidTr="00957A18">
        <w:trPr>
          <w:trHeight w:val="432"/>
        </w:trPr>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506628" w:rsidP="009C7425">
            <w:pPr>
              <w:rPr>
                <w:sz w:val="24"/>
                <w:szCs w:val="24"/>
              </w:rPr>
            </w:pPr>
            <w:r>
              <w:rPr>
                <w:sz w:val="24"/>
                <w:szCs w:val="24"/>
              </w:rPr>
              <w:t>UNED Vitoria-Gasteiz</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1031AB">
            <w:pPr>
              <w:rPr>
                <w:sz w:val="24"/>
                <w:szCs w:val="24"/>
              </w:rPr>
            </w:pPr>
            <w:r>
              <w:rPr>
                <w:sz w:val="24"/>
                <w:szCs w:val="24"/>
              </w:rPr>
              <w:t>9 de marzo de 2023</w:t>
            </w:r>
          </w:p>
          <w:p w:rsidR="00957A18" w:rsidRPr="00CB5511" w:rsidRDefault="00957A18">
            <w:pPr>
              <w:rPr>
                <w:sz w:val="24"/>
                <w:szCs w:val="24"/>
              </w:rPr>
            </w:pPr>
            <w:r>
              <w:rPr>
                <w:sz w:val="24"/>
                <w:szCs w:val="24"/>
              </w:rPr>
              <w:t>Segunda revisión: 08/05/2023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46422F" w:rsidRPr="00CB5511" w:rsidRDefault="00151C66" w:rsidP="0009397C">
            <w:pPr>
              <w:rPr>
                <w:sz w:val="24"/>
                <w:szCs w:val="24"/>
              </w:rPr>
            </w:pPr>
            <w:hyperlink r:id="rId12" w:history="1">
              <w:r w:rsidR="0046422F" w:rsidRPr="00E03D16">
                <w:rPr>
                  <w:rStyle w:val="Hipervnculo"/>
                  <w:sz w:val="24"/>
                  <w:szCs w:val="24"/>
                </w:rPr>
                <w:t>https://www.unedvitoria.com</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5B19E4" w:rsidRPr="00F14DA4" w:rsidTr="00482CA1">
        <w:tc>
          <w:tcPr>
            <w:tcW w:w="1760" w:type="dxa"/>
            <w:shd w:val="clear" w:color="auto" w:fill="4D7F52"/>
          </w:tcPr>
          <w:p w:rsidR="005B19E4" w:rsidRPr="00F14DA4" w:rsidRDefault="005B19E4" w:rsidP="00482CA1">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5B19E4" w:rsidRPr="00F14DA4" w:rsidRDefault="005B19E4" w:rsidP="00482CA1">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5B19E4" w:rsidRPr="00F14DA4" w:rsidRDefault="005B19E4" w:rsidP="00482CA1">
            <w:pPr>
              <w:jc w:val="center"/>
              <w:rPr>
                <w:color w:val="FFFFFF" w:themeColor="background1"/>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2.1.a</w:t>
            </w:r>
          </w:p>
        </w:tc>
        <w:tc>
          <w:tcPr>
            <w:tcW w:w="8129" w:type="dxa"/>
          </w:tcPr>
          <w:p w:rsidR="005B19E4" w:rsidRPr="00F14DA4" w:rsidRDefault="005B19E4" w:rsidP="00482CA1">
            <w:pPr>
              <w:rPr>
                <w:sz w:val="20"/>
                <w:szCs w:val="20"/>
              </w:rPr>
            </w:pPr>
            <w:r w:rsidRPr="00F14DA4">
              <w:rPr>
                <w:sz w:val="20"/>
                <w:szCs w:val="20"/>
              </w:rPr>
              <w:t xml:space="preserve">Administración General del Estado, Administraciones de las Comunidades Autónomas </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Default="005B19E4" w:rsidP="00482CA1">
            <w:pPr>
              <w:rPr>
                <w:sz w:val="20"/>
                <w:szCs w:val="20"/>
              </w:rPr>
            </w:pPr>
            <w:r>
              <w:rPr>
                <w:sz w:val="20"/>
                <w:szCs w:val="20"/>
              </w:rPr>
              <w:t>2.1.a.1</w:t>
            </w:r>
          </w:p>
        </w:tc>
        <w:tc>
          <w:tcPr>
            <w:tcW w:w="8129" w:type="dxa"/>
          </w:tcPr>
          <w:p w:rsidR="005B19E4" w:rsidRDefault="005B19E4" w:rsidP="00482CA1">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2.1.b</w:t>
            </w:r>
          </w:p>
        </w:tc>
        <w:tc>
          <w:tcPr>
            <w:tcW w:w="8129" w:type="dxa"/>
          </w:tcPr>
          <w:p w:rsidR="005B19E4" w:rsidRPr="00F14DA4" w:rsidRDefault="005B19E4" w:rsidP="00482CA1">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2.1.c</w:t>
            </w:r>
          </w:p>
        </w:tc>
        <w:tc>
          <w:tcPr>
            <w:tcW w:w="8129" w:type="dxa"/>
          </w:tcPr>
          <w:p w:rsidR="005B19E4" w:rsidRPr="00F14DA4" w:rsidRDefault="000D37BA" w:rsidP="00482CA1">
            <w:pPr>
              <w:rPr>
                <w:sz w:val="20"/>
                <w:szCs w:val="20"/>
              </w:rPr>
            </w:pPr>
            <w:r>
              <w:rPr>
                <w:sz w:val="20"/>
                <w:szCs w:val="20"/>
              </w:rPr>
              <w:t>Organismos y entidades vinculada</w:t>
            </w:r>
            <w:r w:rsidR="005B19E4">
              <w:rPr>
                <w:sz w:val="20"/>
                <w:szCs w:val="20"/>
              </w:rPr>
              <w:t>s o dependientes de administraciones públicas</w:t>
            </w:r>
            <w:r>
              <w:rPr>
                <w:sz w:val="20"/>
                <w:szCs w:val="20"/>
              </w:rPr>
              <w:t>. Entidades Públicas Empresariales.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2.1.d</w:t>
            </w:r>
          </w:p>
        </w:tc>
        <w:tc>
          <w:tcPr>
            <w:tcW w:w="8129" w:type="dxa"/>
          </w:tcPr>
          <w:p w:rsidR="005B19E4" w:rsidRPr="00F14DA4" w:rsidRDefault="005B19E4" w:rsidP="00482CA1">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5B19E4" w:rsidRPr="00406B60" w:rsidRDefault="00406B60" w:rsidP="00482CA1">
            <w:pPr>
              <w:jc w:val="center"/>
              <w:rPr>
                <w:b/>
                <w:sz w:val="24"/>
                <w:szCs w:val="24"/>
              </w:rPr>
            </w:pPr>
            <w:r w:rsidRPr="00406B60">
              <w:rPr>
                <w:b/>
                <w:sz w:val="24"/>
                <w:szCs w:val="24"/>
              </w:rPr>
              <w:t>x</w:t>
            </w:r>
          </w:p>
        </w:tc>
      </w:tr>
      <w:tr w:rsidR="005B19E4" w:rsidRPr="00F14DA4" w:rsidTr="00482CA1">
        <w:tc>
          <w:tcPr>
            <w:tcW w:w="1760" w:type="dxa"/>
          </w:tcPr>
          <w:p w:rsidR="005B19E4" w:rsidRPr="00F14DA4" w:rsidRDefault="005B19E4" w:rsidP="00482CA1">
            <w:pPr>
              <w:rPr>
                <w:sz w:val="20"/>
                <w:szCs w:val="20"/>
              </w:rPr>
            </w:pPr>
            <w:r>
              <w:rPr>
                <w:sz w:val="20"/>
                <w:szCs w:val="20"/>
              </w:rPr>
              <w:t>2.1.e</w:t>
            </w:r>
          </w:p>
        </w:tc>
        <w:tc>
          <w:tcPr>
            <w:tcW w:w="8129" w:type="dxa"/>
          </w:tcPr>
          <w:p w:rsidR="005B19E4" w:rsidRPr="00F14DA4" w:rsidRDefault="005B19E4" w:rsidP="00482CA1">
            <w:pPr>
              <w:rPr>
                <w:sz w:val="20"/>
                <w:szCs w:val="20"/>
              </w:rPr>
            </w:pPr>
            <w:r>
              <w:rPr>
                <w:sz w:val="20"/>
                <w:szCs w:val="20"/>
              </w:rPr>
              <w:t>C</w:t>
            </w:r>
            <w:r w:rsidRPr="00000DF7">
              <w:rPr>
                <w:sz w:val="20"/>
                <w:szCs w:val="20"/>
              </w:rPr>
              <w:t>orporaciones de Derecho Público,</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Default="005B19E4" w:rsidP="00482CA1">
            <w:pPr>
              <w:rPr>
                <w:sz w:val="20"/>
                <w:szCs w:val="20"/>
              </w:rPr>
            </w:pPr>
            <w:r>
              <w:rPr>
                <w:sz w:val="20"/>
                <w:szCs w:val="20"/>
              </w:rPr>
              <w:t>2.1.f</w:t>
            </w:r>
          </w:p>
        </w:tc>
        <w:tc>
          <w:tcPr>
            <w:tcW w:w="8129" w:type="dxa"/>
          </w:tcPr>
          <w:p w:rsidR="005B19E4" w:rsidRDefault="005B19E4" w:rsidP="00482CA1">
            <w:pPr>
              <w:rPr>
                <w:sz w:val="20"/>
                <w:szCs w:val="20"/>
              </w:rPr>
            </w:pPr>
            <w:r>
              <w:rPr>
                <w:sz w:val="20"/>
                <w:szCs w:val="20"/>
              </w:rPr>
              <w:t>Órganos constitucionales o de relevancia constitucional</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2.1.g</w:t>
            </w:r>
          </w:p>
        </w:tc>
        <w:tc>
          <w:tcPr>
            <w:tcW w:w="8129" w:type="dxa"/>
          </w:tcPr>
          <w:p w:rsidR="005B19E4" w:rsidRPr="00F14DA4" w:rsidRDefault="005B19E4" w:rsidP="00482CA1">
            <w:pPr>
              <w:rPr>
                <w:sz w:val="20"/>
                <w:szCs w:val="20"/>
              </w:rPr>
            </w:pPr>
            <w:r>
              <w:rPr>
                <w:sz w:val="20"/>
                <w:szCs w:val="20"/>
              </w:rPr>
              <w:t>Sociedades Mercantiles y Fundaciones del Sector Público</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2.1.h</w:t>
            </w:r>
          </w:p>
        </w:tc>
        <w:tc>
          <w:tcPr>
            <w:tcW w:w="8129" w:type="dxa"/>
          </w:tcPr>
          <w:p w:rsidR="005B19E4" w:rsidRPr="00F14DA4" w:rsidRDefault="005B19E4" w:rsidP="00482CA1">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3.a</w:t>
            </w:r>
          </w:p>
        </w:tc>
        <w:tc>
          <w:tcPr>
            <w:tcW w:w="8129" w:type="dxa"/>
          </w:tcPr>
          <w:p w:rsidR="005B19E4" w:rsidRPr="00F14DA4" w:rsidRDefault="005B19E4" w:rsidP="00482CA1">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5B19E4" w:rsidRPr="004A123A" w:rsidRDefault="005B19E4" w:rsidP="00482CA1">
            <w:pPr>
              <w:jc w:val="center"/>
              <w:rPr>
                <w:b/>
                <w:sz w:val="20"/>
                <w:szCs w:val="20"/>
              </w:rPr>
            </w:pPr>
          </w:p>
        </w:tc>
      </w:tr>
      <w:tr w:rsidR="005B19E4" w:rsidRPr="00F14DA4" w:rsidTr="00482CA1">
        <w:tc>
          <w:tcPr>
            <w:tcW w:w="1760" w:type="dxa"/>
          </w:tcPr>
          <w:p w:rsidR="005B19E4" w:rsidRPr="00F14DA4" w:rsidRDefault="005B19E4" w:rsidP="00482CA1">
            <w:pPr>
              <w:rPr>
                <w:sz w:val="20"/>
                <w:szCs w:val="20"/>
              </w:rPr>
            </w:pPr>
            <w:r>
              <w:rPr>
                <w:sz w:val="20"/>
                <w:szCs w:val="20"/>
              </w:rPr>
              <w:t>3.b</w:t>
            </w:r>
          </w:p>
        </w:tc>
        <w:tc>
          <w:tcPr>
            <w:tcW w:w="8129" w:type="dxa"/>
          </w:tcPr>
          <w:p w:rsidR="005B19E4" w:rsidRPr="00F14DA4" w:rsidRDefault="005B19E4" w:rsidP="00482CA1">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5B19E4" w:rsidRPr="004A123A" w:rsidRDefault="005B19E4" w:rsidP="00482CA1">
            <w:pPr>
              <w:jc w:val="center"/>
              <w:rPr>
                <w:b/>
                <w:sz w:val="20"/>
                <w:szCs w:val="20"/>
              </w:rPr>
            </w:pPr>
          </w:p>
        </w:tc>
      </w:tr>
    </w:tbl>
    <w:p w:rsidR="00F14DA4" w:rsidRDefault="00F14DA4"/>
    <w:p w:rsidR="00F14DA4" w:rsidRDefault="00F14DA4"/>
    <w:p w:rsidR="00F14DA4" w:rsidRDefault="00F14DA4"/>
    <w:p w:rsidR="00F14DA4" w:rsidRDefault="00F14DA4"/>
    <w:p w:rsidR="00151C66" w:rsidRDefault="00151C66"/>
    <w:p w:rsidR="00151C66" w:rsidRDefault="00151C66"/>
    <w:p w:rsidR="00151C66" w:rsidRDefault="00151C66"/>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pP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61402">
            <w:pPr>
              <w:jc w:val="center"/>
              <w:rPr>
                <w:b/>
                <w:color w:val="00642D"/>
                <w:sz w:val="20"/>
                <w:szCs w:val="20"/>
              </w:rPr>
            </w:pPr>
            <w:r w:rsidRPr="00AD2022">
              <w:rPr>
                <w:b/>
                <w:sz w:val="20"/>
                <w:szCs w:val="20"/>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Registro de Actividades de Tratamiento</w:t>
            </w:r>
          </w:p>
        </w:tc>
        <w:tc>
          <w:tcPr>
            <w:tcW w:w="709" w:type="dxa"/>
          </w:tcPr>
          <w:p w:rsidR="00AD2022" w:rsidRPr="00AD2022" w:rsidRDefault="00544E0C" w:rsidP="00AD2022">
            <w:pPr>
              <w:jc w:val="center"/>
              <w:rPr>
                <w:b/>
              </w:rPr>
            </w:pPr>
            <w:r>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AD2022">
            <w:pPr>
              <w:jc w:val="center"/>
              <w:rPr>
                <w:b/>
              </w:rPr>
            </w:pPr>
            <w:r w:rsidRPr="00AD2022">
              <w:rPr>
                <w:b/>
              </w:rPr>
              <w:t>x</w:t>
            </w:r>
          </w:p>
        </w:tc>
      </w:tr>
      <w:tr w:rsidR="0092723A" w:rsidRPr="00BB6799" w:rsidTr="00482CA1">
        <w:tc>
          <w:tcPr>
            <w:tcW w:w="1633" w:type="dxa"/>
            <w:vMerge w:val="restart"/>
            <w:tcBorders>
              <w:top w:val="single" w:sz="4" w:space="0" w:color="FFFFFF" w:themeColor="background1"/>
              <w:right w:val="nil"/>
            </w:tcBorders>
            <w:shd w:val="clear" w:color="auto" w:fill="4D7F52"/>
            <w:textDirection w:val="btLr"/>
          </w:tcPr>
          <w:p w:rsidR="0092723A" w:rsidRPr="0057532F" w:rsidRDefault="0092723A"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92723A" w:rsidRPr="0057532F" w:rsidRDefault="0092723A" w:rsidP="0057532F">
            <w:pPr>
              <w:rPr>
                <w:sz w:val="20"/>
                <w:szCs w:val="20"/>
              </w:rPr>
            </w:pPr>
            <w:r w:rsidRPr="0057532F">
              <w:rPr>
                <w:sz w:val="20"/>
                <w:szCs w:val="20"/>
              </w:rPr>
              <w:t>Directrices, instrucciones, acuerdos, circulares o respuestas a consultas</w:t>
            </w:r>
          </w:p>
        </w:tc>
        <w:tc>
          <w:tcPr>
            <w:tcW w:w="709" w:type="dxa"/>
          </w:tcPr>
          <w:p w:rsidR="0092723A" w:rsidRPr="00AD2022" w:rsidRDefault="0092723A" w:rsidP="00AD2022">
            <w:pPr>
              <w:jc w:val="center"/>
              <w:rPr>
                <w:b/>
              </w:rPr>
            </w:pPr>
            <w:r w:rsidRPr="00AD2022">
              <w:rPr>
                <w:b/>
              </w:rPr>
              <w:t>x</w:t>
            </w: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Anteproyectos de Ley</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Decretos Legislativos</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Proyectos de Reglamentos</w:t>
            </w:r>
          </w:p>
        </w:tc>
        <w:tc>
          <w:tcPr>
            <w:tcW w:w="709" w:type="dxa"/>
          </w:tcPr>
          <w:p w:rsidR="0092723A" w:rsidRPr="00AD2022" w:rsidRDefault="0092723A" w:rsidP="00AD2022">
            <w:pPr>
              <w:jc w:val="center"/>
              <w:rPr>
                <w:b/>
              </w:rPr>
            </w:pPr>
          </w:p>
        </w:tc>
      </w:tr>
      <w:tr w:rsidR="0092723A" w:rsidRPr="00BB6799" w:rsidTr="00482CA1">
        <w:tc>
          <w:tcPr>
            <w:tcW w:w="1633" w:type="dxa"/>
            <w:vMerge/>
            <w:tcBorders>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57532F">
              <w:rPr>
                <w:sz w:val="20"/>
                <w:szCs w:val="20"/>
              </w:rPr>
              <w:t>Memorias e informes que conformen los expedientes de elaboración de los textos normativos</w:t>
            </w:r>
          </w:p>
        </w:tc>
        <w:tc>
          <w:tcPr>
            <w:tcW w:w="709" w:type="dxa"/>
          </w:tcPr>
          <w:p w:rsidR="0092723A" w:rsidRPr="00AD2022" w:rsidRDefault="0092723A" w:rsidP="00AD2022">
            <w:pPr>
              <w:jc w:val="center"/>
              <w:rPr>
                <w:b/>
              </w:rPr>
            </w:pPr>
          </w:p>
        </w:tc>
      </w:tr>
      <w:tr w:rsidR="0092723A" w:rsidRPr="00BB6799" w:rsidTr="00482CA1">
        <w:tc>
          <w:tcPr>
            <w:tcW w:w="1633" w:type="dxa"/>
            <w:vMerge/>
            <w:tcBorders>
              <w:bottom w:val="single" w:sz="4" w:space="0" w:color="FFFFFF" w:themeColor="background1"/>
              <w:right w:val="nil"/>
            </w:tcBorders>
            <w:shd w:val="clear" w:color="auto" w:fill="4D7F52"/>
          </w:tcPr>
          <w:p w:rsidR="0092723A" w:rsidRPr="0057532F" w:rsidRDefault="0092723A">
            <w:pPr>
              <w:rPr>
                <w:sz w:val="20"/>
                <w:szCs w:val="20"/>
              </w:rPr>
            </w:pPr>
          </w:p>
        </w:tc>
        <w:tc>
          <w:tcPr>
            <w:tcW w:w="8256" w:type="dxa"/>
            <w:tcBorders>
              <w:left w:val="nil"/>
            </w:tcBorders>
          </w:tcPr>
          <w:p w:rsidR="0092723A" w:rsidRPr="0057532F" w:rsidRDefault="0092723A" w:rsidP="0057532F">
            <w:pPr>
              <w:rPr>
                <w:sz w:val="20"/>
                <w:szCs w:val="20"/>
              </w:rPr>
            </w:pPr>
            <w:r w:rsidRPr="0092723A">
              <w:rPr>
                <w:sz w:val="20"/>
                <w:szCs w:val="20"/>
              </w:rPr>
              <w:t>Documentos sometidos a información</w:t>
            </w:r>
            <w:r>
              <w:rPr>
                <w:sz w:val="20"/>
                <w:szCs w:val="20"/>
              </w:rPr>
              <w:t xml:space="preserve"> pública durante su tramitación</w:t>
            </w:r>
          </w:p>
        </w:tc>
        <w:tc>
          <w:tcPr>
            <w:tcW w:w="709" w:type="dxa"/>
          </w:tcPr>
          <w:p w:rsidR="0092723A" w:rsidRPr="00AD2022" w:rsidRDefault="00406B60" w:rsidP="00AD2022">
            <w:pPr>
              <w:jc w:val="center"/>
              <w:rPr>
                <w:b/>
              </w:rPr>
            </w:pPr>
            <w:r>
              <w:rPr>
                <w:b/>
              </w:rPr>
              <w:t>x</w:t>
            </w:r>
          </w:p>
        </w:tc>
      </w:tr>
      <w:tr w:rsidR="00AD2022" w:rsidRPr="00BB6799" w:rsidTr="00482CA1">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Modificaciones  de contratos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743756">
            <w:pPr>
              <w:rPr>
                <w:sz w:val="20"/>
                <w:szCs w:val="20"/>
              </w:rPr>
            </w:pPr>
            <w:r w:rsidRPr="0057532F">
              <w:rPr>
                <w:sz w:val="20"/>
                <w:szCs w:val="20"/>
              </w:rPr>
              <w:t xml:space="preserve">Subvenciones y ayudas públicas </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Presupuestos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Ejecución presupuestaria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estabilidad presupuestaria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AD2022">
            <w:pPr>
              <w:jc w:val="center"/>
              <w:rPr>
                <w:b/>
              </w:rP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Cuentas anuales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Informes de auditoría de cuentas y de fiscalización por órganos de control externo</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Retribuciones anuales Altos Cargos y máximos responsables</w:t>
            </w:r>
          </w:p>
        </w:tc>
        <w:tc>
          <w:tcPr>
            <w:tcW w:w="709" w:type="dxa"/>
          </w:tcPr>
          <w:p w:rsidR="00AD2022" w:rsidRPr="00AD2022" w:rsidRDefault="00AD2022" w:rsidP="00AD2022">
            <w:pPr>
              <w:jc w:val="center"/>
              <w:rPr>
                <w:b/>
              </w:rPr>
            </w:pPr>
            <w:r w:rsidRPr="00AD2022">
              <w:rPr>
                <w:b/>
              </w:rPr>
              <w:t>x</w:t>
            </w: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Indemnizaciones percibidas por Altos Cargos con ocasión del abandono del cargo</w:t>
            </w:r>
          </w:p>
        </w:tc>
        <w:tc>
          <w:tcPr>
            <w:tcW w:w="709" w:type="dxa"/>
          </w:tcPr>
          <w:p w:rsidR="00AD2022" w:rsidRPr="00AD2022" w:rsidRDefault="00AD2022" w:rsidP="00AD2022">
            <w:pPr>
              <w:jc w:val="center"/>
              <w:rPr>
                <w:b/>
              </w:rPr>
            </w:pPr>
            <w:r w:rsidRPr="00AD2022">
              <w:rPr>
                <w:b/>
              </w:rPr>
              <w:t>x</w:t>
            </w:r>
          </w:p>
        </w:tc>
      </w:tr>
      <w:tr w:rsidR="00544E0C" w:rsidRPr="00BB6799" w:rsidTr="00482CA1">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544E0C" w:rsidP="00544E0C">
            <w:pPr>
              <w:jc w:val="center"/>
            </w:pPr>
            <w:r w:rsidRPr="001E0D3C">
              <w:rPr>
                <w:b/>
              </w:rPr>
              <w:t>x</w:t>
            </w:r>
          </w:p>
        </w:tc>
      </w:tr>
      <w:tr w:rsidR="00544E0C" w:rsidRPr="00BB6799" w:rsidTr="00482CA1">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544E0C" w:rsidP="00544E0C">
            <w:pPr>
              <w:jc w:val="center"/>
            </w:pPr>
            <w:r w:rsidRPr="001E0D3C">
              <w:rPr>
                <w:b/>
              </w:rPr>
              <w:t>x</w:t>
            </w:r>
          </w:p>
        </w:tc>
      </w:tr>
      <w:tr w:rsidR="005F29B8" w:rsidRPr="00BB6799" w:rsidTr="00482CA1">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F29B8">
            <w:pPr>
              <w:jc w:val="center"/>
            </w:pPr>
          </w:p>
        </w:tc>
      </w:tr>
      <w:tr w:rsidR="005F29B8" w:rsidRPr="00BB6799" w:rsidTr="00482CA1">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F29B8">
            <w:pPr>
              <w:jc w:val="center"/>
            </w:pPr>
          </w:p>
        </w:tc>
      </w:tr>
      <w:tr w:rsidR="00AD2022" w:rsidRPr="00BB6799" w:rsidTr="00482CA1">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57532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r w:rsidR="00AD2022" w:rsidRPr="00BB6799" w:rsidTr="00482CA1">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AD2022">
            <w:pPr>
              <w:jc w:val="center"/>
              <w:rPr>
                <w:b/>
              </w:rPr>
            </w:pPr>
            <w:r w:rsidRPr="00AD2022">
              <w:rPr>
                <w:b/>
              </w:rPr>
              <w:t>x</w:t>
            </w:r>
          </w:p>
        </w:tc>
      </w:tr>
    </w:tbl>
    <w:p w:rsidR="00BB6799" w:rsidRDefault="00BB6799">
      <w:pPr>
        <w:rPr>
          <w:b/>
          <w:color w:val="00642D"/>
          <w:sz w:val="30"/>
          <w:szCs w:val="30"/>
        </w:rPr>
      </w:pPr>
    </w:p>
    <w:p w:rsidR="00BB6799" w:rsidRDefault="00BB6799">
      <w:pPr>
        <w:rPr>
          <w:b/>
          <w:color w:val="00642D"/>
          <w:sz w:val="30"/>
          <w:szCs w:val="30"/>
        </w:rPr>
      </w:pPr>
    </w:p>
    <w:p w:rsidR="00561402" w:rsidRDefault="00561402">
      <w:pPr>
        <w:rPr>
          <w:b/>
          <w:color w:val="00642D"/>
          <w:sz w:val="30"/>
          <w:szCs w:val="30"/>
        </w:rPr>
      </w:pPr>
    </w:p>
    <w:p w:rsidR="00B40246" w:rsidRPr="00E34195" w:rsidRDefault="00151C66"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9F3F88" w:rsidP="00CB5511">
            <w:pPr>
              <w:jc w:val="center"/>
              <w:rPr>
                <w:b/>
                <w:sz w:val="20"/>
                <w:szCs w:val="20"/>
              </w:rPr>
            </w:pPr>
            <w:r>
              <w:rPr>
                <w:b/>
                <w:sz w:val="20"/>
                <w:szCs w:val="20"/>
              </w:rPr>
              <w:t>x</w:t>
            </w:r>
          </w:p>
        </w:tc>
        <w:tc>
          <w:tcPr>
            <w:tcW w:w="3969" w:type="dxa"/>
            <w:vMerge w:val="restart"/>
          </w:tcPr>
          <w:p w:rsidR="00CB5511" w:rsidRPr="000C6CFF" w:rsidRDefault="00957A18" w:rsidP="00026650">
            <w:pPr>
              <w:spacing w:line="276" w:lineRule="auto"/>
              <w:jc w:val="both"/>
              <w:rPr>
                <w:sz w:val="20"/>
                <w:szCs w:val="20"/>
              </w:rPr>
            </w:pPr>
            <w:r>
              <w:rPr>
                <w:sz w:val="20"/>
                <w:szCs w:val="20"/>
              </w:rPr>
              <w:t xml:space="preserve">El Portal de Transparencia se localiza a través del acceso </w:t>
            </w:r>
            <w:r w:rsidR="00506628">
              <w:rPr>
                <w:sz w:val="20"/>
                <w:szCs w:val="20"/>
              </w:rPr>
              <w:t>El</w:t>
            </w:r>
            <w:r>
              <w:rPr>
                <w:sz w:val="20"/>
                <w:szCs w:val="20"/>
              </w:rPr>
              <w:t xml:space="preserve"> Centro/Portal de Transparencia, ubicado en la parte inferior de la página home.</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932008" w:rsidRPr="00932008" w:rsidRDefault="00726D27" w:rsidP="00026650">
            <w:pPr>
              <w:spacing w:line="276" w:lineRule="auto"/>
              <w:jc w:val="both"/>
              <w:rPr>
                <w:sz w:val="20"/>
                <w:szCs w:val="20"/>
              </w:rPr>
            </w:pPr>
            <w:r>
              <w:rPr>
                <w:sz w:val="20"/>
                <w:szCs w:val="20"/>
              </w:rPr>
              <w:t>El Portal de Transparencia se estructura en 7 apartados: Convenios, Gobierno, Información económica, la UNED, Normativa general, Personal y Portal estadístico</w:t>
            </w:r>
            <w:r w:rsidR="00482CA1">
              <w:rPr>
                <w:sz w:val="20"/>
                <w:szCs w:val="20"/>
              </w:rPr>
              <w:t>.</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726D27"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561402" w:rsidRDefault="00561402"/>
    <w:p w:rsidR="007078AF" w:rsidRDefault="007078AF"/>
    <w:p w:rsidR="007078AF" w:rsidRDefault="007078AF"/>
    <w:p w:rsidR="007078AF" w:rsidRDefault="007078AF" w:rsidP="007078AF">
      <w:pPr>
        <w:jc w:val="center"/>
      </w:pPr>
      <w:r>
        <w:rPr>
          <w:noProof/>
        </w:rPr>
        <w:drawing>
          <wp:inline distT="0" distB="0" distL="0" distR="0" wp14:anchorId="1BC045C1" wp14:editId="3A40B370">
            <wp:extent cx="6151057" cy="332422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904" t="13483" r="3085" b="3736"/>
                    <a:stretch/>
                  </pic:blipFill>
                  <pic:spPr bwMode="auto">
                    <a:xfrm>
                      <a:off x="0" y="0"/>
                      <a:ext cx="6152308" cy="3324901"/>
                    </a:xfrm>
                    <a:prstGeom prst="rect">
                      <a:avLst/>
                    </a:prstGeom>
                    <a:ln>
                      <a:noFill/>
                    </a:ln>
                    <a:extLst>
                      <a:ext uri="{53640926-AAD7-44D8-BBD7-CCE9431645EC}">
                        <a14:shadowObscured xmlns:a14="http://schemas.microsoft.com/office/drawing/2010/main"/>
                      </a:ext>
                    </a:extLst>
                  </pic:spPr>
                </pic:pic>
              </a:graphicData>
            </a:graphic>
          </wp:inline>
        </w:drawing>
      </w:r>
    </w:p>
    <w:p w:rsidR="00561402" w:rsidRDefault="00561402">
      <w:r>
        <w:br w:type="page"/>
      </w: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left"/>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7078AF">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B5511" w:rsidRDefault="00957A18" w:rsidP="001031AB">
            <w:pPr>
              <w:pStyle w:val="Cuerpodelboletn"/>
              <w:spacing w:before="120" w:after="120" w:line="312" w:lineRule="auto"/>
              <w:rPr>
                <w:rStyle w:val="Ttulo2Car"/>
                <w:sz w:val="20"/>
                <w:szCs w:val="20"/>
                <w:lang w:bidi="es-ES"/>
              </w:rPr>
            </w:pPr>
            <w:r>
              <w:rPr>
                <w:bCs/>
                <w:color w:val="auto"/>
                <w:sz w:val="20"/>
                <w:szCs w:val="20"/>
              </w:rPr>
              <w:t>Localizable</w:t>
            </w:r>
            <w:r w:rsidR="007078AF" w:rsidRPr="007078AF">
              <w:rPr>
                <w:bCs/>
                <w:color w:val="auto"/>
                <w:sz w:val="20"/>
                <w:szCs w:val="20"/>
              </w:rPr>
              <w:t xml:space="preserve"> en </w:t>
            </w:r>
            <w:r w:rsidR="00482CA1">
              <w:rPr>
                <w:bCs/>
                <w:color w:val="auto"/>
                <w:sz w:val="20"/>
                <w:szCs w:val="20"/>
              </w:rPr>
              <w:t xml:space="preserve">el Portal de Transparencia, </w:t>
            </w:r>
            <w:r w:rsidR="001031AB">
              <w:rPr>
                <w:bCs/>
                <w:color w:val="auto"/>
                <w:sz w:val="20"/>
                <w:szCs w:val="20"/>
              </w:rPr>
              <w:t>en el apartado</w:t>
            </w:r>
            <w:r w:rsidR="00482CA1">
              <w:rPr>
                <w:bCs/>
                <w:color w:val="auto"/>
                <w:sz w:val="20"/>
                <w:szCs w:val="20"/>
              </w:rPr>
              <w:t xml:space="preserve"> </w:t>
            </w:r>
            <w:r w:rsidR="001031AB" w:rsidRPr="00B9129B">
              <w:rPr>
                <w:bCs/>
                <w:color w:val="auto"/>
                <w:sz w:val="20"/>
                <w:szCs w:val="20"/>
              </w:rPr>
              <w:t>Normativa general</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7078AF">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140085" w:rsidRDefault="00957A18" w:rsidP="00957A18">
            <w:pPr>
              <w:pStyle w:val="Cuerpodelboletn"/>
              <w:spacing w:before="120" w:after="120" w:line="312" w:lineRule="auto"/>
              <w:rPr>
                <w:rStyle w:val="Ttulo2Car"/>
                <w:sz w:val="20"/>
                <w:szCs w:val="20"/>
                <w:lang w:bidi="es-ES"/>
              </w:rPr>
            </w:pPr>
            <w:r>
              <w:rPr>
                <w:color w:val="auto"/>
                <w:sz w:val="20"/>
                <w:szCs w:val="20"/>
              </w:rPr>
              <w:t>Localizable</w:t>
            </w:r>
            <w:r w:rsidR="00140085" w:rsidRPr="00140085">
              <w:rPr>
                <w:color w:val="auto"/>
                <w:sz w:val="20"/>
                <w:szCs w:val="20"/>
              </w:rPr>
              <w:t xml:space="preserve"> en el Portal de Transparencia, </w:t>
            </w:r>
            <w:r>
              <w:rPr>
                <w:color w:val="auto"/>
                <w:sz w:val="20"/>
                <w:szCs w:val="20"/>
              </w:rPr>
              <w:t xml:space="preserve">en </w:t>
            </w:r>
            <w:r w:rsidR="00140085" w:rsidRPr="00140085">
              <w:rPr>
                <w:color w:val="auto"/>
                <w:sz w:val="20"/>
                <w:szCs w:val="20"/>
              </w:rPr>
              <w:t xml:space="preserve">el </w:t>
            </w:r>
            <w:r>
              <w:rPr>
                <w:color w:val="auto"/>
                <w:sz w:val="20"/>
                <w:szCs w:val="20"/>
              </w:rPr>
              <w:t>apartado La UNED. Se publican tanto las funciones</w:t>
            </w:r>
            <w:r w:rsidR="00140085" w:rsidRPr="00140085">
              <w:rPr>
                <w:color w:val="auto"/>
                <w:sz w:val="20"/>
                <w:szCs w:val="20"/>
              </w:rPr>
              <w:t xml:space="preserve"> de la UNED como las del centro asociado.</w:t>
            </w:r>
            <w:r w:rsidR="005C67DF">
              <w:rPr>
                <w:color w:val="auto"/>
                <w:sz w:val="20"/>
                <w:szCs w:val="20"/>
              </w:rPr>
              <w:t xml:space="preserve"> La información no está datada y tampoco se publica la fecha de la última revisión o actualización de la información.</w:t>
            </w:r>
          </w:p>
        </w:tc>
      </w:tr>
      <w:tr w:rsidR="00E34195" w:rsidRPr="00CB5511" w:rsidTr="00F47C3B">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Registro de Actividades de Tratamiento</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1031AB" w:rsidRDefault="00482CA1" w:rsidP="00E3088D">
            <w:pPr>
              <w:pStyle w:val="Cuerpodelboletn"/>
              <w:spacing w:before="120" w:after="120" w:line="312" w:lineRule="auto"/>
              <w:rPr>
                <w:rStyle w:val="Ttulo2Car"/>
                <w:color w:val="FF0000"/>
                <w:sz w:val="20"/>
                <w:szCs w:val="20"/>
                <w:lang w:bidi="es-ES"/>
              </w:rPr>
            </w:pPr>
            <w:r w:rsidRPr="00482CA1">
              <w:rPr>
                <w:bCs/>
                <w:color w:val="auto"/>
                <w:sz w:val="20"/>
                <w:szCs w:val="20"/>
              </w:rPr>
              <w:t>No se ha localizado información.</w:t>
            </w:r>
            <w:r w:rsidR="001031AB">
              <w:rPr>
                <w:bCs/>
                <w:color w:val="auto"/>
                <w:sz w:val="20"/>
                <w:szCs w:val="20"/>
              </w:rPr>
              <w:t xml:space="preserve"> </w:t>
            </w:r>
            <w:r w:rsidR="001031AB" w:rsidRPr="00B9129B">
              <w:rPr>
                <w:bCs/>
                <w:color w:val="auto"/>
                <w:sz w:val="20"/>
                <w:szCs w:val="20"/>
              </w:rPr>
              <w:t>Se publica la política de privacidad pero no el Registro de Actividades de Tratamiento</w:t>
            </w:r>
            <w:r w:rsidR="00B9129B">
              <w:rPr>
                <w:bCs/>
                <w:color w:val="auto"/>
                <w:sz w:val="20"/>
                <w:szCs w:val="20"/>
              </w:rPr>
              <w:t>.</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BF4BDE">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BF4BDE" w:rsidRDefault="00957A18" w:rsidP="00957A18">
            <w:pPr>
              <w:pStyle w:val="Cuerpodelboletn"/>
              <w:spacing w:before="120" w:after="120" w:line="312" w:lineRule="auto"/>
              <w:rPr>
                <w:rStyle w:val="Ttulo2Car"/>
                <w:sz w:val="20"/>
                <w:szCs w:val="20"/>
                <w:lang w:bidi="es-ES"/>
              </w:rPr>
            </w:pPr>
            <w:r>
              <w:rPr>
                <w:color w:val="auto"/>
                <w:sz w:val="20"/>
                <w:szCs w:val="20"/>
              </w:rPr>
              <w:t>Localizable</w:t>
            </w:r>
            <w:r w:rsidR="00BF4BDE" w:rsidRPr="00BF4BDE">
              <w:rPr>
                <w:color w:val="auto"/>
                <w:sz w:val="20"/>
                <w:szCs w:val="20"/>
              </w:rPr>
              <w:t xml:space="preserve"> en el Portal de Transparencia, </w:t>
            </w:r>
            <w:r>
              <w:rPr>
                <w:color w:val="auto"/>
                <w:sz w:val="20"/>
                <w:szCs w:val="20"/>
              </w:rPr>
              <w:t>en los apartados</w:t>
            </w:r>
            <w:r w:rsidR="00BF4BDE" w:rsidRPr="00BF4BDE">
              <w:rPr>
                <w:color w:val="auto"/>
                <w:sz w:val="20"/>
                <w:szCs w:val="20"/>
              </w:rPr>
              <w:t xml:space="preserve"> Gobierno</w:t>
            </w:r>
            <w:r w:rsidR="005C67DF">
              <w:rPr>
                <w:color w:val="auto"/>
                <w:sz w:val="20"/>
                <w:szCs w:val="20"/>
              </w:rPr>
              <w:t xml:space="preserve"> y Personal</w:t>
            </w:r>
            <w:r w:rsidR="00BF4BDE" w:rsidRPr="00BF4BDE">
              <w:rPr>
                <w:color w:val="auto"/>
                <w:sz w:val="20"/>
                <w:szCs w:val="20"/>
              </w:rPr>
              <w:t>.</w:t>
            </w:r>
            <w:r w:rsidR="005C67DF">
              <w:rPr>
                <w:color w:val="auto"/>
                <w:sz w:val="20"/>
                <w:szCs w:val="20"/>
              </w:rPr>
              <w:t xml:space="preserve"> La información no está datada y tampoco se publica la fecha de la última revisión o actualización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5F452B" w:rsidRDefault="005F452B" w:rsidP="00957A18">
            <w:pPr>
              <w:pStyle w:val="Cuerpodelboletn"/>
              <w:spacing w:before="120" w:after="120" w:line="312" w:lineRule="auto"/>
              <w:rPr>
                <w:rStyle w:val="Ttulo2Car"/>
                <w:sz w:val="20"/>
                <w:szCs w:val="20"/>
                <w:lang w:bidi="es-ES"/>
              </w:rPr>
            </w:pPr>
            <w:r w:rsidRPr="005F452B">
              <w:rPr>
                <w:bCs/>
                <w:color w:val="auto"/>
                <w:sz w:val="20"/>
                <w:szCs w:val="20"/>
              </w:rPr>
              <w:t xml:space="preserve">No se ha localizado </w:t>
            </w:r>
            <w:r w:rsidR="00957A18">
              <w:rPr>
                <w:bCs/>
                <w:color w:val="auto"/>
                <w:sz w:val="20"/>
                <w:szCs w:val="20"/>
              </w:rPr>
              <w:t>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5F452B">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5F452B" w:rsidRDefault="00957A18" w:rsidP="00957A18">
            <w:pPr>
              <w:pStyle w:val="Cuerpodelboletn"/>
              <w:spacing w:before="120" w:after="120" w:line="312" w:lineRule="auto"/>
              <w:rPr>
                <w:rStyle w:val="Ttulo2Car"/>
                <w:sz w:val="20"/>
                <w:szCs w:val="20"/>
                <w:lang w:bidi="es-ES"/>
              </w:rPr>
            </w:pPr>
            <w:r>
              <w:rPr>
                <w:bCs/>
                <w:color w:val="auto"/>
                <w:sz w:val="20"/>
                <w:szCs w:val="20"/>
              </w:rPr>
              <w:t>Localizable</w:t>
            </w:r>
            <w:r w:rsidR="005F452B" w:rsidRPr="005F452B">
              <w:rPr>
                <w:bCs/>
                <w:color w:val="auto"/>
                <w:sz w:val="20"/>
                <w:szCs w:val="20"/>
              </w:rPr>
              <w:t xml:space="preserve"> en el Portal de Transparencia, </w:t>
            </w:r>
            <w:r>
              <w:rPr>
                <w:bCs/>
                <w:color w:val="auto"/>
                <w:sz w:val="20"/>
                <w:szCs w:val="20"/>
              </w:rPr>
              <w:t>en los apartados</w:t>
            </w:r>
            <w:r w:rsidR="005F452B" w:rsidRPr="005F452B">
              <w:rPr>
                <w:bCs/>
                <w:color w:val="auto"/>
                <w:sz w:val="20"/>
                <w:szCs w:val="20"/>
              </w:rPr>
              <w:t xml:space="preserve"> Gobierno</w:t>
            </w:r>
            <w:r w:rsidR="005C67DF">
              <w:rPr>
                <w:bCs/>
                <w:color w:val="auto"/>
                <w:sz w:val="20"/>
                <w:szCs w:val="20"/>
              </w:rPr>
              <w:t xml:space="preserve"> y Personal</w:t>
            </w:r>
            <w:r w:rsidR="005F452B" w:rsidRPr="005F452B">
              <w:rPr>
                <w:bCs/>
                <w:color w:val="auto"/>
                <w:sz w:val="20"/>
                <w:szCs w:val="20"/>
              </w:rPr>
              <w:t>.</w:t>
            </w:r>
            <w:r w:rsidR="005C67DF">
              <w:rPr>
                <w:bCs/>
                <w:color w:val="auto"/>
                <w:sz w:val="20"/>
                <w:szCs w:val="20"/>
              </w:rPr>
              <w:t xml:space="preserve"> </w:t>
            </w:r>
            <w:r w:rsidR="005C67DF">
              <w:rPr>
                <w:color w:val="auto"/>
                <w:sz w:val="20"/>
                <w:szCs w:val="20"/>
              </w:rPr>
              <w:t>La información no está datada y tampoco se publica la fecha de la última revisión o actualización de la información</w:t>
            </w:r>
          </w:p>
        </w:tc>
      </w:tr>
      <w:tr w:rsidR="00E34195" w:rsidRPr="00CB5511" w:rsidTr="003E558E">
        <w:trPr>
          <w:trHeight w:val="1722"/>
        </w:trPr>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5F452B" w:rsidRDefault="005F452B" w:rsidP="00957A18">
            <w:pPr>
              <w:pStyle w:val="Cuerpodelboletn"/>
              <w:spacing w:before="120" w:after="120" w:line="312" w:lineRule="auto"/>
              <w:rPr>
                <w:rStyle w:val="Ttulo2Car"/>
                <w:sz w:val="20"/>
                <w:szCs w:val="20"/>
                <w:lang w:bidi="es-ES"/>
              </w:rPr>
            </w:pPr>
            <w:r w:rsidRPr="005F452B">
              <w:rPr>
                <w:color w:val="auto"/>
                <w:sz w:val="20"/>
                <w:szCs w:val="20"/>
              </w:rPr>
              <w:t xml:space="preserve">No se ha localizado </w:t>
            </w:r>
            <w:r w:rsidR="00957A18">
              <w:rPr>
                <w:color w:val="auto"/>
                <w:sz w:val="20"/>
                <w:szCs w:val="20"/>
              </w:rPr>
              <w:t>información.</w:t>
            </w:r>
          </w:p>
        </w:tc>
      </w:tr>
      <w:tr w:rsidR="001561A4" w:rsidRPr="00CB5511" w:rsidTr="00F47C3B">
        <w:tc>
          <w:tcPr>
            <w:tcW w:w="1591" w:type="dxa"/>
            <w:vMerge w:val="restart"/>
            <w:tcBorders>
              <w:right w:val="single" w:sz="4" w:space="0" w:color="00642D"/>
            </w:tcBorders>
            <w:shd w:val="clear" w:color="auto" w:fill="00642D"/>
            <w:textDirection w:val="btLr"/>
          </w:tcPr>
          <w:p w:rsidR="001561A4" w:rsidRPr="001561A4" w:rsidRDefault="001561A4" w:rsidP="001561A4">
            <w:pPr>
              <w:pStyle w:val="Cuerpodelboletn"/>
              <w:spacing w:before="120" w:after="120" w:line="312" w:lineRule="auto"/>
              <w:ind w:left="113" w:right="113"/>
              <w:jc w:val="center"/>
              <w:rPr>
                <w:rStyle w:val="Ttulo2Car"/>
                <w:color w:val="FFFFFF" w:themeColor="background1"/>
                <w:sz w:val="20"/>
                <w:szCs w:val="20"/>
                <w:lang w:bidi="es-ES"/>
              </w:rPr>
            </w:pPr>
            <w:r w:rsidRPr="001561A4">
              <w:rPr>
                <w:rStyle w:val="Ttulo2Car"/>
                <w:color w:val="FFFFFF" w:themeColor="background1"/>
                <w:sz w:val="20"/>
                <w:szCs w:val="20"/>
                <w:lang w:bidi="es-ES"/>
              </w:rPr>
              <w:t>Información sobre planificación</w:t>
            </w: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sidRPr="00174907">
              <w:rPr>
                <w:rStyle w:val="Ttulo2Car"/>
                <w:b w:val="0"/>
                <w:color w:val="auto"/>
                <w:sz w:val="20"/>
                <w:szCs w:val="20"/>
                <w:lang w:bidi="es-ES"/>
              </w:rPr>
              <w:t>Planes y Progr</w:t>
            </w:r>
            <w:r>
              <w:rPr>
                <w:rStyle w:val="Ttulo2Car"/>
                <w:b w:val="0"/>
                <w:color w:val="auto"/>
                <w:sz w:val="20"/>
                <w:szCs w:val="20"/>
                <w:lang w:bidi="es-ES"/>
              </w:rPr>
              <w:t xml:space="preserve">amas </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561A4" w:rsidRPr="00871141" w:rsidRDefault="00EF7E5C" w:rsidP="00CE2D65">
            <w:pPr>
              <w:pStyle w:val="Cuerpodelboletn"/>
              <w:spacing w:before="120" w:after="120" w:line="312" w:lineRule="auto"/>
              <w:rPr>
                <w:rStyle w:val="Ttulo2Car"/>
                <w:sz w:val="20"/>
                <w:szCs w:val="20"/>
                <w:lang w:bidi="es-ES"/>
              </w:rPr>
            </w:pPr>
            <w:r w:rsidRPr="00B9129B">
              <w:rPr>
                <w:bCs/>
                <w:color w:val="auto"/>
                <w:sz w:val="20"/>
                <w:szCs w:val="20"/>
              </w:rPr>
              <w:t>No se ha localizado información. El enlace al Plan de gestión anual estaba roto en el momento de realizar esta evaluación</w:t>
            </w:r>
            <w:r w:rsidR="00B9129B">
              <w:rPr>
                <w:bCs/>
                <w:color w:val="auto"/>
                <w:sz w:val="20"/>
                <w:szCs w:val="20"/>
              </w:rPr>
              <w:t>.</w:t>
            </w:r>
          </w:p>
        </w:tc>
      </w:tr>
      <w:tr w:rsidR="001561A4" w:rsidRPr="00CB5511" w:rsidTr="00F47C3B">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Grado de cumplimiento y resultados</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561A4" w:rsidRPr="004F7B16" w:rsidRDefault="004F7B16" w:rsidP="00E3088D">
            <w:pPr>
              <w:pStyle w:val="Cuerpodelboletn"/>
              <w:spacing w:before="120" w:after="120" w:line="312" w:lineRule="auto"/>
              <w:rPr>
                <w:rStyle w:val="Ttulo2Car"/>
                <w:sz w:val="20"/>
                <w:szCs w:val="20"/>
                <w:lang w:bidi="es-ES"/>
              </w:rPr>
            </w:pPr>
            <w:r w:rsidRPr="004F7B16">
              <w:rPr>
                <w:color w:val="auto"/>
                <w:sz w:val="20"/>
                <w:szCs w:val="20"/>
              </w:rPr>
              <w:t>No se ha localizado información.</w:t>
            </w:r>
          </w:p>
        </w:tc>
      </w:tr>
      <w:tr w:rsidR="001561A4" w:rsidRPr="00CB5511" w:rsidTr="00F47C3B">
        <w:tc>
          <w:tcPr>
            <w:tcW w:w="1591" w:type="dxa"/>
            <w:vMerge/>
            <w:tcBorders>
              <w:right w:val="single" w:sz="4" w:space="0" w:color="00642D"/>
            </w:tcBorders>
            <w:shd w:val="clear" w:color="auto" w:fill="00642D"/>
          </w:tcPr>
          <w:p w:rsidR="001561A4" w:rsidRPr="00CB5511" w:rsidRDefault="001561A4"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1561A4" w:rsidRPr="00E34195" w:rsidRDefault="001561A4" w:rsidP="00E3088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Indicadores de medida y valoración</w:t>
            </w:r>
          </w:p>
        </w:tc>
        <w:tc>
          <w:tcPr>
            <w:tcW w:w="789" w:type="dxa"/>
            <w:tcBorders>
              <w:top w:val="single" w:sz="4" w:space="0" w:color="00642D"/>
              <w:left w:val="single" w:sz="4" w:space="0" w:color="00642D"/>
              <w:bottom w:val="single" w:sz="4" w:space="0" w:color="00642D"/>
              <w:right w:val="single" w:sz="4" w:space="0" w:color="00642D"/>
            </w:tcBorders>
          </w:tcPr>
          <w:p w:rsidR="001561A4" w:rsidRPr="00CB5511" w:rsidRDefault="001561A4" w:rsidP="00E3088D">
            <w:pPr>
              <w:pStyle w:val="Cuerpodelboletn"/>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1561A4" w:rsidRPr="00C81661" w:rsidRDefault="00C81661" w:rsidP="00E3088D">
            <w:pPr>
              <w:pStyle w:val="Cuerpodelboletn"/>
              <w:spacing w:before="120" w:after="120" w:line="312" w:lineRule="auto"/>
              <w:rPr>
                <w:rStyle w:val="Ttulo2Car"/>
                <w:b w:val="0"/>
                <w:sz w:val="20"/>
                <w:szCs w:val="20"/>
                <w:lang w:bidi="es-ES"/>
              </w:rPr>
            </w:pPr>
            <w:r w:rsidRPr="00C81661">
              <w:rPr>
                <w:bCs/>
                <w:color w:val="auto"/>
                <w:sz w:val="20"/>
                <w:szCs w:val="20"/>
              </w:rPr>
              <w:t>No se ha localizado información.</w:t>
            </w:r>
          </w:p>
        </w:tc>
      </w:tr>
    </w:tbl>
    <w:p w:rsidR="00957A18" w:rsidRDefault="00957A18" w:rsidP="00957A18">
      <w:pPr>
        <w:pStyle w:val="Cuerpodelboletn"/>
        <w:spacing w:before="120" w:after="120" w:line="312" w:lineRule="auto"/>
        <w:ind w:left="360"/>
        <w:rPr>
          <w:rStyle w:val="Ttulo2Car"/>
          <w:color w:val="00642D"/>
          <w:lang w:bidi="es-ES"/>
        </w:rPr>
      </w:pPr>
    </w:p>
    <w:p w:rsidR="00957A18" w:rsidRPr="00C33A23" w:rsidRDefault="00957A18" w:rsidP="00957A18">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957A18" w:rsidRDefault="00957A18" w:rsidP="00957A18">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75648" behindDoc="0" locked="0" layoutInCell="1" allowOverlap="1" wp14:anchorId="36EE2C43" wp14:editId="6A24D397">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161E96" w:rsidRDefault="00161E96" w:rsidP="00957A18">
                            <w:pPr>
                              <w:rPr>
                                <w:b/>
                                <w:color w:val="00642D"/>
                              </w:rPr>
                            </w:pPr>
                            <w:r w:rsidRPr="00BD4582">
                              <w:rPr>
                                <w:b/>
                                <w:color w:val="00642D"/>
                              </w:rPr>
                              <w:t>Contenidos</w:t>
                            </w:r>
                          </w:p>
                          <w:p w:rsidR="00161E96" w:rsidRPr="00026650" w:rsidRDefault="00161E96" w:rsidP="00957A18">
                            <w:pPr>
                              <w:jc w:val="both"/>
                              <w:rPr>
                                <w:sz w:val="20"/>
                                <w:szCs w:val="20"/>
                              </w:rPr>
                            </w:pPr>
                            <w:r w:rsidRPr="00026650">
                              <w:rPr>
                                <w:sz w:val="20"/>
                                <w:szCs w:val="20"/>
                              </w:rPr>
                              <w:t>La información publicada no recoge la totalidad de los contenidos obligatorios establecidos en el artículo 6 y 6 bis de la LTAIBG.</w:t>
                            </w:r>
                          </w:p>
                          <w:p w:rsidR="00161E96" w:rsidRPr="00026650" w:rsidRDefault="00161E96" w:rsidP="00957A18">
                            <w:pPr>
                              <w:pStyle w:val="Prrafodelista"/>
                              <w:numPr>
                                <w:ilvl w:val="0"/>
                                <w:numId w:val="7"/>
                              </w:numPr>
                              <w:jc w:val="both"/>
                              <w:rPr>
                                <w:sz w:val="20"/>
                                <w:szCs w:val="20"/>
                              </w:rPr>
                            </w:pPr>
                            <w:r w:rsidRPr="00026650">
                              <w:rPr>
                                <w:sz w:val="20"/>
                                <w:szCs w:val="20"/>
                              </w:rPr>
                              <w:t>No se ha localizado información sobre el Registro de Actividades de Tratamiento.</w:t>
                            </w:r>
                          </w:p>
                          <w:p w:rsidR="00161E96" w:rsidRDefault="00161E96" w:rsidP="00957A18">
                            <w:pPr>
                              <w:pStyle w:val="Prrafodelista"/>
                              <w:numPr>
                                <w:ilvl w:val="0"/>
                                <w:numId w:val="7"/>
                              </w:numPr>
                              <w:jc w:val="both"/>
                              <w:rPr>
                                <w:sz w:val="20"/>
                                <w:szCs w:val="20"/>
                              </w:rPr>
                            </w:pPr>
                            <w:r w:rsidRPr="00957A18">
                              <w:rPr>
                                <w:sz w:val="20"/>
                                <w:szCs w:val="20"/>
                              </w:rPr>
                              <w:t xml:space="preserve">No se ha localizado </w:t>
                            </w:r>
                            <w:r>
                              <w:rPr>
                                <w:sz w:val="20"/>
                                <w:szCs w:val="20"/>
                              </w:rPr>
                              <w:t xml:space="preserve">el </w:t>
                            </w:r>
                            <w:r w:rsidRPr="00957A18">
                              <w:rPr>
                                <w:sz w:val="20"/>
                                <w:szCs w:val="20"/>
                              </w:rPr>
                              <w:t xml:space="preserve">organigrama </w:t>
                            </w:r>
                            <w:r>
                              <w:rPr>
                                <w:sz w:val="20"/>
                                <w:szCs w:val="20"/>
                              </w:rPr>
                              <w:t>del Centro</w:t>
                            </w:r>
                            <w:r w:rsidRPr="00957A18">
                              <w:rPr>
                                <w:sz w:val="20"/>
                                <w:szCs w:val="20"/>
                              </w:rPr>
                              <w:t>.</w:t>
                            </w:r>
                          </w:p>
                          <w:p w:rsidR="00161E96" w:rsidRPr="00957A18" w:rsidRDefault="00161E96" w:rsidP="00957A18">
                            <w:pPr>
                              <w:pStyle w:val="Prrafodelista"/>
                              <w:numPr>
                                <w:ilvl w:val="0"/>
                                <w:numId w:val="7"/>
                              </w:numPr>
                              <w:jc w:val="both"/>
                              <w:rPr>
                                <w:sz w:val="20"/>
                                <w:szCs w:val="20"/>
                              </w:rPr>
                            </w:pPr>
                            <w:r w:rsidRPr="00957A18">
                              <w:rPr>
                                <w:sz w:val="20"/>
                                <w:szCs w:val="20"/>
                              </w:rPr>
                              <w:t>No se ha localizado el perfil y trayectoria profesional de los responsables del centro.</w:t>
                            </w:r>
                          </w:p>
                          <w:p w:rsidR="00161E96" w:rsidRPr="00B9129B" w:rsidRDefault="00161E96" w:rsidP="00957A18">
                            <w:pPr>
                              <w:pStyle w:val="Prrafodelista"/>
                              <w:numPr>
                                <w:ilvl w:val="0"/>
                                <w:numId w:val="7"/>
                              </w:numPr>
                              <w:jc w:val="both"/>
                              <w:rPr>
                                <w:sz w:val="20"/>
                                <w:szCs w:val="20"/>
                              </w:rPr>
                            </w:pPr>
                            <w:r>
                              <w:rPr>
                                <w:sz w:val="20"/>
                                <w:szCs w:val="20"/>
                              </w:rPr>
                              <w:t xml:space="preserve">El enlace a la </w:t>
                            </w:r>
                            <w:r w:rsidRPr="00B9129B">
                              <w:rPr>
                                <w:sz w:val="20"/>
                                <w:szCs w:val="20"/>
                              </w:rPr>
                              <w:t>información sobre planes y programas del Centro</w:t>
                            </w:r>
                            <w:r>
                              <w:rPr>
                                <w:sz w:val="20"/>
                                <w:szCs w:val="20"/>
                              </w:rPr>
                              <w:t xml:space="preserve"> está roto</w:t>
                            </w:r>
                            <w:r w:rsidRPr="00B9129B">
                              <w:rPr>
                                <w:sz w:val="20"/>
                                <w:szCs w:val="20"/>
                              </w:rPr>
                              <w:t>.</w:t>
                            </w:r>
                          </w:p>
                          <w:p w:rsidR="00161E96" w:rsidRPr="00B9129B" w:rsidRDefault="00161E96" w:rsidP="00957A18">
                            <w:pPr>
                              <w:pStyle w:val="Prrafodelista"/>
                              <w:numPr>
                                <w:ilvl w:val="0"/>
                                <w:numId w:val="7"/>
                              </w:numPr>
                              <w:jc w:val="both"/>
                              <w:rPr>
                                <w:sz w:val="20"/>
                                <w:szCs w:val="20"/>
                              </w:rPr>
                            </w:pPr>
                            <w:r w:rsidRPr="00B9129B">
                              <w:rPr>
                                <w:sz w:val="20"/>
                                <w:szCs w:val="20"/>
                              </w:rPr>
                              <w:t>No se han localizado información ni sobre el grado de cumplimiento y los resultados de planes y programas ni los indicadores de medida y valoración utilizados para conocer el grado de consecución de los objetivos de los planes y programas.</w:t>
                            </w:r>
                          </w:p>
                          <w:p w:rsidR="00161E96" w:rsidRDefault="00161E96" w:rsidP="00957A18">
                            <w:pPr>
                              <w:rPr>
                                <w:b/>
                                <w:color w:val="00642D"/>
                              </w:rPr>
                            </w:pPr>
                            <w:r>
                              <w:rPr>
                                <w:b/>
                                <w:color w:val="00642D"/>
                              </w:rPr>
                              <w:t>Calidad de la Información</w:t>
                            </w:r>
                          </w:p>
                          <w:p w:rsidR="00161E96" w:rsidRPr="00026650" w:rsidRDefault="00161E96" w:rsidP="00957A18">
                            <w:pPr>
                              <w:jc w:val="both"/>
                              <w:rPr>
                                <w:sz w:val="20"/>
                                <w:szCs w:val="20"/>
                              </w:rPr>
                            </w:pPr>
                            <w:r w:rsidRPr="00026650">
                              <w:rPr>
                                <w:sz w:val="20"/>
                                <w:szCs w:val="20"/>
                              </w:rPr>
                              <w:t>La información no está datada y no se publica la fecha de la última revisión o actualización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10.55pt;z-index:25167564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161E96" w:rsidRDefault="00161E96" w:rsidP="00957A18">
                      <w:pPr>
                        <w:rPr>
                          <w:b/>
                          <w:color w:val="00642D"/>
                        </w:rPr>
                      </w:pPr>
                      <w:r w:rsidRPr="00BD4582">
                        <w:rPr>
                          <w:b/>
                          <w:color w:val="00642D"/>
                        </w:rPr>
                        <w:t>Contenidos</w:t>
                      </w:r>
                    </w:p>
                    <w:p w:rsidR="00161E96" w:rsidRPr="00026650" w:rsidRDefault="00161E96" w:rsidP="00957A18">
                      <w:pPr>
                        <w:jc w:val="both"/>
                        <w:rPr>
                          <w:sz w:val="20"/>
                          <w:szCs w:val="20"/>
                        </w:rPr>
                      </w:pPr>
                      <w:r w:rsidRPr="00026650">
                        <w:rPr>
                          <w:sz w:val="20"/>
                          <w:szCs w:val="20"/>
                        </w:rPr>
                        <w:t>La información publicada no recoge la totalidad de los contenidos obligatorios establecidos en el artículo 6 y 6 bis de la LTAIBG.</w:t>
                      </w:r>
                    </w:p>
                    <w:p w:rsidR="00161E96" w:rsidRPr="00026650" w:rsidRDefault="00161E96" w:rsidP="00957A18">
                      <w:pPr>
                        <w:pStyle w:val="Prrafodelista"/>
                        <w:numPr>
                          <w:ilvl w:val="0"/>
                          <w:numId w:val="7"/>
                        </w:numPr>
                        <w:jc w:val="both"/>
                        <w:rPr>
                          <w:sz w:val="20"/>
                          <w:szCs w:val="20"/>
                        </w:rPr>
                      </w:pPr>
                      <w:r w:rsidRPr="00026650">
                        <w:rPr>
                          <w:sz w:val="20"/>
                          <w:szCs w:val="20"/>
                        </w:rPr>
                        <w:t>No se ha localizado información sobre el Registro de Actividades de Tratamiento.</w:t>
                      </w:r>
                    </w:p>
                    <w:p w:rsidR="00161E96" w:rsidRDefault="00161E96" w:rsidP="00957A18">
                      <w:pPr>
                        <w:pStyle w:val="Prrafodelista"/>
                        <w:numPr>
                          <w:ilvl w:val="0"/>
                          <w:numId w:val="7"/>
                        </w:numPr>
                        <w:jc w:val="both"/>
                        <w:rPr>
                          <w:sz w:val="20"/>
                          <w:szCs w:val="20"/>
                        </w:rPr>
                      </w:pPr>
                      <w:r w:rsidRPr="00957A18">
                        <w:rPr>
                          <w:sz w:val="20"/>
                          <w:szCs w:val="20"/>
                        </w:rPr>
                        <w:t xml:space="preserve">No se ha localizado </w:t>
                      </w:r>
                      <w:r>
                        <w:rPr>
                          <w:sz w:val="20"/>
                          <w:szCs w:val="20"/>
                        </w:rPr>
                        <w:t xml:space="preserve">el </w:t>
                      </w:r>
                      <w:r w:rsidRPr="00957A18">
                        <w:rPr>
                          <w:sz w:val="20"/>
                          <w:szCs w:val="20"/>
                        </w:rPr>
                        <w:t xml:space="preserve">organigrama </w:t>
                      </w:r>
                      <w:r>
                        <w:rPr>
                          <w:sz w:val="20"/>
                          <w:szCs w:val="20"/>
                        </w:rPr>
                        <w:t>del Centro</w:t>
                      </w:r>
                      <w:r w:rsidRPr="00957A18">
                        <w:rPr>
                          <w:sz w:val="20"/>
                          <w:szCs w:val="20"/>
                        </w:rPr>
                        <w:t>.</w:t>
                      </w:r>
                    </w:p>
                    <w:p w:rsidR="00161E96" w:rsidRPr="00957A18" w:rsidRDefault="00161E96" w:rsidP="00957A18">
                      <w:pPr>
                        <w:pStyle w:val="Prrafodelista"/>
                        <w:numPr>
                          <w:ilvl w:val="0"/>
                          <w:numId w:val="7"/>
                        </w:numPr>
                        <w:jc w:val="both"/>
                        <w:rPr>
                          <w:sz w:val="20"/>
                          <w:szCs w:val="20"/>
                        </w:rPr>
                      </w:pPr>
                      <w:r w:rsidRPr="00957A18">
                        <w:rPr>
                          <w:sz w:val="20"/>
                          <w:szCs w:val="20"/>
                        </w:rPr>
                        <w:t>No se ha localizado el perfil y trayectoria profesional de los responsables del centro.</w:t>
                      </w:r>
                    </w:p>
                    <w:p w:rsidR="00161E96" w:rsidRPr="00B9129B" w:rsidRDefault="00161E96" w:rsidP="00957A18">
                      <w:pPr>
                        <w:pStyle w:val="Prrafodelista"/>
                        <w:numPr>
                          <w:ilvl w:val="0"/>
                          <w:numId w:val="7"/>
                        </w:numPr>
                        <w:jc w:val="both"/>
                        <w:rPr>
                          <w:sz w:val="20"/>
                          <w:szCs w:val="20"/>
                        </w:rPr>
                      </w:pPr>
                      <w:r>
                        <w:rPr>
                          <w:sz w:val="20"/>
                          <w:szCs w:val="20"/>
                        </w:rPr>
                        <w:t xml:space="preserve">El enlace a la </w:t>
                      </w:r>
                      <w:r w:rsidRPr="00B9129B">
                        <w:rPr>
                          <w:sz w:val="20"/>
                          <w:szCs w:val="20"/>
                        </w:rPr>
                        <w:t>información sobre planes y programas del Centro</w:t>
                      </w:r>
                      <w:r>
                        <w:rPr>
                          <w:sz w:val="20"/>
                          <w:szCs w:val="20"/>
                        </w:rPr>
                        <w:t xml:space="preserve"> está roto</w:t>
                      </w:r>
                      <w:r w:rsidRPr="00B9129B">
                        <w:rPr>
                          <w:sz w:val="20"/>
                          <w:szCs w:val="20"/>
                        </w:rPr>
                        <w:t>.</w:t>
                      </w:r>
                    </w:p>
                    <w:p w:rsidR="00161E96" w:rsidRPr="00B9129B" w:rsidRDefault="00161E96" w:rsidP="00957A18">
                      <w:pPr>
                        <w:pStyle w:val="Prrafodelista"/>
                        <w:numPr>
                          <w:ilvl w:val="0"/>
                          <w:numId w:val="7"/>
                        </w:numPr>
                        <w:jc w:val="both"/>
                        <w:rPr>
                          <w:sz w:val="20"/>
                          <w:szCs w:val="20"/>
                        </w:rPr>
                      </w:pPr>
                      <w:r w:rsidRPr="00B9129B">
                        <w:rPr>
                          <w:sz w:val="20"/>
                          <w:szCs w:val="20"/>
                        </w:rPr>
                        <w:t>No se han localizado información ni sobre el grado de cumplimiento y los resultados de planes y programas ni los indicadores de medida y valoración utilizados para conocer el grado de consecución de los objetivos de los planes y programas.</w:t>
                      </w:r>
                    </w:p>
                    <w:p w:rsidR="00161E96" w:rsidRDefault="00161E96" w:rsidP="00957A18">
                      <w:pPr>
                        <w:rPr>
                          <w:b/>
                          <w:color w:val="00642D"/>
                        </w:rPr>
                      </w:pPr>
                      <w:r>
                        <w:rPr>
                          <w:b/>
                          <w:color w:val="00642D"/>
                        </w:rPr>
                        <w:t>Calidad de la Información</w:t>
                      </w:r>
                    </w:p>
                    <w:p w:rsidR="00161E96" w:rsidRPr="00026650" w:rsidRDefault="00161E96" w:rsidP="00957A18">
                      <w:pPr>
                        <w:jc w:val="both"/>
                        <w:rPr>
                          <w:sz w:val="20"/>
                          <w:szCs w:val="20"/>
                        </w:rPr>
                      </w:pPr>
                      <w:r w:rsidRPr="00026650">
                        <w:rPr>
                          <w:sz w:val="20"/>
                          <w:szCs w:val="20"/>
                        </w:rPr>
                        <w:t>La información no está datada y no se publica la fecha de la última revisión o actualización de la información.</w:t>
                      </w:r>
                    </w:p>
                  </w:txbxContent>
                </v:textbox>
              </v:shape>
            </w:pict>
          </mc:Fallback>
        </mc:AlternateContent>
      </w:r>
    </w:p>
    <w:p w:rsidR="00957A18" w:rsidRDefault="00957A18" w:rsidP="00957A18">
      <w:pPr>
        <w:pStyle w:val="Cuerpodelboletn"/>
        <w:spacing w:before="120" w:after="120" w:line="312" w:lineRule="auto"/>
        <w:ind w:left="360"/>
        <w:rPr>
          <w:rStyle w:val="Ttulo2Car"/>
          <w:lang w:bidi="es-ES"/>
        </w:rPr>
      </w:pPr>
    </w:p>
    <w:p w:rsidR="00957A18" w:rsidRDefault="00957A18" w:rsidP="00957A18">
      <w:pPr>
        <w:rPr>
          <w:rStyle w:val="Ttulo2Car"/>
          <w:lang w:bidi="es-ES"/>
        </w:rPr>
      </w:pPr>
    </w:p>
    <w:p w:rsidR="001561A4" w:rsidRDefault="001561A4" w:rsidP="00E3088D">
      <w:pPr>
        <w:pStyle w:val="Cuerpodelboletn"/>
        <w:spacing w:before="120" w:after="120" w:line="312" w:lineRule="auto"/>
        <w:ind w:left="360"/>
        <w:rPr>
          <w:rStyle w:val="Ttulo2Car"/>
          <w:lang w:bidi="es-ES"/>
        </w:rPr>
      </w:pPr>
    </w:p>
    <w:p w:rsidR="00957A18" w:rsidRDefault="00957A18" w:rsidP="00E3088D">
      <w:pPr>
        <w:pStyle w:val="Cuerpodelboletn"/>
        <w:spacing w:before="120" w:after="120" w:line="312" w:lineRule="auto"/>
        <w:ind w:left="360"/>
        <w:rPr>
          <w:rStyle w:val="Ttulo2Car"/>
          <w:lang w:bidi="es-ES"/>
        </w:rPr>
      </w:pPr>
    </w:p>
    <w:p w:rsidR="006A2766" w:rsidRPr="00C33A23" w:rsidRDefault="006A2766" w:rsidP="006A2766">
      <w:pPr>
        <w:pStyle w:val="Cuerpodelboletn"/>
        <w:spacing w:before="120" w:after="120" w:line="312" w:lineRule="auto"/>
        <w:ind w:left="360"/>
        <w:rPr>
          <w:rStyle w:val="Ttulo2Car"/>
          <w:color w:val="00642D"/>
          <w:lang w:bidi="es-ES"/>
        </w:rPr>
      </w:pPr>
      <w:r w:rsidRPr="00C33A23">
        <w:rPr>
          <w:rStyle w:val="Ttulo2Car"/>
          <w:color w:val="00642D"/>
          <w:lang w:bidi="es-ES"/>
        </w:rPr>
        <w:t>II.2 Información de Relevancia Jurídica.</w:t>
      </w:r>
      <w:r w:rsidRPr="00C33A23">
        <w:rPr>
          <w:color w:val="00642D"/>
          <w:lang w:bidi="es-ES"/>
        </w:rPr>
        <w:t xml:space="preserve"> </w:t>
      </w:r>
    </w:p>
    <w:p w:rsidR="001561A4" w:rsidRDefault="001561A4" w:rsidP="001561A4">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7"/>
        <w:gridCol w:w="2019"/>
        <w:gridCol w:w="789"/>
        <w:gridCol w:w="6037"/>
      </w:tblGrid>
      <w:tr w:rsidR="006A2766" w:rsidRPr="00E34195" w:rsidTr="006A2766">
        <w:trPr>
          <w:cantSplit/>
          <w:trHeight w:val="1350"/>
        </w:trPr>
        <w:tc>
          <w:tcPr>
            <w:tcW w:w="1477" w:type="dxa"/>
            <w:shd w:val="clear" w:color="auto" w:fill="00642D"/>
            <w:vAlign w:val="center"/>
          </w:tcPr>
          <w:p w:rsidR="006A2766" w:rsidRPr="00E34195" w:rsidRDefault="00C33A23"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rsidR="006A2766" w:rsidRPr="00E34195" w:rsidRDefault="006A2766" w:rsidP="006A2766">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6A2766" w:rsidRPr="00E34195" w:rsidRDefault="006A2766" w:rsidP="006A2766">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6A2766" w:rsidRPr="00E34195" w:rsidRDefault="006A2766" w:rsidP="006A2766">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9C7425" w:rsidRPr="00CB5511" w:rsidTr="006A2766">
        <w:tc>
          <w:tcPr>
            <w:tcW w:w="1477" w:type="dxa"/>
            <w:vMerge w:val="restart"/>
            <w:tcBorders>
              <w:right w:val="single" w:sz="4" w:space="0" w:color="00642D"/>
            </w:tcBorders>
            <w:shd w:val="clear" w:color="auto" w:fill="00642D"/>
          </w:tcPr>
          <w:p w:rsidR="009C7425" w:rsidRPr="00E34195" w:rsidRDefault="009C7425"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9C7425" w:rsidRPr="00CB5511" w:rsidRDefault="009C7425" w:rsidP="006A2766">
            <w:pPr>
              <w:rPr>
                <w:rStyle w:val="Ttulo2Car"/>
                <w:b w:val="0"/>
                <w:color w:val="auto"/>
                <w:sz w:val="20"/>
                <w:szCs w:val="20"/>
                <w:lang w:bidi="es-ES"/>
              </w:rPr>
            </w:pPr>
            <w:r w:rsidRPr="006A2766">
              <w:rPr>
                <w:rStyle w:val="Ttulo2Car"/>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rsidR="009C7425" w:rsidRPr="00CB5511" w:rsidRDefault="009C7425" w:rsidP="00273365">
            <w:pPr>
              <w:pStyle w:val="Cuerpodelboletn"/>
              <w:spacing w:before="120" w:after="120" w:line="312" w:lineRule="auto"/>
              <w:ind w:left="360"/>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9C7425" w:rsidRPr="00E761EB" w:rsidRDefault="009C3CFD" w:rsidP="00B9129B">
            <w:pPr>
              <w:pStyle w:val="Cuerpodelboletn"/>
              <w:spacing w:before="120" w:after="120" w:line="312" w:lineRule="auto"/>
              <w:rPr>
                <w:rStyle w:val="Ttulo2Car"/>
                <w:sz w:val="20"/>
                <w:szCs w:val="20"/>
                <w:lang w:bidi="es-ES"/>
              </w:rPr>
            </w:pPr>
            <w:r>
              <w:rPr>
                <w:bCs/>
                <w:color w:val="auto"/>
                <w:sz w:val="20"/>
                <w:szCs w:val="20"/>
              </w:rPr>
              <w:t>No se ha localizado información</w:t>
            </w:r>
            <w:r w:rsidR="00E761EB" w:rsidRPr="00E761EB">
              <w:rPr>
                <w:bCs/>
                <w:color w:val="auto"/>
                <w:sz w:val="20"/>
                <w:szCs w:val="20"/>
              </w:rPr>
              <w:t>.</w:t>
            </w:r>
            <w:r w:rsidR="00CF00D4" w:rsidRPr="00E761EB">
              <w:rPr>
                <w:rStyle w:val="Ttulo2Car"/>
                <w:sz w:val="20"/>
                <w:szCs w:val="20"/>
                <w:lang w:bidi="es-ES"/>
              </w:rPr>
              <w:t xml:space="preserve"> </w:t>
            </w:r>
          </w:p>
        </w:tc>
      </w:tr>
      <w:tr w:rsidR="009C7425" w:rsidRPr="00CB5511" w:rsidTr="006A2766">
        <w:tc>
          <w:tcPr>
            <w:tcW w:w="1477" w:type="dxa"/>
            <w:vMerge/>
            <w:tcBorders>
              <w:right w:val="single" w:sz="4" w:space="0" w:color="00642D"/>
            </w:tcBorders>
            <w:shd w:val="clear" w:color="auto" w:fill="00642D"/>
          </w:tcPr>
          <w:p w:rsidR="009C7425" w:rsidRPr="00E34195" w:rsidRDefault="009C7425" w:rsidP="006A2766">
            <w:pPr>
              <w:pStyle w:val="Cuerpodelboletn"/>
              <w:spacing w:before="120" w:after="120" w:line="312" w:lineRule="auto"/>
              <w:rPr>
                <w:rStyle w:val="Ttulo2Car"/>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rsidR="009C7425" w:rsidRPr="009C7425" w:rsidRDefault="009C7425" w:rsidP="009C7425">
            <w:pPr>
              <w:rPr>
                <w:sz w:val="20"/>
                <w:szCs w:val="20"/>
              </w:rPr>
            </w:pPr>
            <w:r w:rsidRPr="0092723A">
              <w:rPr>
                <w:sz w:val="20"/>
                <w:szCs w:val="20"/>
              </w:rPr>
              <w:t>Documentos sometidos a información</w:t>
            </w:r>
            <w:r>
              <w:rPr>
                <w:sz w:val="20"/>
                <w:szCs w:val="20"/>
              </w:rPr>
              <w:t xml:space="preserve"> pública durante su tramitación.</w:t>
            </w:r>
            <w:r w:rsidRPr="009C7425">
              <w:rPr>
                <w:sz w:val="20"/>
                <w:szCs w:val="20"/>
              </w:rPr>
              <w:t xml:space="preserve"> conforme la legislación sectorial vigente</w:t>
            </w:r>
          </w:p>
        </w:tc>
        <w:tc>
          <w:tcPr>
            <w:tcW w:w="789" w:type="dxa"/>
            <w:tcBorders>
              <w:top w:val="single" w:sz="4" w:space="0" w:color="00642D"/>
              <w:left w:val="single" w:sz="4" w:space="0" w:color="00642D"/>
              <w:bottom w:val="single" w:sz="4" w:space="0" w:color="00642D"/>
              <w:right w:val="single" w:sz="4" w:space="0" w:color="00642D"/>
            </w:tcBorders>
          </w:tcPr>
          <w:p w:rsidR="009C7425" w:rsidRPr="00CB5511" w:rsidRDefault="009C7425" w:rsidP="00E761EB">
            <w:pPr>
              <w:pStyle w:val="Cuerpodelboletn"/>
              <w:numPr>
                <w:ilvl w:val="0"/>
                <w:numId w:val="4"/>
              </w:numPr>
              <w:spacing w:before="120" w:after="120" w:line="312" w:lineRule="auto"/>
              <w:rPr>
                <w:rStyle w:val="Ttulo2Car"/>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CE2D65" w:rsidRPr="00E761EB" w:rsidRDefault="00EF7E5C" w:rsidP="00EF7E5C">
            <w:pPr>
              <w:pStyle w:val="Cuerpodelboletn"/>
              <w:spacing w:before="120" w:after="120" w:line="312" w:lineRule="auto"/>
              <w:rPr>
                <w:rStyle w:val="Ttulo2Car"/>
                <w:sz w:val="20"/>
                <w:szCs w:val="20"/>
                <w:lang w:bidi="es-ES"/>
              </w:rPr>
            </w:pPr>
            <w:r w:rsidRPr="00C907B1">
              <w:rPr>
                <w:bCs/>
                <w:color w:val="auto"/>
                <w:sz w:val="20"/>
                <w:szCs w:val="20"/>
              </w:rPr>
              <w:t>No aplicable. En el supuesto de que una norma sectorial contemplase esta obligación, lo lógico es que ésta corresponda a la UNED y no a los centros asociados de manera individual.</w:t>
            </w:r>
          </w:p>
        </w:tc>
      </w:tr>
    </w:tbl>
    <w:p w:rsidR="00DF5F2A" w:rsidRDefault="00DF5F2A"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de Relevancia Jurídica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5408" behindDoc="0" locked="0" layoutInCell="1" allowOverlap="1" wp14:anchorId="49B4F42A" wp14:editId="3E07BC49">
                <wp:simplePos x="0" y="0"/>
                <wp:positionH relativeFrom="column">
                  <wp:align>center</wp:align>
                </wp:positionH>
                <wp:positionV relativeFrom="paragraph">
                  <wp:posOffset>0</wp:posOffset>
                </wp:positionV>
                <wp:extent cx="5509523" cy="1403985"/>
                <wp:effectExtent l="0" t="0" r="15240" b="13335"/>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161E96" w:rsidRDefault="00161E96" w:rsidP="00BD4582">
                            <w:pPr>
                              <w:rPr>
                                <w:b/>
                                <w:color w:val="00642D"/>
                              </w:rPr>
                            </w:pPr>
                            <w:r w:rsidRPr="00BD4582">
                              <w:rPr>
                                <w:b/>
                                <w:color w:val="00642D"/>
                              </w:rPr>
                              <w:t>Contenidos</w:t>
                            </w:r>
                          </w:p>
                          <w:p w:rsidR="00161E96" w:rsidRPr="00026650" w:rsidRDefault="00161E96" w:rsidP="009C3CFD">
                            <w:pPr>
                              <w:jc w:val="both"/>
                              <w:rPr>
                                <w:sz w:val="20"/>
                                <w:szCs w:val="20"/>
                              </w:rPr>
                            </w:pPr>
                            <w:r w:rsidRPr="00026650">
                              <w:rPr>
                                <w:sz w:val="20"/>
                                <w:szCs w:val="20"/>
                              </w:rPr>
                              <w:t>La información publicada no recoge la totalidad de los contenidos obligatorios establecidos en el artículo 7 de la LTAIBG:</w:t>
                            </w:r>
                          </w:p>
                          <w:p w:rsidR="00161E96" w:rsidRPr="00026650" w:rsidRDefault="00161E96" w:rsidP="00273365">
                            <w:pPr>
                              <w:pStyle w:val="Prrafodelista"/>
                              <w:numPr>
                                <w:ilvl w:val="0"/>
                                <w:numId w:val="8"/>
                              </w:numPr>
                              <w:jc w:val="both"/>
                              <w:rPr>
                                <w:sz w:val="20"/>
                                <w:szCs w:val="20"/>
                              </w:rPr>
                            </w:pPr>
                            <w:r w:rsidRPr="00026650">
                              <w:rPr>
                                <w:sz w:val="20"/>
                                <w:szCs w:val="20"/>
                              </w:rPr>
                              <w:t>No se ha localizado información sobre directrices, instrucciones, acuerdos, circulares o respuestas a consultas.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0;margin-top:0;width:433.8pt;height:110.5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">
                <v:textbox style="mso-fit-shape-to-text:t">
                  <w:txbxContent>
                    <w:p w:rsidR="00161E96" w:rsidRDefault="00161E96" w:rsidP="00BD4582">
                      <w:pPr>
                        <w:rPr>
                          <w:b/>
                          <w:color w:val="00642D"/>
                        </w:rPr>
                      </w:pPr>
                      <w:r w:rsidRPr="00BD4582">
                        <w:rPr>
                          <w:b/>
                          <w:color w:val="00642D"/>
                        </w:rPr>
                        <w:t>Contenidos</w:t>
                      </w:r>
                    </w:p>
                    <w:p w:rsidR="00161E96" w:rsidRPr="00026650" w:rsidRDefault="00161E96" w:rsidP="009C3CFD">
                      <w:pPr>
                        <w:jc w:val="both"/>
                        <w:rPr>
                          <w:sz w:val="20"/>
                          <w:szCs w:val="20"/>
                        </w:rPr>
                      </w:pPr>
                      <w:r w:rsidRPr="00026650">
                        <w:rPr>
                          <w:sz w:val="20"/>
                          <w:szCs w:val="20"/>
                        </w:rPr>
                        <w:t>La información publicada no recoge la totalidad de los contenidos obligatorios establecidos en el artículo 7 de la LTAIBG:</w:t>
                      </w:r>
                    </w:p>
                    <w:p w:rsidR="00161E96" w:rsidRPr="00026650" w:rsidRDefault="00161E96" w:rsidP="00273365">
                      <w:pPr>
                        <w:pStyle w:val="Prrafodelista"/>
                        <w:numPr>
                          <w:ilvl w:val="0"/>
                          <w:numId w:val="8"/>
                        </w:numPr>
                        <w:jc w:val="both"/>
                        <w:rPr>
                          <w:sz w:val="20"/>
                          <w:szCs w:val="20"/>
                        </w:rPr>
                      </w:pPr>
                      <w:r w:rsidRPr="00026650">
                        <w:rPr>
                          <w:sz w:val="20"/>
                          <w:szCs w:val="20"/>
                        </w:rPr>
                        <w:t>No se ha localizado información sobre directrices, instrucciones, acuerdos, circulares o respuestas a consultas.</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BD4582" w:rsidRDefault="00BD4582" w:rsidP="001561A4">
      <w:pPr>
        <w:pStyle w:val="Cuerpodelboletn"/>
        <w:spacing w:before="120" w:after="120" w:line="312" w:lineRule="auto"/>
        <w:ind w:left="360"/>
        <w:rPr>
          <w:rStyle w:val="Ttulo2Car"/>
          <w:lang w:bidi="es-ES"/>
        </w:rPr>
      </w:pPr>
    </w:p>
    <w:p w:rsidR="00151C66" w:rsidRDefault="00151C66" w:rsidP="001561A4">
      <w:pPr>
        <w:pStyle w:val="Cuerpodelboletn"/>
        <w:spacing w:before="120" w:after="120" w:line="312" w:lineRule="auto"/>
        <w:ind w:left="360"/>
        <w:rPr>
          <w:rStyle w:val="Ttulo2Car"/>
          <w:lang w:bidi="es-ES"/>
        </w:rPr>
      </w:pPr>
    </w:p>
    <w:p w:rsidR="00151C66" w:rsidRDefault="00151C66" w:rsidP="001561A4">
      <w:pPr>
        <w:pStyle w:val="Cuerpodelboletn"/>
        <w:spacing w:before="120" w:after="120" w:line="312" w:lineRule="auto"/>
        <w:ind w:left="360"/>
        <w:rPr>
          <w:rStyle w:val="Ttulo2Car"/>
          <w:lang w:bidi="es-ES"/>
        </w:rPr>
      </w:pPr>
    </w:p>
    <w:p w:rsidR="00151C66" w:rsidRDefault="00151C66" w:rsidP="001561A4">
      <w:pPr>
        <w:pStyle w:val="Cuerpodelboletn"/>
        <w:spacing w:before="120" w:after="120" w:line="312" w:lineRule="auto"/>
        <w:ind w:left="360"/>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709"/>
        <w:gridCol w:w="4678"/>
      </w:tblGrid>
      <w:tr w:rsidR="00C33A23" w:rsidRPr="00E34195" w:rsidTr="00CA24DD">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09"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4678"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CA24DD">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CA24DD">
            <w:pPr>
              <w:pStyle w:val="Cuerpodelboletn"/>
              <w:numPr>
                <w:ilvl w:val="0"/>
                <w:numId w:val="4"/>
              </w:numPr>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C33A23" w:rsidRPr="00CA24DD" w:rsidRDefault="00CA24DD" w:rsidP="00957A18">
            <w:pPr>
              <w:pStyle w:val="Cuerpodelboletn"/>
              <w:spacing w:before="120" w:after="120" w:line="312" w:lineRule="auto"/>
              <w:rPr>
                <w:rStyle w:val="Ttulo2Car"/>
                <w:sz w:val="20"/>
                <w:szCs w:val="20"/>
                <w:lang w:bidi="es-ES"/>
              </w:rPr>
            </w:pPr>
            <w:r w:rsidRPr="00CA24DD">
              <w:rPr>
                <w:bCs/>
                <w:color w:val="auto"/>
                <w:sz w:val="20"/>
                <w:szCs w:val="20"/>
              </w:rPr>
              <w:t>Localizable en el apartado Perfil del contra</w:t>
            </w:r>
            <w:r w:rsidR="00150D20">
              <w:rPr>
                <w:bCs/>
                <w:color w:val="auto"/>
                <w:sz w:val="20"/>
                <w:szCs w:val="20"/>
              </w:rPr>
              <w:t>tante, en el acceso El centro. Los contratos relacionados c</w:t>
            </w:r>
            <w:r w:rsidRPr="00CA24DD">
              <w:rPr>
                <w:bCs/>
                <w:color w:val="auto"/>
                <w:sz w:val="20"/>
                <w:szCs w:val="20"/>
              </w:rPr>
              <w:t>orresponden a 2021</w:t>
            </w:r>
            <w:r w:rsidR="008E53D3">
              <w:rPr>
                <w:bCs/>
                <w:color w:val="auto"/>
                <w:sz w:val="20"/>
                <w:szCs w:val="20"/>
              </w:rPr>
              <w:t xml:space="preserve"> (y su información es parcial), pero </w:t>
            </w:r>
            <w:r w:rsidR="00957A18">
              <w:rPr>
                <w:bCs/>
                <w:color w:val="auto"/>
                <w:sz w:val="20"/>
                <w:szCs w:val="20"/>
              </w:rPr>
              <w:t>existe</w:t>
            </w:r>
            <w:r w:rsidR="008E53D3">
              <w:rPr>
                <w:bCs/>
                <w:color w:val="auto"/>
                <w:sz w:val="20"/>
                <w:szCs w:val="20"/>
              </w:rPr>
              <w:t xml:space="preserve"> un enlace a la Plataforma de Contratación del Sector Público</w:t>
            </w:r>
            <w:r w:rsidRPr="00CA24DD">
              <w:rPr>
                <w:bCs/>
                <w:color w:val="auto"/>
                <w:sz w:val="20"/>
                <w:szCs w:val="20"/>
              </w:rPr>
              <w:t>.</w:t>
            </w:r>
          </w:p>
        </w:tc>
      </w:tr>
      <w:tr w:rsidR="00C33A23" w:rsidRPr="00CB5511" w:rsidTr="00CA24DD">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  de</w:t>
            </w:r>
            <w:r>
              <w:rPr>
                <w:rStyle w:val="Ttulo2Car"/>
                <w:b w:val="0"/>
                <w:color w:val="auto"/>
                <w:sz w:val="20"/>
                <w:szCs w:val="20"/>
                <w:lang w:bidi="es-ES"/>
              </w:rPr>
              <w:t xml:space="preserve"> contratos </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C33A23" w:rsidRPr="008E53D3" w:rsidRDefault="008E53D3" w:rsidP="009609E9">
            <w:pPr>
              <w:pStyle w:val="Cuerpodelboletn"/>
              <w:spacing w:before="120" w:after="120" w:line="312" w:lineRule="auto"/>
              <w:rPr>
                <w:rStyle w:val="Ttulo2Car"/>
                <w:sz w:val="20"/>
                <w:szCs w:val="20"/>
                <w:lang w:bidi="es-ES"/>
              </w:rPr>
            </w:pPr>
            <w:r w:rsidRPr="008E53D3">
              <w:rPr>
                <w:color w:val="auto"/>
                <w:sz w:val="20"/>
                <w:szCs w:val="20"/>
              </w:rPr>
              <w:t>No se ha localizado información.</w:t>
            </w:r>
          </w:p>
        </w:tc>
      </w:tr>
      <w:tr w:rsidR="00C33A23" w:rsidRPr="00CB5511" w:rsidTr="00CA24DD">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8E53D3">
            <w:pPr>
              <w:pStyle w:val="Cuerpodelboletn"/>
              <w:numPr>
                <w:ilvl w:val="0"/>
                <w:numId w:val="4"/>
              </w:numPr>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C33A23" w:rsidRPr="008E53D3" w:rsidRDefault="008E53D3" w:rsidP="009609E9">
            <w:pPr>
              <w:pStyle w:val="Cuerpodelboletn"/>
              <w:spacing w:before="120" w:after="120" w:line="312" w:lineRule="auto"/>
              <w:rPr>
                <w:rStyle w:val="Ttulo2Car"/>
                <w:sz w:val="20"/>
                <w:szCs w:val="20"/>
                <w:lang w:bidi="es-ES"/>
              </w:rPr>
            </w:pPr>
            <w:r w:rsidRPr="008E53D3">
              <w:rPr>
                <w:bCs/>
                <w:color w:val="auto"/>
                <w:sz w:val="20"/>
                <w:szCs w:val="20"/>
              </w:rPr>
              <w:t>No aplicable; no se han localizado contratos desistidos en la Plataforma de Contratación del Sector Público.</w:t>
            </w:r>
          </w:p>
        </w:tc>
      </w:tr>
      <w:tr w:rsidR="00C33A23" w:rsidRPr="00CB5511" w:rsidTr="00CA24DD">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Datos estadísticos sobre contratos</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C33A23" w:rsidRPr="003B1395" w:rsidRDefault="003B1395" w:rsidP="009609E9">
            <w:pPr>
              <w:pStyle w:val="Cuerpodelboletn"/>
              <w:spacing w:before="120" w:after="120" w:line="312" w:lineRule="auto"/>
              <w:rPr>
                <w:rStyle w:val="Ttulo2Car"/>
                <w:sz w:val="20"/>
                <w:szCs w:val="20"/>
                <w:lang w:bidi="es-ES"/>
              </w:rPr>
            </w:pPr>
            <w:r w:rsidRPr="003B1395">
              <w:rPr>
                <w:bCs/>
                <w:color w:val="auto"/>
                <w:sz w:val="20"/>
                <w:szCs w:val="20"/>
              </w:rPr>
              <w:t>No se ha localizado información.</w:t>
            </w:r>
          </w:p>
        </w:tc>
      </w:tr>
      <w:tr w:rsidR="00C33A23" w:rsidRPr="00CB5511" w:rsidTr="00CA24DD">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C33A23" w:rsidRPr="006A2766" w:rsidRDefault="00C33A23" w:rsidP="009609E9">
            <w:pPr>
              <w:rPr>
                <w:rStyle w:val="Ttulo2Car"/>
                <w:b w:val="0"/>
                <w:color w:val="auto"/>
                <w:sz w:val="20"/>
                <w:szCs w:val="20"/>
                <w:lang w:bidi="es-ES"/>
              </w:rPr>
            </w:pPr>
            <w:r>
              <w:rPr>
                <w:rStyle w:val="Ttulo2Car"/>
                <w:b w:val="0"/>
                <w:color w:val="auto"/>
                <w:sz w:val="20"/>
                <w:szCs w:val="20"/>
                <w:lang w:bidi="es-ES"/>
              </w:rPr>
              <w:t>Contratos Menores</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3B1395">
            <w:pPr>
              <w:pStyle w:val="Cuerpodelboletn"/>
              <w:numPr>
                <w:ilvl w:val="0"/>
                <w:numId w:val="4"/>
              </w:numPr>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C33A23" w:rsidRPr="003B1395" w:rsidRDefault="003B1395" w:rsidP="009609E9">
            <w:pPr>
              <w:pStyle w:val="Cuerpodelboletn"/>
              <w:spacing w:before="120" w:after="120" w:line="312" w:lineRule="auto"/>
              <w:rPr>
                <w:rStyle w:val="Ttulo2Car"/>
                <w:sz w:val="20"/>
                <w:szCs w:val="20"/>
                <w:lang w:bidi="es-ES"/>
              </w:rPr>
            </w:pPr>
            <w:r w:rsidRPr="003B1395">
              <w:rPr>
                <w:color w:val="auto"/>
                <w:sz w:val="20"/>
                <w:szCs w:val="20"/>
              </w:rPr>
              <w:t>Localizable en la Plataforma de Contratación del Sector Público.</w:t>
            </w:r>
          </w:p>
        </w:tc>
      </w:tr>
      <w:tr w:rsidR="00C33A23" w:rsidRPr="00CB5511" w:rsidTr="00161E96">
        <w:trPr>
          <w:trHeight w:val="573"/>
        </w:trPr>
        <w:tc>
          <w:tcPr>
            <w:tcW w:w="1024" w:type="dxa"/>
            <w:tcBorders>
              <w:right w:val="single" w:sz="4" w:space="0" w:color="00642D"/>
            </w:tcBorders>
            <w:shd w:val="clear" w:color="auto" w:fill="00642D"/>
            <w:textDirection w:val="btLr"/>
            <w:vAlign w:val="center"/>
          </w:tcPr>
          <w:p w:rsidR="00C33A23" w:rsidRPr="00E34195"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rsidR="00C33A23" w:rsidRPr="00CB5511" w:rsidRDefault="009609E9"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709" w:type="dxa"/>
            <w:tcBorders>
              <w:top w:val="single" w:sz="4" w:space="0" w:color="00642D"/>
              <w:left w:val="single" w:sz="4" w:space="0" w:color="00642D"/>
              <w:bottom w:val="single" w:sz="4" w:space="0" w:color="00642D"/>
              <w:right w:val="single" w:sz="4" w:space="0" w:color="00642D"/>
            </w:tcBorders>
          </w:tcPr>
          <w:p w:rsidR="00C33A23" w:rsidRPr="00CB5511" w:rsidRDefault="00C33A23" w:rsidP="003B1395">
            <w:pPr>
              <w:pStyle w:val="Cuerpodelboletn"/>
              <w:spacing w:before="120" w:after="120" w:line="312" w:lineRule="auto"/>
              <w:ind w:left="360"/>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C33A23" w:rsidRPr="00CB5511" w:rsidRDefault="003B1395" w:rsidP="00161E96">
            <w:pPr>
              <w:pStyle w:val="Cuerpodelboletn"/>
              <w:spacing w:before="120" w:after="120" w:line="312" w:lineRule="auto"/>
              <w:rPr>
                <w:rStyle w:val="Ttulo2Car"/>
                <w:sz w:val="20"/>
                <w:szCs w:val="20"/>
                <w:lang w:bidi="es-ES"/>
              </w:rPr>
            </w:pPr>
            <w:r w:rsidRPr="00E761EB">
              <w:rPr>
                <w:color w:val="auto"/>
                <w:sz w:val="20"/>
                <w:szCs w:val="20"/>
              </w:rPr>
              <w:t>En el Portal de Transparencia/</w:t>
            </w:r>
            <w:r>
              <w:rPr>
                <w:color w:val="auto"/>
                <w:sz w:val="20"/>
                <w:szCs w:val="20"/>
              </w:rPr>
              <w:t>Convenios</w:t>
            </w:r>
            <w:r w:rsidRPr="00E761EB">
              <w:rPr>
                <w:color w:val="auto"/>
                <w:sz w:val="20"/>
                <w:szCs w:val="20"/>
              </w:rPr>
              <w:t xml:space="preserve">, aparece </w:t>
            </w:r>
            <w:r>
              <w:rPr>
                <w:color w:val="auto"/>
                <w:sz w:val="20"/>
                <w:szCs w:val="20"/>
              </w:rPr>
              <w:t xml:space="preserve">una relación correspondiente a 2020-2021, </w:t>
            </w:r>
            <w:r w:rsidR="00161E96">
              <w:rPr>
                <w:color w:val="auto"/>
                <w:sz w:val="20"/>
                <w:szCs w:val="20"/>
              </w:rPr>
              <w:t>que sólo informa sobre</w:t>
            </w:r>
            <w:r>
              <w:rPr>
                <w:color w:val="auto"/>
                <w:sz w:val="20"/>
                <w:szCs w:val="20"/>
              </w:rPr>
              <w:t xml:space="preserve"> las partes, </w:t>
            </w:r>
            <w:r w:rsidR="00161E96">
              <w:rPr>
                <w:color w:val="auto"/>
                <w:sz w:val="20"/>
                <w:szCs w:val="20"/>
              </w:rPr>
              <w:t>sin incluir ninguno de los ítems informativos contemplados en el artículo 8.1.b de la LTAIBG. Dada la desactualización de la información  y que, además, está incompleta,  se ha considerado incumplida esta obligación.</w:t>
            </w:r>
          </w:p>
        </w:tc>
      </w:tr>
      <w:tr w:rsidR="009609E9" w:rsidRPr="009609E9" w:rsidTr="00CA24DD">
        <w:tc>
          <w:tcPr>
            <w:tcW w:w="1024" w:type="dxa"/>
            <w:vMerge w:val="restart"/>
            <w:tcBorders>
              <w:right w:val="single" w:sz="4" w:space="0" w:color="00642D"/>
            </w:tcBorders>
            <w:shd w:val="clear" w:color="auto" w:fill="00642D"/>
            <w:textDirection w:val="btLr"/>
          </w:tcPr>
          <w:p w:rsidR="009609E9" w:rsidRP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r w:rsidRPr="009609E9">
              <w:rPr>
                <w:rStyle w:val="Ttulo2Car"/>
                <w:color w:val="FFFFFF" w:themeColor="background1"/>
                <w:sz w:val="20"/>
                <w:szCs w:val="20"/>
                <w:lang w:bidi="es-ES"/>
              </w:rPr>
              <w:t>Encomiendas y Encargos</w:t>
            </w:r>
          </w:p>
        </w:tc>
        <w:tc>
          <w:tcPr>
            <w:tcW w:w="3402"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color w:val="auto"/>
                <w:sz w:val="20"/>
                <w:szCs w:val="20"/>
                <w:lang w:bidi="es-ES"/>
              </w:rPr>
            </w:pPr>
            <w:r w:rsidRPr="009609E9">
              <w:rPr>
                <w:rStyle w:val="Ttulo2Car"/>
                <w:b w:val="0"/>
                <w:color w:val="auto"/>
                <w:sz w:val="20"/>
                <w:szCs w:val="20"/>
                <w:lang w:bidi="es-ES"/>
              </w:rPr>
              <w:t>Encomiendas y Encargos</w:t>
            </w:r>
          </w:p>
        </w:tc>
        <w:tc>
          <w:tcPr>
            <w:tcW w:w="709" w:type="dxa"/>
            <w:tcBorders>
              <w:top w:val="single" w:sz="4" w:space="0" w:color="00642D"/>
              <w:left w:val="single" w:sz="4" w:space="0" w:color="00642D"/>
              <w:bottom w:val="single" w:sz="4" w:space="0" w:color="00642D"/>
              <w:right w:val="single" w:sz="4" w:space="0" w:color="00642D"/>
            </w:tcBorders>
          </w:tcPr>
          <w:p w:rsidR="009609E9" w:rsidRPr="009609E9" w:rsidRDefault="009609E9" w:rsidP="009609E9">
            <w:pPr>
              <w:pStyle w:val="Cuerpodelboletn"/>
              <w:spacing w:before="120" w:after="120" w:line="312" w:lineRule="auto"/>
              <w:rPr>
                <w:rStyle w:val="Ttulo2Car"/>
                <w:b w:val="0"/>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9609E9" w:rsidRPr="003B1395" w:rsidRDefault="003B1395" w:rsidP="009609E9">
            <w:pPr>
              <w:pStyle w:val="Cuerpodelboletn"/>
              <w:spacing w:before="120" w:after="120" w:line="312" w:lineRule="auto"/>
              <w:rPr>
                <w:rStyle w:val="Ttulo2Car"/>
                <w:b w:val="0"/>
                <w:sz w:val="20"/>
                <w:szCs w:val="20"/>
                <w:lang w:bidi="es-ES"/>
              </w:rPr>
            </w:pPr>
            <w:r w:rsidRPr="003B1395">
              <w:rPr>
                <w:bCs/>
                <w:color w:val="auto"/>
                <w:sz w:val="20"/>
                <w:szCs w:val="20"/>
              </w:rPr>
              <w:t>No se ha localizado información.</w:t>
            </w:r>
          </w:p>
        </w:tc>
      </w:tr>
      <w:tr w:rsidR="009609E9" w:rsidRPr="00CB5511" w:rsidTr="00CA24DD">
        <w:trPr>
          <w:trHeight w:val="994"/>
        </w:trPr>
        <w:tc>
          <w:tcPr>
            <w:tcW w:w="1024" w:type="dxa"/>
            <w:vMerge/>
            <w:tcBorders>
              <w:right w:val="single" w:sz="4" w:space="0" w:color="00642D"/>
            </w:tcBorders>
            <w:shd w:val="clear" w:color="auto" w:fill="00642D"/>
            <w:textDirection w:val="btLr"/>
          </w:tcPr>
          <w:p w:rsidR="009609E9" w:rsidRDefault="009609E9"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9609E9" w:rsidRPr="006A2766" w:rsidRDefault="009609E9"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Subcontrataciones</w:t>
            </w:r>
          </w:p>
        </w:tc>
        <w:tc>
          <w:tcPr>
            <w:tcW w:w="709"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9609E9" w:rsidRPr="003B1395" w:rsidRDefault="003B1395" w:rsidP="009609E9">
            <w:pPr>
              <w:pStyle w:val="Cuerpodelboletn"/>
              <w:spacing w:before="120" w:after="120" w:line="312" w:lineRule="auto"/>
              <w:rPr>
                <w:rStyle w:val="Ttulo2Car"/>
                <w:sz w:val="20"/>
                <w:szCs w:val="20"/>
                <w:lang w:bidi="es-ES"/>
              </w:rPr>
            </w:pPr>
            <w:r w:rsidRPr="003B1395">
              <w:rPr>
                <w:color w:val="auto"/>
                <w:sz w:val="20"/>
                <w:szCs w:val="20"/>
              </w:rPr>
              <w:t>No se ha localizado información.</w:t>
            </w:r>
          </w:p>
        </w:tc>
      </w:tr>
      <w:tr w:rsidR="009609E9" w:rsidRPr="00CB5511" w:rsidTr="00CA24DD">
        <w:trPr>
          <w:trHeight w:val="1675"/>
        </w:trPr>
        <w:tc>
          <w:tcPr>
            <w:tcW w:w="1024" w:type="dxa"/>
            <w:tcBorders>
              <w:right w:val="single" w:sz="4" w:space="0" w:color="00642D"/>
            </w:tcBorders>
            <w:shd w:val="clear" w:color="auto" w:fill="00642D"/>
            <w:textDirection w:val="btLr"/>
          </w:tcPr>
          <w:p w:rsidR="009609E9" w:rsidRDefault="003F271E"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rsidR="009609E9" w:rsidRDefault="003F271E"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709" w:type="dxa"/>
            <w:tcBorders>
              <w:top w:val="single" w:sz="4" w:space="0" w:color="00642D"/>
              <w:left w:val="single" w:sz="4" w:space="0" w:color="00642D"/>
              <w:bottom w:val="single" w:sz="4" w:space="0" w:color="00642D"/>
              <w:right w:val="single" w:sz="4" w:space="0" w:color="00642D"/>
            </w:tcBorders>
          </w:tcPr>
          <w:p w:rsidR="009609E9" w:rsidRPr="00CB5511" w:rsidRDefault="009609E9"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9609E9" w:rsidRPr="003B1395" w:rsidRDefault="00A75516" w:rsidP="00161E96">
            <w:pPr>
              <w:pStyle w:val="Cuerpodelboletn"/>
              <w:spacing w:before="120" w:after="120" w:line="312" w:lineRule="auto"/>
              <w:rPr>
                <w:rStyle w:val="Ttulo2Car"/>
                <w:sz w:val="20"/>
                <w:szCs w:val="20"/>
                <w:lang w:bidi="es-ES"/>
              </w:rPr>
            </w:pPr>
            <w:r>
              <w:rPr>
                <w:bCs/>
                <w:color w:val="auto"/>
                <w:sz w:val="20"/>
                <w:szCs w:val="20"/>
              </w:rPr>
              <w:t>Aunque en Portal de Transparencia/Información económica/Presupuestos se publican las subvenciones percibidas por el centro, no hay referencia a posibles subvenciones que dicho centro haya podido conceder a terceros</w:t>
            </w:r>
            <w:r w:rsidR="003B1395" w:rsidRPr="003B1395">
              <w:rPr>
                <w:bCs/>
                <w:color w:val="auto"/>
                <w:sz w:val="20"/>
                <w:szCs w:val="20"/>
              </w:rPr>
              <w:t>.</w:t>
            </w:r>
          </w:p>
        </w:tc>
      </w:tr>
      <w:tr w:rsidR="00F47C3B" w:rsidRPr="00CB5511" w:rsidTr="00CA24DD">
        <w:trPr>
          <w:trHeight w:val="1570"/>
        </w:trPr>
        <w:tc>
          <w:tcPr>
            <w:tcW w:w="1024" w:type="dxa"/>
            <w:tcBorders>
              <w:right w:val="single" w:sz="4" w:space="0" w:color="00642D"/>
            </w:tcBorders>
            <w:shd w:val="clear" w:color="auto" w:fill="00642D"/>
            <w:textDirection w:val="btLr"/>
          </w:tcPr>
          <w:p w:rsidR="00F47C3B"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Presupuestos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47C3B" w:rsidRDefault="00F47C3B" w:rsidP="009609E9">
            <w:pPr>
              <w:pStyle w:val="Cuerpodelboletn"/>
              <w:spacing w:before="120" w:after="120" w:line="312" w:lineRule="auto"/>
              <w:rPr>
                <w:rStyle w:val="Ttulo2Car"/>
                <w:b w:val="0"/>
                <w:color w:val="auto"/>
                <w:sz w:val="20"/>
                <w:szCs w:val="20"/>
                <w:lang w:bidi="es-ES"/>
              </w:rPr>
            </w:pPr>
          </w:p>
        </w:tc>
        <w:tc>
          <w:tcPr>
            <w:tcW w:w="709" w:type="dxa"/>
            <w:tcBorders>
              <w:top w:val="single" w:sz="4" w:space="0" w:color="00642D"/>
              <w:left w:val="single" w:sz="4" w:space="0" w:color="00642D"/>
              <w:bottom w:val="single" w:sz="4" w:space="0" w:color="00642D"/>
              <w:right w:val="single" w:sz="4" w:space="0" w:color="00642D"/>
            </w:tcBorders>
          </w:tcPr>
          <w:p w:rsidR="00F47C3B" w:rsidRPr="00CB5511" w:rsidRDefault="00F47C3B" w:rsidP="003B1395">
            <w:pPr>
              <w:pStyle w:val="Cuerpodelboletn"/>
              <w:numPr>
                <w:ilvl w:val="0"/>
                <w:numId w:val="4"/>
              </w:numPr>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F47C3B" w:rsidRPr="006216B7" w:rsidRDefault="006216B7" w:rsidP="009609E9">
            <w:pPr>
              <w:pStyle w:val="Cuerpodelboletn"/>
              <w:spacing w:before="120" w:after="120" w:line="312" w:lineRule="auto"/>
              <w:rPr>
                <w:rStyle w:val="Ttulo2Car"/>
                <w:sz w:val="20"/>
                <w:szCs w:val="20"/>
                <w:lang w:bidi="es-ES"/>
              </w:rPr>
            </w:pPr>
            <w:r w:rsidRPr="006216B7">
              <w:rPr>
                <w:bCs/>
                <w:color w:val="auto"/>
                <w:sz w:val="20"/>
                <w:szCs w:val="20"/>
              </w:rPr>
              <w:t>En el Portal de Transparencia/Información económica, aparecen los presupuestos de 2022.</w:t>
            </w:r>
          </w:p>
        </w:tc>
      </w:tr>
      <w:tr w:rsidR="00F47C3B" w:rsidRPr="00CB5511" w:rsidTr="00CA24DD">
        <w:trPr>
          <w:trHeight w:val="1114"/>
        </w:trPr>
        <w:tc>
          <w:tcPr>
            <w:tcW w:w="1024" w:type="dxa"/>
            <w:vMerge w:val="restart"/>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709"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F47C3B" w:rsidRPr="00702F4A" w:rsidRDefault="00702F4A" w:rsidP="009609E9">
            <w:pPr>
              <w:pStyle w:val="Cuerpodelboletn"/>
              <w:spacing w:before="120" w:after="120" w:line="312" w:lineRule="auto"/>
              <w:rPr>
                <w:rStyle w:val="Ttulo2Car"/>
                <w:sz w:val="20"/>
                <w:szCs w:val="20"/>
                <w:lang w:bidi="es-ES"/>
              </w:rPr>
            </w:pPr>
            <w:r w:rsidRPr="00702F4A">
              <w:rPr>
                <w:color w:val="auto"/>
                <w:sz w:val="20"/>
                <w:szCs w:val="20"/>
              </w:rPr>
              <w:t>La última información publicada corresponde a 2019.</w:t>
            </w:r>
            <w:r w:rsidR="00161E96">
              <w:rPr>
                <w:color w:val="auto"/>
                <w:sz w:val="20"/>
                <w:szCs w:val="20"/>
              </w:rPr>
              <w:t xml:space="preserve"> Dado el desfase temporal que presenta esta información se ha considerado incumplida la obligación.</w:t>
            </w:r>
          </w:p>
        </w:tc>
      </w:tr>
      <w:tr w:rsidR="00F47C3B" w:rsidRPr="00CB5511" w:rsidTr="00CA24DD">
        <w:trPr>
          <w:trHeight w:val="940"/>
        </w:trPr>
        <w:tc>
          <w:tcPr>
            <w:tcW w:w="1024" w:type="dxa"/>
            <w:vMerge/>
            <w:tcBorders>
              <w:right w:val="single" w:sz="4" w:space="0" w:color="00642D"/>
            </w:tcBorders>
            <w:shd w:val="clear" w:color="auto" w:fill="00642D"/>
            <w:textDirection w:val="btLr"/>
          </w:tcPr>
          <w:p w:rsidR="00F47C3B"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F47C3B" w:rsidRDefault="00F47C3B"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709" w:type="dxa"/>
            <w:tcBorders>
              <w:top w:val="single" w:sz="4" w:space="0" w:color="00642D"/>
              <w:left w:val="single" w:sz="4" w:space="0" w:color="00642D"/>
              <w:bottom w:val="single" w:sz="4" w:space="0" w:color="00642D"/>
              <w:right w:val="single" w:sz="4" w:space="0" w:color="00642D"/>
            </w:tcBorders>
          </w:tcPr>
          <w:p w:rsidR="00F47C3B" w:rsidRPr="00CB5511" w:rsidRDefault="00F47C3B"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F47C3B" w:rsidRPr="00702F4A" w:rsidRDefault="00161E96" w:rsidP="00161E96">
            <w:pPr>
              <w:pStyle w:val="Cuerpodelboletn"/>
              <w:spacing w:before="120" w:after="120" w:line="312" w:lineRule="auto"/>
              <w:rPr>
                <w:rStyle w:val="Ttulo2Car"/>
                <w:sz w:val="20"/>
                <w:szCs w:val="20"/>
                <w:lang w:bidi="es-ES"/>
              </w:rPr>
            </w:pPr>
            <w:r>
              <w:rPr>
                <w:bCs/>
                <w:color w:val="auto"/>
                <w:sz w:val="20"/>
                <w:szCs w:val="20"/>
              </w:rPr>
              <w:t>Se publican los informes de auditoría elaborados por la IGAE, pero no los del Tribunal de Cuentas que es a lo que se refiere el contenido material de esta obligación.</w:t>
            </w:r>
          </w:p>
        </w:tc>
      </w:tr>
      <w:tr w:rsidR="00BD4582" w:rsidRPr="00CB5511" w:rsidTr="00CA24DD">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709"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BD4582" w:rsidRPr="00702F4A" w:rsidRDefault="00702F4A" w:rsidP="00702F4A">
            <w:pPr>
              <w:pStyle w:val="Cuerpodelboletn"/>
              <w:spacing w:before="120" w:after="120" w:line="312" w:lineRule="auto"/>
              <w:rPr>
                <w:rStyle w:val="Ttulo2Car"/>
                <w:sz w:val="20"/>
                <w:szCs w:val="20"/>
                <w:lang w:bidi="es-ES"/>
              </w:rPr>
            </w:pPr>
            <w:r w:rsidRPr="00702F4A">
              <w:rPr>
                <w:color w:val="auto"/>
                <w:sz w:val="20"/>
                <w:szCs w:val="20"/>
              </w:rPr>
              <w:t>No se ha localizado información.</w:t>
            </w:r>
          </w:p>
        </w:tc>
      </w:tr>
      <w:tr w:rsidR="00BD4582" w:rsidRPr="00CB5511" w:rsidTr="00CA24DD">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con ocasión del abandono del cargo</w:t>
            </w:r>
          </w:p>
        </w:tc>
        <w:tc>
          <w:tcPr>
            <w:tcW w:w="709"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BD4582" w:rsidRPr="00702F4A" w:rsidRDefault="00702F4A" w:rsidP="009609E9">
            <w:pPr>
              <w:pStyle w:val="Cuerpodelboletn"/>
              <w:spacing w:before="120" w:after="120" w:line="312" w:lineRule="auto"/>
              <w:rPr>
                <w:rStyle w:val="Ttulo2Car"/>
                <w:sz w:val="20"/>
                <w:szCs w:val="20"/>
                <w:lang w:bidi="es-ES"/>
              </w:rPr>
            </w:pPr>
            <w:r w:rsidRPr="00702F4A">
              <w:rPr>
                <w:bCs/>
                <w:color w:val="auto"/>
                <w:sz w:val="20"/>
                <w:szCs w:val="20"/>
              </w:rPr>
              <w:t>No se ha localizado información.</w:t>
            </w:r>
          </w:p>
        </w:tc>
      </w:tr>
      <w:tr w:rsidR="00BD4582" w:rsidRPr="00CB5511" w:rsidTr="00CA24DD">
        <w:trPr>
          <w:trHeight w:val="940"/>
        </w:trPr>
        <w:tc>
          <w:tcPr>
            <w:tcW w:w="1024" w:type="dxa"/>
            <w:vMerge w:val="restart"/>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Resoluciones de autorización o reconocimiento de compatibilidad que afecten a los empleados.</w:t>
            </w:r>
          </w:p>
        </w:tc>
        <w:tc>
          <w:tcPr>
            <w:tcW w:w="709"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BD4582" w:rsidRPr="00CB5511" w:rsidRDefault="00A45D3E" w:rsidP="009609E9">
            <w:pPr>
              <w:pStyle w:val="Cuerpodelboletn"/>
              <w:spacing w:before="120" w:after="120" w:line="312" w:lineRule="auto"/>
              <w:rPr>
                <w:rStyle w:val="Ttulo2Car"/>
                <w:sz w:val="20"/>
                <w:szCs w:val="20"/>
                <w:lang w:bidi="es-ES"/>
              </w:rPr>
            </w:pPr>
            <w:r w:rsidRPr="00702F4A">
              <w:rPr>
                <w:bCs/>
                <w:color w:val="auto"/>
                <w:sz w:val="20"/>
                <w:szCs w:val="20"/>
              </w:rPr>
              <w:t>No se ha localizado información</w:t>
            </w:r>
            <w:r>
              <w:rPr>
                <w:bCs/>
                <w:color w:val="auto"/>
                <w:sz w:val="20"/>
                <w:szCs w:val="20"/>
              </w:rPr>
              <w:t>.</w:t>
            </w:r>
          </w:p>
        </w:tc>
      </w:tr>
      <w:tr w:rsidR="00BD4582" w:rsidRPr="00CB5511" w:rsidTr="00CA24DD">
        <w:trPr>
          <w:trHeight w:val="940"/>
        </w:trPr>
        <w:tc>
          <w:tcPr>
            <w:tcW w:w="1024" w:type="dxa"/>
            <w:vMerge/>
            <w:tcBorders>
              <w:right w:val="single" w:sz="4" w:space="0" w:color="00642D"/>
            </w:tcBorders>
            <w:shd w:val="clear" w:color="auto" w:fill="00642D"/>
            <w:textDirection w:val="btLr"/>
          </w:tcPr>
          <w:p w:rsidR="00BD4582" w:rsidRDefault="00BD4582"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Autorización para actividad privada al cese de altos cargos en la AGE o asimilados en CCAA o EELL</w:t>
            </w:r>
          </w:p>
        </w:tc>
        <w:tc>
          <w:tcPr>
            <w:tcW w:w="709"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BD4582" w:rsidRPr="00CB5511" w:rsidRDefault="00A45D3E" w:rsidP="009609E9">
            <w:pPr>
              <w:pStyle w:val="Cuerpodelboletn"/>
              <w:spacing w:before="120" w:after="120" w:line="312" w:lineRule="auto"/>
              <w:rPr>
                <w:rStyle w:val="Ttulo2Car"/>
                <w:sz w:val="20"/>
                <w:szCs w:val="20"/>
                <w:lang w:bidi="es-ES"/>
              </w:rPr>
            </w:pPr>
            <w:r w:rsidRPr="00702F4A">
              <w:rPr>
                <w:bCs/>
                <w:color w:val="auto"/>
                <w:sz w:val="20"/>
                <w:szCs w:val="20"/>
              </w:rPr>
              <w:t>No se ha localizado información</w:t>
            </w:r>
            <w:r>
              <w:rPr>
                <w:bCs/>
                <w:color w:val="auto"/>
                <w:sz w:val="20"/>
                <w:szCs w:val="20"/>
              </w:rPr>
              <w:t>.</w:t>
            </w:r>
          </w:p>
        </w:tc>
      </w:tr>
      <w:tr w:rsidR="00BD4582" w:rsidRPr="00CB5511" w:rsidTr="00CA24DD">
        <w:trPr>
          <w:trHeight w:val="1703"/>
        </w:trPr>
        <w:tc>
          <w:tcPr>
            <w:tcW w:w="1024" w:type="dxa"/>
            <w:tcBorders>
              <w:right w:val="single" w:sz="4" w:space="0" w:color="00642D"/>
            </w:tcBorders>
            <w:shd w:val="clear" w:color="auto" w:fill="00642D"/>
            <w:textDirection w:val="btLr"/>
          </w:tcPr>
          <w:p w:rsidR="00BD4582"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rsidR="00BD4582" w:rsidRDefault="00BD4582" w:rsidP="009609E9">
            <w:pPr>
              <w:pStyle w:val="Cuerpodelboletn"/>
              <w:spacing w:before="120" w:after="120" w:line="312" w:lineRule="auto"/>
              <w:rPr>
                <w:rStyle w:val="Ttulo2Car"/>
                <w:b w:val="0"/>
                <w:color w:val="auto"/>
                <w:sz w:val="20"/>
                <w:szCs w:val="20"/>
                <w:lang w:bidi="es-ES"/>
              </w:rPr>
            </w:pPr>
            <w:r w:rsidRPr="00BD4582">
              <w:rPr>
                <w:rStyle w:val="Ttulo2Car"/>
                <w:b w:val="0"/>
                <w:color w:val="auto"/>
                <w:sz w:val="20"/>
                <w:szCs w:val="20"/>
                <w:lang w:bidi="es-ES"/>
              </w:rPr>
              <w:t>Información estadística necesaria para valorar el grado de cumplimiento y calidad de los servicios públicos de su competencia</w:t>
            </w:r>
          </w:p>
        </w:tc>
        <w:tc>
          <w:tcPr>
            <w:tcW w:w="709" w:type="dxa"/>
            <w:tcBorders>
              <w:top w:val="single" w:sz="4" w:space="0" w:color="00642D"/>
              <w:left w:val="single" w:sz="4" w:space="0" w:color="00642D"/>
              <w:bottom w:val="single" w:sz="4" w:space="0" w:color="00642D"/>
              <w:right w:val="single" w:sz="4" w:space="0" w:color="00642D"/>
            </w:tcBorders>
          </w:tcPr>
          <w:p w:rsidR="00BD4582" w:rsidRPr="00CB5511" w:rsidRDefault="00BD4582" w:rsidP="009609E9">
            <w:pPr>
              <w:pStyle w:val="Cuerpodelboletn"/>
              <w:spacing w:before="120" w:after="120" w:line="312" w:lineRule="auto"/>
              <w:rPr>
                <w:rStyle w:val="Ttulo2Car"/>
                <w:sz w:val="20"/>
                <w:szCs w:val="20"/>
                <w:lang w:bidi="es-ES"/>
              </w:rPr>
            </w:pPr>
          </w:p>
        </w:tc>
        <w:tc>
          <w:tcPr>
            <w:tcW w:w="4678" w:type="dxa"/>
            <w:tcBorders>
              <w:top w:val="single" w:sz="4" w:space="0" w:color="00642D"/>
              <w:left w:val="single" w:sz="4" w:space="0" w:color="00642D"/>
              <w:bottom w:val="single" w:sz="4" w:space="0" w:color="00642D"/>
              <w:right w:val="single" w:sz="4" w:space="0" w:color="00642D"/>
            </w:tcBorders>
          </w:tcPr>
          <w:p w:rsidR="00BD4582" w:rsidRPr="00A45D3E" w:rsidRDefault="00A45D3E" w:rsidP="00161E96">
            <w:pPr>
              <w:pStyle w:val="Cuerpodelboletn"/>
              <w:spacing w:before="120" w:after="120" w:line="312" w:lineRule="auto"/>
              <w:rPr>
                <w:color w:val="auto"/>
                <w:sz w:val="20"/>
                <w:szCs w:val="20"/>
              </w:rPr>
            </w:pPr>
            <w:r w:rsidRPr="00A45D3E">
              <w:rPr>
                <w:color w:val="auto"/>
                <w:sz w:val="20"/>
                <w:szCs w:val="20"/>
              </w:rPr>
              <w:t xml:space="preserve">Localizable en Portal de Transparencia/Portal estadístico. </w:t>
            </w:r>
            <w:r w:rsidR="00161E96">
              <w:rPr>
                <w:color w:val="auto"/>
                <w:sz w:val="20"/>
                <w:szCs w:val="20"/>
              </w:rPr>
              <w:t>La última información publicada c</w:t>
            </w:r>
            <w:r w:rsidRPr="00A45D3E">
              <w:rPr>
                <w:color w:val="auto"/>
                <w:sz w:val="20"/>
                <w:szCs w:val="20"/>
              </w:rPr>
              <w:t>orresponde al curso 2020-2021.</w:t>
            </w:r>
            <w:r w:rsidR="00161E96">
              <w:rPr>
                <w:color w:val="auto"/>
                <w:sz w:val="20"/>
                <w:szCs w:val="20"/>
              </w:rPr>
              <w:t xml:space="preserve"> Dada la desactualización de la información se ha considerado incumplida la obligación.</w:t>
            </w:r>
          </w:p>
        </w:tc>
      </w:tr>
    </w:tbl>
    <w:p w:rsidR="00DF5F2A" w:rsidRDefault="00DF5F2A" w:rsidP="00C33A23">
      <w:pPr>
        <w:pStyle w:val="Cuerpodelboletn"/>
        <w:spacing w:before="120" w:after="120" w:line="312" w:lineRule="auto"/>
        <w:ind w:left="360"/>
        <w:rPr>
          <w:rStyle w:val="Ttulo2Car"/>
          <w:color w:val="00642D"/>
          <w:lang w:bidi="es-ES"/>
        </w:rPr>
      </w:pPr>
    </w:p>
    <w:p w:rsidR="00151C66" w:rsidRDefault="00151C66" w:rsidP="00C33A23">
      <w:pPr>
        <w:pStyle w:val="Cuerpodelboletn"/>
        <w:spacing w:before="120" w:after="120" w:line="312" w:lineRule="auto"/>
        <w:ind w:left="360"/>
        <w:rPr>
          <w:rStyle w:val="Ttulo2Car"/>
          <w:color w:val="00642D"/>
          <w:lang w:bidi="es-ES"/>
        </w:rPr>
      </w:pPr>
    </w:p>
    <w:p w:rsidR="00151C66" w:rsidRDefault="00151C66" w:rsidP="00C33A23">
      <w:pPr>
        <w:pStyle w:val="Cuerpodelboletn"/>
        <w:spacing w:before="120" w:after="120" w:line="312" w:lineRule="auto"/>
        <w:ind w:left="360"/>
        <w:rPr>
          <w:rStyle w:val="Ttulo2Car"/>
          <w:color w:val="00642D"/>
          <w:lang w:bidi="es-ES"/>
        </w:rPr>
      </w:pPr>
    </w:p>
    <w:p w:rsidR="00151C66" w:rsidRDefault="00151C66" w:rsidP="00C33A23">
      <w:pPr>
        <w:pStyle w:val="Cuerpodelboletn"/>
        <w:spacing w:before="120" w:after="120" w:line="312" w:lineRule="auto"/>
        <w:ind w:left="360"/>
        <w:rPr>
          <w:rStyle w:val="Ttulo2Car"/>
          <w:color w:val="00642D"/>
          <w:lang w:bidi="es-ES"/>
        </w:rPr>
      </w:pPr>
    </w:p>
    <w:p w:rsidR="00151C66" w:rsidRDefault="00151C66" w:rsidP="00C33A23">
      <w:pPr>
        <w:pStyle w:val="Cuerpodelboletn"/>
        <w:spacing w:before="120" w:after="120" w:line="312" w:lineRule="auto"/>
        <w:ind w:left="360"/>
        <w:rPr>
          <w:rStyle w:val="Ttulo2Car"/>
          <w:color w:val="00642D"/>
          <w:lang w:bidi="es-ES"/>
        </w:rPr>
      </w:pPr>
    </w:p>
    <w:p w:rsidR="00151C66" w:rsidRDefault="00151C66" w:rsidP="00C33A23">
      <w:pPr>
        <w:pStyle w:val="Cuerpodelboletn"/>
        <w:spacing w:before="120" w:after="120" w:line="312" w:lineRule="auto"/>
        <w:ind w:left="360"/>
        <w:rPr>
          <w:rStyle w:val="Ttulo2Car"/>
          <w:color w:val="00642D"/>
          <w:lang w:bidi="es-ES"/>
        </w:rPr>
      </w:pPr>
    </w:p>
    <w:p w:rsidR="00151C66" w:rsidRDefault="00151C66"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 xml:space="preserve">Análisis 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5E42DB2B" wp14:editId="45DED956">
                <wp:simplePos x="0" y="0"/>
                <wp:positionH relativeFrom="column">
                  <wp:align>center</wp:align>
                </wp:positionH>
                <wp:positionV relativeFrom="paragraph">
                  <wp:posOffset>0</wp:posOffset>
                </wp:positionV>
                <wp:extent cx="5509523" cy="6096000"/>
                <wp:effectExtent l="0" t="0" r="15240"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6096000"/>
                        </a:xfrm>
                        <a:prstGeom prst="rect">
                          <a:avLst/>
                        </a:prstGeom>
                        <a:solidFill>
                          <a:srgbClr val="FFFFFF"/>
                        </a:solidFill>
                        <a:ln w="9525">
                          <a:solidFill>
                            <a:srgbClr val="000000"/>
                          </a:solidFill>
                          <a:miter lim="800000"/>
                          <a:headEnd/>
                          <a:tailEnd/>
                        </a:ln>
                      </wps:spPr>
                      <wps:txbx>
                        <w:txbxContent>
                          <w:p w:rsidR="00161E96" w:rsidRDefault="00161E96" w:rsidP="00BD4582">
                            <w:pPr>
                              <w:rPr>
                                <w:b/>
                                <w:color w:val="00642D"/>
                              </w:rPr>
                            </w:pPr>
                            <w:r w:rsidRPr="00BD4582">
                              <w:rPr>
                                <w:b/>
                                <w:color w:val="00642D"/>
                              </w:rPr>
                              <w:t>Contenidos</w:t>
                            </w:r>
                          </w:p>
                          <w:p w:rsidR="00161E96" w:rsidRPr="00EF7E5C" w:rsidRDefault="00161E96" w:rsidP="001B5288">
                            <w:pPr>
                              <w:jc w:val="both"/>
                              <w:rPr>
                                <w:sz w:val="20"/>
                                <w:szCs w:val="20"/>
                              </w:rPr>
                            </w:pPr>
                            <w:r w:rsidRPr="00EF7E5C">
                              <w:rPr>
                                <w:sz w:val="20"/>
                                <w:szCs w:val="20"/>
                              </w:rPr>
                              <w:t>La información publicada no contempla la totalidad de los contenidos obligatorios establecidos en el artículo 8 de la LTAIBG.</w:t>
                            </w:r>
                          </w:p>
                          <w:p w:rsidR="00161E96" w:rsidRPr="00EF7E5C" w:rsidRDefault="00161E96" w:rsidP="001B5288">
                            <w:pPr>
                              <w:pStyle w:val="Prrafodelista"/>
                              <w:numPr>
                                <w:ilvl w:val="0"/>
                                <w:numId w:val="9"/>
                              </w:numPr>
                              <w:jc w:val="both"/>
                              <w:rPr>
                                <w:sz w:val="20"/>
                                <w:szCs w:val="20"/>
                              </w:rPr>
                            </w:pPr>
                            <w:r w:rsidRPr="00EF7E5C">
                              <w:rPr>
                                <w:sz w:val="20"/>
                                <w:szCs w:val="20"/>
                              </w:rPr>
                              <w:t>No se ha localizado información sobre modificaciones de contratos adjudicados</w:t>
                            </w:r>
                          </w:p>
                          <w:p w:rsidR="00161E96" w:rsidRPr="00EF7E5C" w:rsidRDefault="00161E96" w:rsidP="001B5288">
                            <w:pPr>
                              <w:pStyle w:val="Prrafodelista"/>
                              <w:numPr>
                                <w:ilvl w:val="0"/>
                                <w:numId w:val="9"/>
                              </w:numPr>
                              <w:jc w:val="both"/>
                              <w:rPr>
                                <w:sz w:val="20"/>
                                <w:szCs w:val="20"/>
                              </w:rPr>
                            </w:pPr>
                            <w:r w:rsidRPr="00EF7E5C">
                              <w:rPr>
                                <w:sz w:val="20"/>
                                <w:szCs w:val="20"/>
                              </w:rPr>
                              <w:t>No se ha localizado información estadística sobre los contratos adjudicados según procedimiento de adjudicación.</w:t>
                            </w:r>
                          </w:p>
                          <w:p w:rsidR="00161E96" w:rsidRPr="00EF7E5C" w:rsidRDefault="00161E96" w:rsidP="001B5288">
                            <w:pPr>
                              <w:pStyle w:val="Prrafodelista"/>
                              <w:numPr>
                                <w:ilvl w:val="0"/>
                                <w:numId w:val="9"/>
                              </w:numPr>
                              <w:jc w:val="both"/>
                              <w:rPr>
                                <w:sz w:val="20"/>
                                <w:szCs w:val="20"/>
                              </w:rPr>
                            </w:pPr>
                            <w:r w:rsidRPr="00EF7E5C">
                              <w:rPr>
                                <w:sz w:val="20"/>
                                <w:szCs w:val="20"/>
                              </w:rPr>
                              <w:t>No se ha localizado información completa sobre Convenios.</w:t>
                            </w:r>
                          </w:p>
                          <w:p w:rsidR="00161E96" w:rsidRPr="00EF7E5C" w:rsidRDefault="00161E96" w:rsidP="001B5288">
                            <w:pPr>
                              <w:pStyle w:val="Prrafodelista"/>
                              <w:numPr>
                                <w:ilvl w:val="0"/>
                                <w:numId w:val="9"/>
                              </w:numPr>
                              <w:jc w:val="both"/>
                              <w:rPr>
                                <w:sz w:val="20"/>
                                <w:szCs w:val="20"/>
                              </w:rPr>
                            </w:pPr>
                            <w:r w:rsidRPr="00EF7E5C">
                              <w:rPr>
                                <w:sz w:val="20"/>
                                <w:szCs w:val="20"/>
                              </w:rPr>
                              <w:t>No se ha localizado información sobre encomiendas de gestión y sobre las subcontrataciones derivadas de éstas.</w:t>
                            </w:r>
                          </w:p>
                          <w:p w:rsidR="00161E96" w:rsidRDefault="00161E96" w:rsidP="001B5288">
                            <w:pPr>
                              <w:pStyle w:val="Prrafodelista"/>
                              <w:numPr>
                                <w:ilvl w:val="0"/>
                                <w:numId w:val="9"/>
                              </w:numPr>
                              <w:jc w:val="both"/>
                              <w:rPr>
                                <w:sz w:val="20"/>
                                <w:szCs w:val="20"/>
                              </w:rPr>
                            </w:pPr>
                            <w:r w:rsidRPr="00EF7E5C">
                              <w:rPr>
                                <w:sz w:val="20"/>
                                <w:szCs w:val="20"/>
                              </w:rPr>
                              <w:t>No se ha localizado referencia a posibles subvenciones que el centro UNED Vitoria-Gasteiz haya podido conceder a terceros. En caso de no haberlas, este hecho debería figurar expresamente.</w:t>
                            </w:r>
                          </w:p>
                          <w:p w:rsidR="00161E96" w:rsidRPr="00C907B1" w:rsidRDefault="00161E96" w:rsidP="001B5288">
                            <w:pPr>
                              <w:pStyle w:val="Prrafodelista"/>
                              <w:numPr>
                                <w:ilvl w:val="0"/>
                                <w:numId w:val="9"/>
                              </w:numPr>
                              <w:jc w:val="both"/>
                              <w:rPr>
                                <w:sz w:val="20"/>
                                <w:szCs w:val="20"/>
                              </w:rPr>
                            </w:pPr>
                            <w:r w:rsidRPr="00C907B1">
                              <w:rPr>
                                <w:sz w:val="20"/>
                                <w:szCs w:val="20"/>
                              </w:rPr>
                              <w:t>La información sobre cuentas anuales está muy desactualizada, ya que corresponde al ejercicio 2019.</w:t>
                            </w:r>
                          </w:p>
                          <w:p w:rsidR="00161E96" w:rsidRPr="00EF7E5C" w:rsidRDefault="00161E96" w:rsidP="001B5288">
                            <w:pPr>
                              <w:pStyle w:val="Prrafodelista"/>
                              <w:numPr>
                                <w:ilvl w:val="0"/>
                                <w:numId w:val="9"/>
                              </w:numPr>
                              <w:jc w:val="both"/>
                              <w:rPr>
                                <w:sz w:val="20"/>
                                <w:szCs w:val="20"/>
                              </w:rPr>
                            </w:pPr>
                            <w:r w:rsidRPr="00EF7E5C">
                              <w:rPr>
                                <w:sz w:val="20"/>
                                <w:szCs w:val="20"/>
                              </w:rPr>
                              <w:t>No se han localizado informes de auditoría o fiscalización elaborados por el Tribunal de Cuentas.</w:t>
                            </w:r>
                          </w:p>
                          <w:p w:rsidR="00161E96" w:rsidRPr="00EF7E5C" w:rsidRDefault="00161E96" w:rsidP="001B5288">
                            <w:pPr>
                              <w:pStyle w:val="Prrafodelista"/>
                              <w:numPr>
                                <w:ilvl w:val="0"/>
                                <w:numId w:val="9"/>
                              </w:numPr>
                              <w:jc w:val="both"/>
                              <w:rPr>
                                <w:sz w:val="20"/>
                                <w:szCs w:val="20"/>
                              </w:rPr>
                            </w:pPr>
                            <w:r w:rsidRPr="00EF7E5C">
                              <w:rPr>
                                <w:sz w:val="20"/>
                                <w:szCs w:val="20"/>
                              </w:rPr>
                              <w:t>No se ha localizado información sobre las retribuciones percibidas por los máximos responsables ni sobre posibles indemnizaciones percibidas por aquellos.</w:t>
                            </w:r>
                          </w:p>
                          <w:p w:rsidR="00161E96" w:rsidRDefault="00161E96" w:rsidP="001B5288">
                            <w:pPr>
                              <w:pStyle w:val="Prrafodelista"/>
                              <w:numPr>
                                <w:ilvl w:val="0"/>
                                <w:numId w:val="9"/>
                              </w:numPr>
                              <w:jc w:val="both"/>
                              <w:rPr>
                                <w:sz w:val="20"/>
                                <w:szCs w:val="20"/>
                              </w:rPr>
                            </w:pPr>
                            <w:r w:rsidRPr="00EF7E5C">
                              <w:rPr>
                                <w:sz w:val="20"/>
                                <w:szCs w:val="20"/>
                              </w:rPr>
                              <w:t xml:space="preserve">No se ha localizado información sobre las autorizaciones de compatibilidad concedidas a empleados del centro UNED Vitoria-Gasteiz ni para actividad privada al cese </w:t>
                            </w:r>
                            <w:r w:rsidRPr="00C907B1">
                              <w:rPr>
                                <w:sz w:val="20"/>
                                <w:szCs w:val="20"/>
                              </w:rPr>
                              <w:t xml:space="preserve">de altos </w:t>
                            </w:r>
                            <w:r w:rsidRPr="00EF7E5C">
                              <w:rPr>
                                <w:sz w:val="20"/>
                                <w:szCs w:val="20"/>
                              </w:rPr>
                              <w:t>cargos.</w:t>
                            </w:r>
                          </w:p>
                          <w:p w:rsidR="00161E96" w:rsidRPr="00C907B1" w:rsidRDefault="00161E96" w:rsidP="001B5288">
                            <w:pPr>
                              <w:pStyle w:val="Prrafodelista"/>
                              <w:numPr>
                                <w:ilvl w:val="0"/>
                                <w:numId w:val="9"/>
                              </w:numPr>
                              <w:jc w:val="both"/>
                              <w:rPr>
                                <w:sz w:val="20"/>
                                <w:szCs w:val="20"/>
                              </w:rPr>
                            </w:pPr>
                            <w:r w:rsidRPr="00C907B1">
                              <w:rPr>
                                <w:sz w:val="20"/>
                                <w:szCs w:val="20"/>
                              </w:rPr>
                              <w:t>La información estadística esta desactualizada al corresponder al curso académico 2020-2021</w:t>
                            </w:r>
                          </w:p>
                          <w:p w:rsidR="00161E96" w:rsidRDefault="00161E96" w:rsidP="001B5288">
                            <w:pPr>
                              <w:jc w:val="both"/>
                              <w:rPr>
                                <w:b/>
                                <w:color w:val="00642D"/>
                              </w:rPr>
                            </w:pPr>
                            <w:r w:rsidRPr="00C01380">
                              <w:rPr>
                                <w:b/>
                                <w:color w:val="00642D"/>
                              </w:rPr>
                              <w:t>Calidad de la Información</w:t>
                            </w:r>
                          </w:p>
                          <w:p w:rsidR="00161E96" w:rsidRPr="00EF7E5C" w:rsidRDefault="00161E96" w:rsidP="001B5288">
                            <w:pPr>
                              <w:pStyle w:val="Prrafodelista"/>
                              <w:numPr>
                                <w:ilvl w:val="0"/>
                                <w:numId w:val="10"/>
                              </w:numPr>
                              <w:jc w:val="both"/>
                              <w:rPr>
                                <w:sz w:val="20"/>
                                <w:szCs w:val="20"/>
                              </w:rPr>
                            </w:pPr>
                            <w:r w:rsidRPr="00EF7E5C">
                              <w:rPr>
                                <w:sz w:val="20"/>
                                <w:szCs w:val="20"/>
                              </w:rPr>
                              <w:t>La información sobre contratos se localiza a través de la Plataforma de Contratación del Sector Público.</w:t>
                            </w:r>
                          </w:p>
                          <w:p w:rsidR="00161E96" w:rsidRPr="00EF7E5C" w:rsidRDefault="00161E96" w:rsidP="001B5288">
                            <w:pPr>
                              <w:pStyle w:val="Prrafodelista"/>
                              <w:numPr>
                                <w:ilvl w:val="0"/>
                                <w:numId w:val="10"/>
                              </w:numPr>
                              <w:jc w:val="both"/>
                              <w:rPr>
                                <w:sz w:val="20"/>
                                <w:szCs w:val="20"/>
                              </w:rPr>
                            </w:pPr>
                            <w:r w:rsidRPr="00EF7E5C">
                              <w:rPr>
                                <w:sz w:val="20"/>
                                <w:szCs w:val="20"/>
                              </w:rPr>
                              <w:t>No se publica la fecha de la última revisión o actualización de la información.</w:t>
                            </w:r>
                          </w:p>
                          <w:p w:rsidR="00161E96" w:rsidRDefault="00161E96" w:rsidP="00BD4582">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0;width:433.8pt;height:480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">
                <v:textbox>
                  <w:txbxContent>
                    <w:p w:rsidR="00161E96" w:rsidRDefault="00161E96" w:rsidP="00BD4582">
                      <w:pPr>
                        <w:rPr>
                          <w:b/>
                          <w:color w:val="00642D"/>
                        </w:rPr>
                      </w:pPr>
                      <w:r w:rsidRPr="00BD4582">
                        <w:rPr>
                          <w:b/>
                          <w:color w:val="00642D"/>
                        </w:rPr>
                        <w:t>Contenidos</w:t>
                      </w:r>
                    </w:p>
                    <w:p w:rsidR="00161E96" w:rsidRPr="00EF7E5C" w:rsidRDefault="00161E96" w:rsidP="001B5288">
                      <w:pPr>
                        <w:jc w:val="both"/>
                        <w:rPr>
                          <w:sz w:val="20"/>
                          <w:szCs w:val="20"/>
                        </w:rPr>
                      </w:pPr>
                      <w:r w:rsidRPr="00EF7E5C">
                        <w:rPr>
                          <w:sz w:val="20"/>
                          <w:szCs w:val="20"/>
                        </w:rPr>
                        <w:t>La información publicada no contempla la totalidad de los contenidos obligatorios establecidos en el artículo 8 de la LTAIBG.</w:t>
                      </w:r>
                    </w:p>
                    <w:p w:rsidR="00161E96" w:rsidRPr="00EF7E5C" w:rsidRDefault="00161E96" w:rsidP="001B5288">
                      <w:pPr>
                        <w:pStyle w:val="Prrafodelista"/>
                        <w:numPr>
                          <w:ilvl w:val="0"/>
                          <w:numId w:val="9"/>
                        </w:numPr>
                        <w:jc w:val="both"/>
                        <w:rPr>
                          <w:sz w:val="20"/>
                          <w:szCs w:val="20"/>
                        </w:rPr>
                      </w:pPr>
                      <w:r w:rsidRPr="00EF7E5C">
                        <w:rPr>
                          <w:sz w:val="20"/>
                          <w:szCs w:val="20"/>
                        </w:rPr>
                        <w:t>No se ha localizado información sobre modificaciones de contratos adjudicados</w:t>
                      </w:r>
                    </w:p>
                    <w:p w:rsidR="00161E96" w:rsidRPr="00EF7E5C" w:rsidRDefault="00161E96" w:rsidP="001B5288">
                      <w:pPr>
                        <w:pStyle w:val="Prrafodelista"/>
                        <w:numPr>
                          <w:ilvl w:val="0"/>
                          <w:numId w:val="9"/>
                        </w:numPr>
                        <w:jc w:val="both"/>
                        <w:rPr>
                          <w:sz w:val="20"/>
                          <w:szCs w:val="20"/>
                        </w:rPr>
                      </w:pPr>
                      <w:r w:rsidRPr="00EF7E5C">
                        <w:rPr>
                          <w:sz w:val="20"/>
                          <w:szCs w:val="20"/>
                        </w:rPr>
                        <w:t>No se ha localizado información estadística sobre los contratos adjudicados según procedimiento de adjudicación.</w:t>
                      </w:r>
                    </w:p>
                    <w:p w:rsidR="00161E96" w:rsidRPr="00EF7E5C" w:rsidRDefault="00161E96" w:rsidP="001B5288">
                      <w:pPr>
                        <w:pStyle w:val="Prrafodelista"/>
                        <w:numPr>
                          <w:ilvl w:val="0"/>
                          <w:numId w:val="9"/>
                        </w:numPr>
                        <w:jc w:val="both"/>
                        <w:rPr>
                          <w:sz w:val="20"/>
                          <w:szCs w:val="20"/>
                        </w:rPr>
                      </w:pPr>
                      <w:r w:rsidRPr="00EF7E5C">
                        <w:rPr>
                          <w:sz w:val="20"/>
                          <w:szCs w:val="20"/>
                        </w:rPr>
                        <w:t>No se ha localizado información completa sobre Convenios.</w:t>
                      </w:r>
                    </w:p>
                    <w:p w:rsidR="00161E96" w:rsidRPr="00EF7E5C" w:rsidRDefault="00161E96" w:rsidP="001B5288">
                      <w:pPr>
                        <w:pStyle w:val="Prrafodelista"/>
                        <w:numPr>
                          <w:ilvl w:val="0"/>
                          <w:numId w:val="9"/>
                        </w:numPr>
                        <w:jc w:val="both"/>
                        <w:rPr>
                          <w:sz w:val="20"/>
                          <w:szCs w:val="20"/>
                        </w:rPr>
                      </w:pPr>
                      <w:r w:rsidRPr="00EF7E5C">
                        <w:rPr>
                          <w:sz w:val="20"/>
                          <w:szCs w:val="20"/>
                        </w:rPr>
                        <w:t>No se ha localizado información sobre encomiendas de gestión y sobre las subcontrataciones derivadas de éstas.</w:t>
                      </w:r>
                    </w:p>
                    <w:p w:rsidR="00161E96" w:rsidRDefault="00161E96" w:rsidP="001B5288">
                      <w:pPr>
                        <w:pStyle w:val="Prrafodelista"/>
                        <w:numPr>
                          <w:ilvl w:val="0"/>
                          <w:numId w:val="9"/>
                        </w:numPr>
                        <w:jc w:val="both"/>
                        <w:rPr>
                          <w:sz w:val="20"/>
                          <w:szCs w:val="20"/>
                        </w:rPr>
                      </w:pPr>
                      <w:r w:rsidRPr="00EF7E5C">
                        <w:rPr>
                          <w:sz w:val="20"/>
                          <w:szCs w:val="20"/>
                        </w:rPr>
                        <w:t>No se ha localizado referencia a posibles subvenciones que el centro UNED Vitoria-Gasteiz haya podido conceder a terceros. En caso de no haberlas, este hecho debería figurar expresamente.</w:t>
                      </w:r>
                    </w:p>
                    <w:p w:rsidR="00161E96" w:rsidRPr="00C907B1" w:rsidRDefault="00161E96" w:rsidP="001B5288">
                      <w:pPr>
                        <w:pStyle w:val="Prrafodelista"/>
                        <w:numPr>
                          <w:ilvl w:val="0"/>
                          <w:numId w:val="9"/>
                        </w:numPr>
                        <w:jc w:val="both"/>
                        <w:rPr>
                          <w:sz w:val="20"/>
                          <w:szCs w:val="20"/>
                        </w:rPr>
                      </w:pPr>
                      <w:r w:rsidRPr="00C907B1">
                        <w:rPr>
                          <w:sz w:val="20"/>
                          <w:szCs w:val="20"/>
                        </w:rPr>
                        <w:t>La información sobre cuentas anuales está muy desactualizada, ya que corresponde al ejercicio 2019.</w:t>
                      </w:r>
                    </w:p>
                    <w:p w:rsidR="00161E96" w:rsidRPr="00EF7E5C" w:rsidRDefault="00161E96" w:rsidP="001B5288">
                      <w:pPr>
                        <w:pStyle w:val="Prrafodelista"/>
                        <w:numPr>
                          <w:ilvl w:val="0"/>
                          <w:numId w:val="9"/>
                        </w:numPr>
                        <w:jc w:val="both"/>
                        <w:rPr>
                          <w:sz w:val="20"/>
                          <w:szCs w:val="20"/>
                        </w:rPr>
                      </w:pPr>
                      <w:r w:rsidRPr="00EF7E5C">
                        <w:rPr>
                          <w:sz w:val="20"/>
                          <w:szCs w:val="20"/>
                        </w:rPr>
                        <w:t>No se han localizado informes de auditoría o fiscalización elaborados por el Tribunal de Cuentas.</w:t>
                      </w:r>
                    </w:p>
                    <w:p w:rsidR="00161E96" w:rsidRPr="00EF7E5C" w:rsidRDefault="00161E96" w:rsidP="001B5288">
                      <w:pPr>
                        <w:pStyle w:val="Prrafodelista"/>
                        <w:numPr>
                          <w:ilvl w:val="0"/>
                          <w:numId w:val="9"/>
                        </w:numPr>
                        <w:jc w:val="both"/>
                        <w:rPr>
                          <w:sz w:val="20"/>
                          <w:szCs w:val="20"/>
                        </w:rPr>
                      </w:pPr>
                      <w:r w:rsidRPr="00EF7E5C">
                        <w:rPr>
                          <w:sz w:val="20"/>
                          <w:szCs w:val="20"/>
                        </w:rPr>
                        <w:t>No se ha localizado información sobre las retribuciones percibidas por los máximos responsables ni sobre posibles indemnizaciones percibidas por aquellos.</w:t>
                      </w:r>
                    </w:p>
                    <w:p w:rsidR="00161E96" w:rsidRDefault="00161E96" w:rsidP="001B5288">
                      <w:pPr>
                        <w:pStyle w:val="Prrafodelista"/>
                        <w:numPr>
                          <w:ilvl w:val="0"/>
                          <w:numId w:val="9"/>
                        </w:numPr>
                        <w:jc w:val="both"/>
                        <w:rPr>
                          <w:sz w:val="20"/>
                          <w:szCs w:val="20"/>
                        </w:rPr>
                      </w:pPr>
                      <w:r w:rsidRPr="00EF7E5C">
                        <w:rPr>
                          <w:sz w:val="20"/>
                          <w:szCs w:val="20"/>
                        </w:rPr>
                        <w:t xml:space="preserve">No se ha localizado información sobre las autorizaciones de compatibilidad concedidas a empleados del centro UNED Vitoria-Gasteiz ni para actividad privada al cese </w:t>
                      </w:r>
                      <w:r w:rsidRPr="00C907B1">
                        <w:rPr>
                          <w:sz w:val="20"/>
                          <w:szCs w:val="20"/>
                        </w:rPr>
                        <w:t xml:space="preserve">de altos </w:t>
                      </w:r>
                      <w:r w:rsidRPr="00EF7E5C">
                        <w:rPr>
                          <w:sz w:val="20"/>
                          <w:szCs w:val="20"/>
                        </w:rPr>
                        <w:t>cargos.</w:t>
                      </w:r>
                    </w:p>
                    <w:p w:rsidR="00161E96" w:rsidRPr="00C907B1" w:rsidRDefault="00161E96" w:rsidP="001B5288">
                      <w:pPr>
                        <w:pStyle w:val="Prrafodelista"/>
                        <w:numPr>
                          <w:ilvl w:val="0"/>
                          <w:numId w:val="9"/>
                        </w:numPr>
                        <w:jc w:val="both"/>
                        <w:rPr>
                          <w:sz w:val="20"/>
                          <w:szCs w:val="20"/>
                        </w:rPr>
                      </w:pPr>
                      <w:r w:rsidRPr="00C907B1">
                        <w:rPr>
                          <w:sz w:val="20"/>
                          <w:szCs w:val="20"/>
                        </w:rPr>
                        <w:t>La información estadística esta desactualizada al corresponder al curso académico 2020-2021</w:t>
                      </w:r>
                    </w:p>
                    <w:p w:rsidR="00161E96" w:rsidRDefault="00161E96" w:rsidP="001B5288">
                      <w:pPr>
                        <w:jc w:val="both"/>
                        <w:rPr>
                          <w:b/>
                          <w:color w:val="00642D"/>
                        </w:rPr>
                      </w:pPr>
                      <w:r w:rsidRPr="00C01380">
                        <w:rPr>
                          <w:b/>
                          <w:color w:val="00642D"/>
                        </w:rPr>
                        <w:t>Calidad de la Información</w:t>
                      </w:r>
                    </w:p>
                    <w:p w:rsidR="00161E96" w:rsidRPr="00EF7E5C" w:rsidRDefault="00161E96" w:rsidP="001B5288">
                      <w:pPr>
                        <w:pStyle w:val="Prrafodelista"/>
                        <w:numPr>
                          <w:ilvl w:val="0"/>
                          <w:numId w:val="10"/>
                        </w:numPr>
                        <w:jc w:val="both"/>
                        <w:rPr>
                          <w:sz w:val="20"/>
                          <w:szCs w:val="20"/>
                        </w:rPr>
                      </w:pPr>
                      <w:r w:rsidRPr="00EF7E5C">
                        <w:rPr>
                          <w:sz w:val="20"/>
                          <w:szCs w:val="20"/>
                        </w:rPr>
                        <w:t>La información sobre contratos se localiza a través de la Plataforma de Contratación del Sector Público.</w:t>
                      </w:r>
                    </w:p>
                    <w:p w:rsidR="00161E96" w:rsidRPr="00EF7E5C" w:rsidRDefault="00161E96" w:rsidP="001B5288">
                      <w:pPr>
                        <w:pStyle w:val="Prrafodelista"/>
                        <w:numPr>
                          <w:ilvl w:val="0"/>
                          <w:numId w:val="10"/>
                        </w:numPr>
                        <w:jc w:val="both"/>
                        <w:rPr>
                          <w:sz w:val="20"/>
                          <w:szCs w:val="20"/>
                        </w:rPr>
                      </w:pPr>
                      <w:r w:rsidRPr="00EF7E5C">
                        <w:rPr>
                          <w:sz w:val="20"/>
                          <w:szCs w:val="20"/>
                        </w:rPr>
                        <w:t>No se publica la fecha de la última revisión o actualización de la información.</w:t>
                      </w:r>
                    </w:p>
                    <w:p w:rsidR="00161E96" w:rsidRDefault="00161E96" w:rsidP="00BD4582">
                      <w:pPr>
                        <w:rPr>
                          <w:b/>
                          <w:color w:val="00642D"/>
                        </w:rPr>
                      </w:pP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BD4582" w:rsidRDefault="00BD4582">
      <w:pPr>
        <w:rPr>
          <w:b/>
          <w:color w:val="50866C"/>
          <w:sz w:val="32"/>
          <w:szCs w:val="24"/>
        </w:rPr>
      </w:pPr>
      <w:r>
        <w:rPr>
          <w:b/>
          <w:color w:val="50866C"/>
          <w:sz w:val="32"/>
        </w:rPr>
        <w:br w:type="page"/>
      </w:r>
    </w:p>
    <w:p w:rsidR="00BD4582" w:rsidRPr="00C33A23" w:rsidRDefault="00BD4582" w:rsidP="00BD4582">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Pr>
          <w:rStyle w:val="Ttulo2Car"/>
          <w:color w:val="00642D"/>
          <w:lang w:bidi="es-ES"/>
        </w:rPr>
        <w:t>3</w:t>
      </w:r>
      <w:r w:rsidRPr="00C33A23">
        <w:rPr>
          <w:rStyle w:val="Ttulo2Car"/>
          <w:color w:val="00642D"/>
          <w:lang w:bidi="es-ES"/>
        </w:rPr>
        <w:t xml:space="preserve"> Información </w:t>
      </w:r>
      <w:r>
        <w:rPr>
          <w:rStyle w:val="Ttulo2Car"/>
          <w:color w:val="00642D"/>
          <w:lang w:bidi="es-ES"/>
        </w:rPr>
        <w:t>Patrimonial</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567"/>
        <w:gridCol w:w="5329"/>
      </w:tblGrid>
      <w:tr w:rsidR="00BD4582" w:rsidRPr="00E34195" w:rsidTr="00BD4582">
        <w:trPr>
          <w:cantSplit/>
          <w:trHeight w:val="1612"/>
        </w:trPr>
        <w:tc>
          <w:tcPr>
            <w:tcW w:w="1024" w:type="dxa"/>
            <w:shd w:val="clear" w:color="auto" w:fill="00642D"/>
            <w:textDirection w:val="btLr"/>
            <w:vAlign w:val="cente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rsidR="00BD4582" w:rsidRPr="00E34195" w:rsidRDefault="00BD4582" w:rsidP="00BD4582">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BD4582" w:rsidRPr="00E34195" w:rsidRDefault="00BD4582" w:rsidP="00BD4582">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BD4582" w:rsidRPr="00CB5511" w:rsidTr="00BD4582">
        <w:tc>
          <w:tcPr>
            <w:tcW w:w="1024" w:type="dxa"/>
            <w:tcBorders>
              <w:right w:val="single" w:sz="4" w:space="0" w:color="00642D"/>
            </w:tcBorders>
            <w:shd w:val="clear" w:color="auto" w:fill="00642D"/>
            <w:textDirection w:val="btLr"/>
          </w:tcPr>
          <w:p w:rsidR="00BD4582" w:rsidRPr="00E34195" w:rsidRDefault="00BD4582" w:rsidP="00BD4582">
            <w:pPr>
              <w:pStyle w:val="Cuerpodelboletn"/>
              <w:spacing w:before="120" w:after="120" w:line="312" w:lineRule="auto"/>
              <w:ind w:left="113" w:right="113"/>
              <w:jc w:val="center"/>
              <w:rPr>
                <w:rStyle w:val="Ttulo2Car"/>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rPr>
                <w:rStyle w:val="Ttulo2Car"/>
                <w:b w:val="0"/>
                <w:color w:val="auto"/>
                <w:sz w:val="20"/>
                <w:szCs w:val="20"/>
                <w:lang w:bidi="es-ES"/>
              </w:rPr>
            </w:pPr>
            <w:r w:rsidRPr="00BD4582">
              <w:rPr>
                <w:rStyle w:val="Ttulo2Car"/>
                <w:b w:val="0"/>
                <w:color w:val="auto"/>
                <w:sz w:val="20"/>
                <w:szCs w:val="20"/>
                <w:lang w:bidi="es-ES"/>
              </w:rPr>
              <w:t>Relación de los bienes inmuebles que sean de su propiedad o sobre los que ostenten algún derecho real.</w:t>
            </w:r>
          </w:p>
        </w:tc>
        <w:tc>
          <w:tcPr>
            <w:tcW w:w="567" w:type="dxa"/>
            <w:tcBorders>
              <w:top w:val="single" w:sz="4" w:space="0" w:color="00642D"/>
              <w:left w:val="single" w:sz="4" w:space="0" w:color="00642D"/>
              <w:bottom w:val="single" w:sz="4" w:space="0" w:color="00642D"/>
              <w:right w:val="single" w:sz="4" w:space="0" w:color="00642D"/>
            </w:tcBorders>
          </w:tcPr>
          <w:p w:rsidR="00BD4582" w:rsidRPr="00CB5511" w:rsidRDefault="00BD4582" w:rsidP="00BD4582">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BD4582" w:rsidRPr="000E7492" w:rsidRDefault="000E7492" w:rsidP="00BD4582">
            <w:pPr>
              <w:pStyle w:val="Cuerpodelboletn"/>
              <w:spacing w:before="120" w:after="120" w:line="312" w:lineRule="auto"/>
              <w:rPr>
                <w:rStyle w:val="Ttulo2Car"/>
                <w:sz w:val="20"/>
                <w:szCs w:val="20"/>
                <w:lang w:bidi="es-ES"/>
              </w:rPr>
            </w:pPr>
            <w:r w:rsidRPr="000E7492">
              <w:rPr>
                <w:color w:val="auto"/>
                <w:sz w:val="20"/>
                <w:szCs w:val="20"/>
              </w:rPr>
              <w:t>No se ha localizado información.</w:t>
            </w:r>
          </w:p>
        </w:tc>
      </w:tr>
    </w:tbl>
    <w:p w:rsidR="00BD4582" w:rsidRDefault="00BD4582" w:rsidP="00E3088D">
      <w:pPr>
        <w:pStyle w:val="Cuerpodelboletn"/>
        <w:spacing w:before="120" w:after="120" w:line="312" w:lineRule="auto"/>
        <w:ind w:left="360"/>
        <w:rPr>
          <w:b/>
          <w:color w:val="50866C"/>
          <w:sz w:val="32"/>
        </w:rPr>
      </w:pPr>
    </w:p>
    <w:p w:rsidR="002A154B" w:rsidRPr="00C33A23" w:rsidRDefault="002A154B" w:rsidP="002A154B">
      <w:pPr>
        <w:pStyle w:val="Cuerpodelboletn"/>
        <w:spacing w:before="120" w:after="120" w:line="312" w:lineRule="auto"/>
        <w:ind w:left="360"/>
        <w:rPr>
          <w:rStyle w:val="Ttulo2Car"/>
          <w:color w:val="00642D"/>
          <w:lang w:bidi="es-ES"/>
        </w:rPr>
      </w:pPr>
      <w:r>
        <w:rPr>
          <w:rStyle w:val="Ttulo2Car"/>
          <w:color w:val="00642D"/>
          <w:lang w:bidi="es-ES"/>
        </w:rPr>
        <w:t>Análisis de la I</w:t>
      </w:r>
      <w:r w:rsidRPr="00C33A23">
        <w:rPr>
          <w:rStyle w:val="Ttulo2Car"/>
          <w:color w:val="00642D"/>
          <w:lang w:bidi="es-ES"/>
        </w:rPr>
        <w:t xml:space="preserve">nformación </w:t>
      </w:r>
      <w:r>
        <w:rPr>
          <w:rStyle w:val="Ttulo2Car"/>
          <w:color w:val="00642D"/>
          <w:lang w:bidi="es-ES"/>
        </w:rPr>
        <w:t>Patrimonial</w:t>
      </w:r>
    </w:p>
    <w:p w:rsidR="002A154B" w:rsidRDefault="002A154B" w:rsidP="002A154B">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9504" behindDoc="0" locked="0" layoutInCell="1" allowOverlap="1" wp14:anchorId="67343F02" wp14:editId="5A621F4B">
                <wp:simplePos x="0" y="0"/>
                <wp:positionH relativeFrom="column">
                  <wp:align>center</wp:align>
                </wp:positionH>
                <wp:positionV relativeFrom="paragraph">
                  <wp:posOffset>0</wp:posOffset>
                </wp:positionV>
                <wp:extent cx="5509523" cy="1403985"/>
                <wp:effectExtent l="0" t="0" r="15240" b="1333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161E96" w:rsidRDefault="00161E96" w:rsidP="002A154B">
                            <w:pPr>
                              <w:rPr>
                                <w:b/>
                                <w:color w:val="00642D"/>
                              </w:rPr>
                            </w:pPr>
                            <w:r w:rsidRPr="00BD4582">
                              <w:rPr>
                                <w:b/>
                                <w:color w:val="00642D"/>
                              </w:rPr>
                              <w:t>Contenidos</w:t>
                            </w:r>
                          </w:p>
                          <w:p w:rsidR="00161E96" w:rsidRPr="00EF7E5C" w:rsidRDefault="00161E96" w:rsidP="002A154B">
                            <w:pPr>
                              <w:rPr>
                                <w:sz w:val="20"/>
                                <w:szCs w:val="20"/>
                              </w:rPr>
                            </w:pPr>
                            <w:r w:rsidRPr="00EF7E5C">
                              <w:rPr>
                                <w:sz w:val="20"/>
                                <w:szCs w:val="20"/>
                              </w:rPr>
                              <w:t xml:space="preserve">No se </w:t>
                            </w:r>
                            <w:r>
                              <w:rPr>
                                <w:sz w:val="20"/>
                                <w:szCs w:val="20"/>
                              </w:rPr>
                              <w:t>publica</w:t>
                            </w:r>
                            <w:r w:rsidRPr="00EF7E5C">
                              <w:rPr>
                                <w:sz w:val="20"/>
                                <w:szCs w:val="20"/>
                              </w:rPr>
                              <w:t xml:space="preserve"> </w:t>
                            </w:r>
                            <w:r>
                              <w:rPr>
                                <w:sz w:val="20"/>
                                <w:szCs w:val="20"/>
                              </w:rPr>
                              <w:t xml:space="preserve">la información </w:t>
                            </w:r>
                            <w:r w:rsidRPr="00EF7E5C">
                              <w:rPr>
                                <w:sz w:val="20"/>
                                <w:szCs w:val="20"/>
                              </w:rPr>
                              <w:t>obligatori</w:t>
                            </w:r>
                            <w:r>
                              <w:rPr>
                                <w:sz w:val="20"/>
                                <w:szCs w:val="20"/>
                              </w:rPr>
                              <w:t>a</w:t>
                            </w:r>
                            <w:r w:rsidRPr="00EF7E5C">
                              <w:rPr>
                                <w:sz w:val="20"/>
                                <w:szCs w:val="20"/>
                              </w:rPr>
                              <w:t xml:space="preserve"> establecid</w:t>
                            </w:r>
                            <w:r>
                              <w:rPr>
                                <w:sz w:val="20"/>
                                <w:szCs w:val="20"/>
                              </w:rPr>
                              <w:t>a</w:t>
                            </w:r>
                            <w:r w:rsidRPr="00EF7E5C">
                              <w:rPr>
                                <w:sz w:val="20"/>
                                <w:szCs w:val="20"/>
                              </w:rPr>
                              <w:t xml:space="preserve"> en el artículo 8.3 de la LTAIBG.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0;width:433.8pt;height:110.5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">
                <v:textbox style="mso-fit-shape-to-text:t">
                  <w:txbxContent>
                    <w:p w:rsidR="00161E96" w:rsidRDefault="00161E96" w:rsidP="002A154B">
                      <w:pPr>
                        <w:rPr>
                          <w:b/>
                          <w:color w:val="00642D"/>
                        </w:rPr>
                      </w:pPr>
                      <w:r w:rsidRPr="00BD4582">
                        <w:rPr>
                          <w:b/>
                          <w:color w:val="00642D"/>
                        </w:rPr>
                        <w:t>Contenidos</w:t>
                      </w:r>
                    </w:p>
                    <w:p w:rsidR="00161E96" w:rsidRPr="00EF7E5C" w:rsidRDefault="00161E96" w:rsidP="002A154B">
                      <w:pPr>
                        <w:rPr>
                          <w:sz w:val="20"/>
                          <w:szCs w:val="20"/>
                        </w:rPr>
                      </w:pPr>
                      <w:r w:rsidRPr="00EF7E5C">
                        <w:rPr>
                          <w:sz w:val="20"/>
                          <w:szCs w:val="20"/>
                        </w:rPr>
                        <w:t xml:space="preserve">No se </w:t>
                      </w:r>
                      <w:r>
                        <w:rPr>
                          <w:sz w:val="20"/>
                          <w:szCs w:val="20"/>
                        </w:rPr>
                        <w:t>publica</w:t>
                      </w:r>
                      <w:r w:rsidRPr="00EF7E5C">
                        <w:rPr>
                          <w:sz w:val="20"/>
                          <w:szCs w:val="20"/>
                        </w:rPr>
                        <w:t xml:space="preserve"> </w:t>
                      </w:r>
                      <w:r>
                        <w:rPr>
                          <w:sz w:val="20"/>
                          <w:szCs w:val="20"/>
                        </w:rPr>
                        <w:t xml:space="preserve">la información </w:t>
                      </w:r>
                      <w:r w:rsidRPr="00EF7E5C">
                        <w:rPr>
                          <w:sz w:val="20"/>
                          <w:szCs w:val="20"/>
                        </w:rPr>
                        <w:t>obligatori</w:t>
                      </w:r>
                      <w:r>
                        <w:rPr>
                          <w:sz w:val="20"/>
                          <w:szCs w:val="20"/>
                        </w:rPr>
                        <w:t>a</w:t>
                      </w:r>
                      <w:r w:rsidRPr="00EF7E5C">
                        <w:rPr>
                          <w:sz w:val="20"/>
                          <w:szCs w:val="20"/>
                        </w:rPr>
                        <w:t xml:space="preserve"> establecid</w:t>
                      </w:r>
                      <w:r>
                        <w:rPr>
                          <w:sz w:val="20"/>
                          <w:szCs w:val="20"/>
                        </w:rPr>
                        <w:t>a</w:t>
                      </w:r>
                      <w:r w:rsidRPr="00EF7E5C">
                        <w:rPr>
                          <w:sz w:val="20"/>
                          <w:szCs w:val="20"/>
                        </w:rPr>
                        <w:t xml:space="preserve"> en el artículo 8.3 de la LTAIBG.</w:t>
                      </w:r>
                    </w:p>
                  </w:txbxContent>
                </v:textbox>
              </v:shape>
            </w:pict>
          </mc:Fallback>
        </mc:AlternateContent>
      </w:r>
    </w:p>
    <w:p w:rsidR="002A154B" w:rsidRDefault="002A154B" w:rsidP="002A154B">
      <w:pPr>
        <w:pStyle w:val="Cuerpodelboletn"/>
        <w:spacing w:before="120" w:after="120" w:line="312" w:lineRule="auto"/>
        <w:ind w:left="360"/>
        <w:rPr>
          <w:rStyle w:val="Ttulo2Car"/>
          <w:lang w:bidi="es-ES"/>
        </w:rPr>
      </w:pPr>
    </w:p>
    <w:p w:rsidR="002A154B" w:rsidRDefault="002A154B" w:rsidP="002A154B">
      <w:pPr>
        <w:pStyle w:val="Cuerpodelboletn"/>
        <w:spacing w:before="120" w:after="120" w:line="312" w:lineRule="auto"/>
        <w:ind w:left="360"/>
        <w:rPr>
          <w:rStyle w:val="Ttulo2Car"/>
          <w:lang w:bidi="es-ES"/>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0798" w:type="dxa"/>
        <w:tblInd w:w="108" w:type="dxa"/>
        <w:tblLook w:val="04A0" w:firstRow="1" w:lastRow="0" w:firstColumn="1" w:lastColumn="0" w:noHBand="0" w:noVBand="1"/>
      </w:tblPr>
      <w:tblGrid>
        <w:gridCol w:w="4678"/>
        <w:gridCol w:w="765"/>
        <w:gridCol w:w="765"/>
        <w:gridCol w:w="765"/>
        <w:gridCol w:w="765"/>
        <w:gridCol w:w="765"/>
        <w:gridCol w:w="765"/>
        <w:gridCol w:w="765"/>
        <w:gridCol w:w="765"/>
      </w:tblGrid>
      <w:tr w:rsidR="002A154B" w:rsidRPr="00FD0689" w:rsidTr="006246AB">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4678"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765" w:type="dxa"/>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91626D" w:rsidRPr="00FD0689" w:rsidTr="0091626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91626D" w:rsidRPr="00FD0689" w:rsidRDefault="0091626D"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40,0</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40,0</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40,0</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35,0</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40,0</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40,0</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5,0</w:t>
            </w:r>
          </w:p>
        </w:tc>
        <w:tc>
          <w:tcPr>
            <w:tcW w:w="765" w:type="dxa"/>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34,3</w:t>
            </w:r>
          </w:p>
        </w:tc>
      </w:tr>
      <w:tr w:rsidR="0091626D" w:rsidRPr="00FD0689" w:rsidTr="0091626D">
        <w:trPr>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91626D" w:rsidRPr="00FD0689" w:rsidRDefault="0091626D" w:rsidP="00BB6799">
            <w:pPr>
              <w:spacing w:before="120" w:after="120" w:line="312" w:lineRule="auto"/>
              <w:jc w:val="both"/>
              <w:rPr>
                <w:rFonts w:cs="Calibri"/>
                <w:sz w:val="16"/>
                <w:szCs w:val="16"/>
              </w:rPr>
            </w:pPr>
            <w:r w:rsidRPr="00FD0689">
              <w:rPr>
                <w:rFonts w:cs="Calibri"/>
                <w:sz w:val="16"/>
                <w:szCs w:val="16"/>
              </w:rPr>
              <w:t xml:space="preserve">De relevancia jurídica </w:t>
            </w:r>
          </w:p>
        </w:tc>
        <w:tc>
          <w:tcPr>
            <w:tcW w:w="0" w:type="auto"/>
            <w:tcBorders>
              <w:left w:val="single" w:sz="18" w:space="0" w:color="FFFFFF" w:themeColor="background1"/>
            </w:tcBorders>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765" w:type="dxa"/>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r>
      <w:tr w:rsidR="0091626D" w:rsidRPr="00FD0689" w:rsidTr="0091626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91626D" w:rsidRPr="00FD0689" w:rsidRDefault="0091626D"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18,8</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6,3</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18,8</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6,3</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18,8</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18,8</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18,8</w:t>
            </w:r>
          </w:p>
        </w:tc>
        <w:tc>
          <w:tcPr>
            <w:tcW w:w="765" w:type="dxa"/>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6D">
              <w:rPr>
                <w:sz w:val="16"/>
                <w:szCs w:val="16"/>
              </w:rPr>
              <w:t>15,2</w:t>
            </w:r>
          </w:p>
        </w:tc>
      </w:tr>
      <w:tr w:rsidR="0091626D" w:rsidRPr="00FD0689" w:rsidTr="0091626D">
        <w:trPr>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tcPr>
          <w:p w:rsidR="0091626D" w:rsidRPr="00FD0689" w:rsidRDefault="0091626D" w:rsidP="00BB6799">
            <w:pPr>
              <w:spacing w:before="120" w:after="120" w:line="312" w:lineRule="auto"/>
              <w:jc w:val="both"/>
              <w:rPr>
                <w:rFonts w:cs="Calibri"/>
                <w:sz w:val="16"/>
                <w:szCs w:val="16"/>
              </w:rPr>
            </w:pPr>
            <w:r w:rsidRPr="00FD0689">
              <w:rPr>
                <w:rFonts w:cs="Calibri"/>
                <w:sz w:val="16"/>
                <w:szCs w:val="16"/>
              </w:rPr>
              <w:t>Información patrimonial</w:t>
            </w:r>
          </w:p>
        </w:tc>
        <w:tc>
          <w:tcPr>
            <w:tcW w:w="0" w:type="auto"/>
            <w:tcBorders>
              <w:left w:val="single" w:sz="18" w:space="0" w:color="FFFFFF" w:themeColor="background1"/>
            </w:tcBorders>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0" w:type="auto"/>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c>
          <w:tcPr>
            <w:tcW w:w="765" w:type="dxa"/>
            <w:noWrap/>
            <w:vAlign w:val="center"/>
          </w:tcPr>
          <w:p w:rsidR="0091626D" w:rsidRPr="0091626D" w:rsidRDefault="0091626D" w:rsidP="0091626D">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6D">
              <w:rPr>
                <w:sz w:val="16"/>
                <w:szCs w:val="16"/>
              </w:rPr>
              <w:t>0,0</w:t>
            </w:r>
          </w:p>
        </w:tc>
      </w:tr>
      <w:tr w:rsidR="0091626D" w:rsidRPr="00A94BCA" w:rsidTr="0091626D">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6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91626D" w:rsidRPr="002A154B" w:rsidRDefault="0091626D"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91626D">
              <w:rPr>
                <w:b/>
                <w:i/>
                <w:sz w:val="16"/>
                <w:szCs w:val="16"/>
              </w:rPr>
              <w:t>25,0</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91626D">
              <w:rPr>
                <w:b/>
                <w:i/>
                <w:sz w:val="16"/>
                <w:szCs w:val="16"/>
              </w:rPr>
              <w:t>17,9</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91626D">
              <w:rPr>
                <w:b/>
                <w:i/>
                <w:sz w:val="16"/>
                <w:szCs w:val="16"/>
              </w:rPr>
              <w:t>25,0</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91626D">
              <w:rPr>
                <w:b/>
                <w:i/>
                <w:sz w:val="16"/>
                <w:szCs w:val="16"/>
              </w:rPr>
              <w:t>16,1</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91626D">
              <w:rPr>
                <w:b/>
                <w:i/>
                <w:sz w:val="16"/>
                <w:szCs w:val="16"/>
              </w:rPr>
              <w:t>25,0</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91626D">
              <w:rPr>
                <w:b/>
                <w:i/>
                <w:sz w:val="16"/>
                <w:szCs w:val="16"/>
              </w:rPr>
              <w:t>25,0</w:t>
            </w:r>
          </w:p>
        </w:tc>
        <w:tc>
          <w:tcPr>
            <w:tcW w:w="0" w:type="auto"/>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91626D">
              <w:rPr>
                <w:b/>
                <w:i/>
                <w:sz w:val="16"/>
                <w:szCs w:val="16"/>
              </w:rPr>
              <w:t>12,5</w:t>
            </w:r>
          </w:p>
        </w:tc>
        <w:tc>
          <w:tcPr>
            <w:tcW w:w="765" w:type="dxa"/>
            <w:noWrap/>
            <w:vAlign w:val="center"/>
          </w:tcPr>
          <w:p w:rsidR="0091626D" w:rsidRPr="0091626D" w:rsidRDefault="0091626D" w:rsidP="0091626D">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91626D">
              <w:rPr>
                <w:b/>
                <w:i/>
                <w:sz w:val="16"/>
                <w:szCs w:val="16"/>
              </w:rPr>
              <w:t>20,9</w:t>
            </w:r>
          </w:p>
        </w:tc>
      </w:tr>
    </w:tbl>
    <w:p w:rsidR="00BD4582" w:rsidRDefault="00BD4582" w:rsidP="00BD4582">
      <w:pPr>
        <w:pStyle w:val="Cuerpodelboletn"/>
        <w:spacing w:before="120" w:after="120" w:line="312" w:lineRule="auto"/>
        <w:ind w:left="720"/>
        <w:rPr>
          <w:b/>
          <w:color w:val="50866C"/>
          <w:sz w:val="32"/>
        </w:rPr>
      </w:pPr>
    </w:p>
    <w:p w:rsidR="00026650" w:rsidRPr="00A63D61" w:rsidRDefault="00026650" w:rsidP="00026650">
      <w:pPr>
        <w:jc w:val="both"/>
      </w:pPr>
      <w:r w:rsidRPr="00A63D61">
        <w:t xml:space="preserve">El Índice de Cumplimiento de la Información Obligatoria (ICIO) se sitúa en el </w:t>
      </w:r>
      <w:r>
        <w:t xml:space="preserve"> </w:t>
      </w:r>
      <w:r w:rsidR="0091626D">
        <w:t>20,9</w:t>
      </w:r>
      <w:r w:rsidRPr="00A63D61">
        <w:t xml:space="preserve">%. La falta de publicación de contenidos obligatorios – no se publica el </w:t>
      </w:r>
      <w:r w:rsidR="0091626D">
        <w:t>75</w:t>
      </w:r>
      <w:r>
        <w:t xml:space="preserve"> </w:t>
      </w:r>
      <w:r w:rsidRPr="00A63D61">
        <w:t>% de estos contenidos -, el recurso a fuentes centralizadas para la publicación de algunas informaciones económicas y la falta de datación y/o de referencias a la fecha en que se actualizó por última vez la información publicada, son los factores que explican el nivel de cumplimiento alcanzado.</w:t>
      </w:r>
    </w:p>
    <w:p w:rsidR="002A154B" w:rsidRDefault="002A154B" w:rsidP="00BD4582">
      <w:pPr>
        <w:pStyle w:val="Cuerpodelboletn"/>
        <w:spacing w:before="120" w:after="120" w:line="312" w:lineRule="auto"/>
        <w:ind w:left="720"/>
        <w:rPr>
          <w:b/>
          <w:color w:val="50866C"/>
          <w:sz w:val="32"/>
        </w:rPr>
      </w:pPr>
    </w:p>
    <w:p w:rsidR="00161E96" w:rsidRDefault="00161E96" w:rsidP="00BD4582">
      <w:pPr>
        <w:pStyle w:val="Cuerpodelboletn"/>
        <w:spacing w:before="120" w:after="120" w:line="312" w:lineRule="auto"/>
        <w:ind w:left="720"/>
        <w:rPr>
          <w:b/>
          <w:color w:val="50866C"/>
          <w:sz w:val="32"/>
        </w:rPr>
      </w:pP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671D67">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editId="36B11C9B">
                <wp:simplePos x="0" y="0"/>
                <wp:positionH relativeFrom="column">
                  <wp:align>center</wp:align>
                </wp:positionH>
                <wp:positionV relativeFrom="paragraph">
                  <wp:posOffset>0</wp:posOffset>
                </wp:positionV>
                <wp:extent cx="6264910" cy="1403985"/>
                <wp:effectExtent l="0" t="0" r="2159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161E96" w:rsidRDefault="00161E96">
                            <w:pPr>
                              <w:rPr>
                                <w:b/>
                                <w:color w:val="00642D"/>
                              </w:rPr>
                            </w:pPr>
                            <w:r w:rsidRPr="002A154B">
                              <w:rPr>
                                <w:b/>
                                <w:color w:val="00642D"/>
                              </w:rPr>
                              <w:t xml:space="preserve">Transparencia </w:t>
                            </w:r>
                            <w:r>
                              <w:rPr>
                                <w:b/>
                                <w:color w:val="00642D"/>
                              </w:rPr>
                              <w:t>Voluntaria</w:t>
                            </w:r>
                          </w:p>
                          <w:p w:rsidR="00161E96" w:rsidRDefault="00161E96" w:rsidP="00516904">
                            <w:pPr>
                              <w:jc w:val="both"/>
                              <w:rPr>
                                <w:sz w:val="20"/>
                                <w:szCs w:val="20"/>
                              </w:rPr>
                            </w:pPr>
                            <w:r>
                              <w:rPr>
                                <w:sz w:val="20"/>
                                <w:szCs w:val="20"/>
                              </w:rPr>
                              <w:t>El centro UNED Vitoria-Gasteiz publica informaciones adicionales a las obligatorias que son relevantes desde el punto de vista de la transparencia y la rendición de cuentas:</w:t>
                            </w:r>
                          </w:p>
                          <w:p w:rsidR="00161E96" w:rsidRPr="0091626D" w:rsidRDefault="00161E96" w:rsidP="00516904">
                            <w:pPr>
                              <w:pStyle w:val="Prrafodelista"/>
                              <w:numPr>
                                <w:ilvl w:val="0"/>
                                <w:numId w:val="11"/>
                              </w:numPr>
                              <w:rPr>
                                <w:sz w:val="20"/>
                                <w:szCs w:val="20"/>
                              </w:rPr>
                            </w:pPr>
                            <w:r w:rsidRPr="0091626D">
                              <w:rPr>
                                <w:sz w:val="20"/>
                                <w:szCs w:val="20"/>
                              </w:rPr>
                              <w:t>Estrategia institucional.</w:t>
                            </w:r>
                          </w:p>
                          <w:p w:rsidR="00161E96" w:rsidRPr="0091626D" w:rsidRDefault="00161E96" w:rsidP="00516904">
                            <w:pPr>
                              <w:pStyle w:val="Prrafodelista"/>
                              <w:numPr>
                                <w:ilvl w:val="0"/>
                                <w:numId w:val="11"/>
                              </w:numPr>
                              <w:rPr>
                                <w:sz w:val="20"/>
                                <w:szCs w:val="20"/>
                              </w:rPr>
                            </w:pPr>
                            <w:r w:rsidRPr="0091626D">
                              <w:rPr>
                                <w:sz w:val="20"/>
                                <w:szCs w:val="20"/>
                              </w:rPr>
                              <w:t>Responsabilidad social.</w:t>
                            </w:r>
                          </w:p>
                          <w:p w:rsidR="00161E96" w:rsidRPr="0091626D" w:rsidRDefault="00161E96" w:rsidP="00516904">
                            <w:pPr>
                              <w:pStyle w:val="Prrafodelista"/>
                              <w:numPr>
                                <w:ilvl w:val="0"/>
                                <w:numId w:val="11"/>
                              </w:numPr>
                              <w:rPr>
                                <w:sz w:val="20"/>
                                <w:szCs w:val="20"/>
                              </w:rPr>
                            </w:pPr>
                            <w:r w:rsidRPr="0091626D">
                              <w:rPr>
                                <w:sz w:val="20"/>
                                <w:szCs w:val="20"/>
                              </w:rPr>
                              <w:t>Boletín interno de coordinación informativa.</w:t>
                            </w:r>
                          </w:p>
                          <w:p w:rsidR="00161E96" w:rsidRPr="0091626D" w:rsidRDefault="00161E96" w:rsidP="00516904">
                            <w:pPr>
                              <w:pStyle w:val="Prrafodelista"/>
                              <w:numPr>
                                <w:ilvl w:val="0"/>
                                <w:numId w:val="11"/>
                              </w:numPr>
                              <w:rPr>
                                <w:sz w:val="20"/>
                                <w:szCs w:val="20"/>
                              </w:rPr>
                            </w:pPr>
                            <w:r w:rsidRPr="0091626D">
                              <w:rPr>
                                <w:sz w:val="20"/>
                                <w:szCs w:val="20"/>
                              </w:rPr>
                              <w:t>Acuerdos de la Junta Rectora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493.3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">
                <v:textbox style="mso-fit-shape-to-text:t">
                  <w:txbxContent>
                    <w:p w:rsidR="00B9129B" w:rsidRDefault="00B9129B">
                      <w:pPr>
                        <w:rPr>
                          <w:b/>
                          <w:color w:val="00642D"/>
                        </w:rPr>
                      </w:pPr>
                      <w:r w:rsidRPr="002A154B">
                        <w:rPr>
                          <w:b/>
                          <w:color w:val="00642D"/>
                        </w:rPr>
                        <w:t xml:space="preserve">Transparencia </w:t>
                      </w:r>
                      <w:r>
                        <w:rPr>
                          <w:b/>
                          <w:color w:val="00642D"/>
                        </w:rPr>
                        <w:t>Voluntaria</w:t>
                      </w:r>
                    </w:p>
                    <w:p w:rsidR="00B9129B" w:rsidRDefault="00B9129B" w:rsidP="00516904">
                      <w:pPr>
                        <w:jc w:val="both"/>
                        <w:rPr>
                          <w:sz w:val="20"/>
                          <w:szCs w:val="20"/>
                        </w:rPr>
                      </w:pPr>
                      <w:r>
                        <w:rPr>
                          <w:sz w:val="20"/>
                          <w:szCs w:val="20"/>
                        </w:rPr>
                        <w:t>El centro UNED Vitoria-Gasteiz publica informaciones adicionales a las obligatorias que son relevantes desde el punto de vista de la transparencia y la rendición de cuentas:</w:t>
                      </w:r>
                    </w:p>
                    <w:p w:rsidR="00B9129B" w:rsidRPr="0091626D" w:rsidRDefault="00B9129B" w:rsidP="00516904">
                      <w:pPr>
                        <w:pStyle w:val="Prrafodelista"/>
                        <w:numPr>
                          <w:ilvl w:val="0"/>
                          <w:numId w:val="11"/>
                        </w:numPr>
                        <w:rPr>
                          <w:sz w:val="20"/>
                          <w:szCs w:val="20"/>
                        </w:rPr>
                      </w:pPr>
                      <w:r w:rsidRPr="0091626D">
                        <w:rPr>
                          <w:sz w:val="20"/>
                          <w:szCs w:val="20"/>
                        </w:rPr>
                        <w:t>Estrategia institucional.</w:t>
                      </w:r>
                    </w:p>
                    <w:p w:rsidR="00B9129B" w:rsidRPr="0091626D" w:rsidRDefault="00B9129B" w:rsidP="00516904">
                      <w:pPr>
                        <w:pStyle w:val="Prrafodelista"/>
                        <w:numPr>
                          <w:ilvl w:val="0"/>
                          <w:numId w:val="11"/>
                        </w:numPr>
                        <w:rPr>
                          <w:sz w:val="20"/>
                          <w:szCs w:val="20"/>
                        </w:rPr>
                      </w:pPr>
                      <w:r w:rsidRPr="0091626D">
                        <w:rPr>
                          <w:sz w:val="20"/>
                          <w:szCs w:val="20"/>
                        </w:rPr>
                        <w:t>Responsabilidad social.</w:t>
                      </w:r>
                    </w:p>
                    <w:p w:rsidR="00B9129B" w:rsidRPr="0091626D" w:rsidRDefault="00B9129B" w:rsidP="00516904">
                      <w:pPr>
                        <w:pStyle w:val="Prrafodelista"/>
                        <w:numPr>
                          <w:ilvl w:val="0"/>
                          <w:numId w:val="11"/>
                        </w:numPr>
                        <w:rPr>
                          <w:sz w:val="20"/>
                          <w:szCs w:val="20"/>
                        </w:rPr>
                      </w:pPr>
                      <w:r w:rsidRPr="0091626D">
                        <w:rPr>
                          <w:sz w:val="20"/>
                          <w:szCs w:val="20"/>
                        </w:rPr>
                        <w:t>Boletín interno de coordinación informativa.</w:t>
                      </w:r>
                    </w:p>
                    <w:p w:rsidR="00B9129B" w:rsidRPr="0091626D" w:rsidRDefault="00B9129B" w:rsidP="00516904">
                      <w:pPr>
                        <w:pStyle w:val="Prrafodelista"/>
                        <w:numPr>
                          <w:ilvl w:val="0"/>
                          <w:numId w:val="11"/>
                        </w:numPr>
                        <w:rPr>
                          <w:sz w:val="20"/>
                          <w:szCs w:val="20"/>
                        </w:rPr>
                      </w:pPr>
                      <w:r w:rsidRPr="0091626D">
                        <w:rPr>
                          <w:sz w:val="20"/>
                          <w:szCs w:val="20"/>
                        </w:rPr>
                        <w:t>Acuerdos de la Junta Rectora (2021).</w:t>
                      </w:r>
                    </w:p>
                  </w:txbxContent>
                </v:textbox>
              </v:shape>
            </w:pict>
          </mc:Fallback>
        </mc:AlternateContent>
      </w:r>
    </w:p>
    <w:p w:rsidR="00932008" w:rsidRDefault="00932008"/>
    <w:p w:rsidR="00932008" w:rsidRDefault="00932008"/>
    <w:p w:rsidR="00932008" w:rsidRDefault="00932008"/>
    <w:p w:rsidR="00932008" w:rsidRDefault="00932008"/>
    <w:p w:rsidR="00932008" w:rsidRDefault="00932008"/>
    <w:p w:rsidR="00932008" w:rsidRDefault="00932008"/>
    <w:p w:rsidR="000C6CFF" w:rsidRDefault="00C22F87">
      <w:r w:rsidRPr="002A154B">
        <w:rPr>
          <w:noProof/>
          <w:u w:val="single"/>
        </w:rPr>
        <mc:AlternateContent>
          <mc:Choice Requires="wps">
            <w:drawing>
              <wp:anchor distT="0" distB="0" distL="114300" distR="114300" simplePos="0" relativeHeight="251673600" behindDoc="0" locked="0" layoutInCell="1" allowOverlap="1" wp14:anchorId="0C2F873C" wp14:editId="1663B48F">
                <wp:simplePos x="0" y="0"/>
                <wp:positionH relativeFrom="column">
                  <wp:posOffset>180975</wp:posOffset>
                </wp:positionH>
                <wp:positionV relativeFrom="paragraph">
                  <wp:posOffset>17145</wp:posOffset>
                </wp:positionV>
                <wp:extent cx="6264910" cy="861060"/>
                <wp:effectExtent l="0" t="0" r="21590" b="1524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861060"/>
                        </a:xfrm>
                        <a:prstGeom prst="rect">
                          <a:avLst/>
                        </a:prstGeom>
                        <a:solidFill>
                          <a:srgbClr val="FFFFFF"/>
                        </a:solidFill>
                        <a:ln w="9525">
                          <a:solidFill>
                            <a:srgbClr val="000000"/>
                          </a:solidFill>
                          <a:miter lim="800000"/>
                          <a:headEnd/>
                          <a:tailEnd/>
                        </a:ln>
                      </wps:spPr>
                      <wps:txbx>
                        <w:txbxContent>
                          <w:p w:rsidR="00161E96" w:rsidRDefault="00161E96" w:rsidP="002A154B">
                            <w:pPr>
                              <w:rPr>
                                <w:b/>
                                <w:color w:val="00642D"/>
                              </w:rPr>
                            </w:pPr>
                            <w:r>
                              <w:rPr>
                                <w:b/>
                                <w:color w:val="00642D"/>
                              </w:rPr>
                              <w:t>Buenas Prácticas</w:t>
                            </w:r>
                          </w:p>
                          <w:p w:rsidR="00161E96" w:rsidRPr="0091626D" w:rsidRDefault="00161E96" w:rsidP="002A154B">
                            <w:pPr>
                              <w:rPr>
                                <w:b/>
                              </w:rPr>
                            </w:pPr>
                            <w:r w:rsidRPr="0091626D">
                              <w:rPr>
                                <w:sz w:val="20"/>
                                <w:szCs w:val="20"/>
                              </w:rPr>
                              <w:t>No caben buenas prácticas que reseñar por parte del Centro UNED Vitoria-Gasteiz en materia de transparencia</w:t>
                            </w:r>
                            <w:r w:rsidRPr="0091626D">
                              <w:rPr>
                                <w:b/>
                              </w:rPr>
                              <w:t>.</w:t>
                            </w:r>
                          </w:p>
                          <w:p w:rsidR="00161E96" w:rsidRDefault="00161E96" w:rsidP="002A154B">
                            <w:pPr>
                              <w:rPr>
                                <w:b/>
                                <w:color w:val="00642D"/>
                              </w:rPr>
                            </w:pPr>
                          </w:p>
                          <w:p w:rsidR="00161E96" w:rsidRPr="002A154B" w:rsidRDefault="00161E96" w:rsidP="002A154B">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25pt;margin-top:1.35pt;width:493.3pt;height:6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">
                <v:textbox>
                  <w:txbxContent>
                    <w:p w:rsidR="00EF7E5C" w:rsidRDefault="00EF7E5C" w:rsidP="002A154B">
                      <w:pPr>
                        <w:rPr>
                          <w:b/>
                          <w:color w:val="00642D"/>
                        </w:rPr>
                      </w:pPr>
                      <w:r>
                        <w:rPr>
                          <w:b/>
                          <w:color w:val="00642D"/>
                        </w:rPr>
                        <w:t>Buenas Prácticas</w:t>
                      </w:r>
                    </w:p>
                    <w:p w:rsidR="00EF7E5C" w:rsidRPr="0091626D" w:rsidRDefault="00EF7E5C" w:rsidP="002A154B">
                      <w:pPr>
                        <w:rPr>
                          <w:b/>
                        </w:rPr>
                      </w:pPr>
                      <w:r w:rsidRPr="0091626D">
                        <w:rPr>
                          <w:sz w:val="20"/>
                          <w:szCs w:val="20"/>
                        </w:rPr>
                        <w:t>No caben buenas prácticas que reseñar por parte del Centro UNED Vitoria-Gasteiz en materia de transparencia</w:t>
                      </w:r>
                      <w:r w:rsidRPr="0091626D">
                        <w:rPr>
                          <w:b/>
                        </w:rPr>
                        <w:t>.</w:t>
                      </w:r>
                    </w:p>
                    <w:p w:rsidR="00EF7E5C" w:rsidRDefault="00EF7E5C" w:rsidP="002A154B">
                      <w:pPr>
                        <w:rPr>
                          <w:b/>
                          <w:color w:val="00642D"/>
                        </w:rPr>
                      </w:pPr>
                    </w:p>
                    <w:p w:rsidR="00EF7E5C" w:rsidRPr="002A154B" w:rsidRDefault="00EF7E5C" w:rsidP="002A154B">
                      <w:pPr>
                        <w:rPr>
                          <w:b/>
                          <w:color w:val="00642D"/>
                        </w:rPr>
                      </w:pPr>
                    </w:p>
                  </w:txbxContent>
                </v:textbox>
              </v:shape>
            </w:pict>
          </mc:Fallback>
        </mc:AlternateContent>
      </w:r>
    </w:p>
    <w:p w:rsidR="008C1E1E" w:rsidRDefault="008C1E1E"/>
    <w:p w:rsidR="00B40246" w:rsidRDefault="00B40246"/>
    <w:p w:rsidR="00561402" w:rsidRDefault="00561402"/>
    <w:p w:rsidR="002A154B" w:rsidRP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B40246" w:rsidRDefault="00B40246"/>
    <w:p w:rsidR="00335A79" w:rsidRPr="00CA6E55" w:rsidRDefault="00335A79" w:rsidP="00335A79">
      <w:pPr>
        <w:jc w:val="both"/>
      </w:pPr>
      <w:r w:rsidRPr="00CA6E55">
        <w:t>Como se ha indicado el cumplimiento de las obligaciones de transparencia de la LTAIBG por parte de</w:t>
      </w:r>
      <w:r w:rsidR="005709AB">
        <w:t>l Centro UNED Vitoria-Gasteiz</w:t>
      </w:r>
      <w:r w:rsidRPr="00CA6E55">
        <w:t>, en función de la información disponible en su web, alcanza el</w:t>
      </w:r>
      <w:r>
        <w:t xml:space="preserve">   </w:t>
      </w:r>
      <w:r w:rsidR="0091626D">
        <w:t>20,9</w:t>
      </w:r>
      <w:r>
        <w:t>%.</w:t>
      </w:r>
    </w:p>
    <w:p w:rsidR="00335A79" w:rsidRPr="00CA6E55" w:rsidRDefault="00335A79" w:rsidP="00335A79">
      <w:pPr>
        <w:jc w:val="both"/>
      </w:pPr>
      <w:r w:rsidRPr="00CA6E55">
        <w:t>A lo largo del informe se han señalado una serie de carencias. Por ello y para procurar avances en el grado de cumplimiento de la LTAIBG por parte de</w:t>
      </w:r>
      <w:r>
        <w:t>l Centro UNED Vitoria-Gasteiz</w:t>
      </w:r>
      <w:r w:rsidRPr="00CA6E55">
        <w:t xml:space="preserve">, este CTBG </w:t>
      </w:r>
      <w:r w:rsidRPr="0091626D">
        <w:rPr>
          <w:b/>
          <w:color w:val="00642D"/>
        </w:rPr>
        <w:t>recomienda:</w:t>
      </w:r>
    </w:p>
    <w:p w:rsidR="00335A79" w:rsidRPr="0091626D" w:rsidRDefault="00335A79" w:rsidP="00335A79">
      <w:pPr>
        <w:spacing w:before="120" w:after="120" w:line="312" w:lineRule="auto"/>
        <w:jc w:val="both"/>
        <w:rPr>
          <w:b/>
          <w:color w:val="00642D"/>
        </w:rPr>
      </w:pPr>
      <w:r w:rsidRPr="0091626D">
        <w:rPr>
          <w:b/>
          <w:color w:val="00642D"/>
        </w:rPr>
        <w:t>Localización</w:t>
      </w:r>
      <w:r w:rsidRPr="00CA6E55">
        <w:rPr>
          <w:b/>
        </w:rPr>
        <w:t xml:space="preserve"> </w:t>
      </w:r>
      <w:r w:rsidRPr="0091626D">
        <w:rPr>
          <w:b/>
          <w:color w:val="00642D"/>
        </w:rPr>
        <w:t>y Estructuración de la información</w:t>
      </w:r>
    </w:p>
    <w:p w:rsidR="00335A79" w:rsidRPr="00CA6E55" w:rsidRDefault="00335A79" w:rsidP="00335A79">
      <w:pPr>
        <w:spacing w:before="120" w:after="120" w:line="312" w:lineRule="auto"/>
        <w:jc w:val="both"/>
      </w:pPr>
      <w:r>
        <w:t>El Centro UNED Vitoria-Gasteiz</w:t>
      </w:r>
      <w:r w:rsidRPr="00CA6E55">
        <w:t xml:space="preserve"> debe orientar su Portal de Transparencia a la publicación de todas las informaciones sujetas a obligaciones de publicidad activa que le son de aplicación. </w:t>
      </w:r>
    </w:p>
    <w:p w:rsidR="00335A79" w:rsidRPr="00CA6E55" w:rsidRDefault="00335A79" w:rsidP="00335A79">
      <w:pPr>
        <w:spacing w:before="120" w:after="120" w:line="312" w:lineRule="auto"/>
        <w:jc w:val="both"/>
      </w:pPr>
      <w:r w:rsidRPr="00CA6E55">
        <w:t>Para facilitar la localización de la información obligatoria, ésta debería estructurarse conforme al patrón que establece la LTAIBG: Información Institucional, Organizativa, de Planificación y Registro de Actividades de Tratamiento; Información de Relevancia Jurídica; Información Económica, Presupuestaria y Estadística e Información Patrimonial.</w:t>
      </w:r>
    </w:p>
    <w:p w:rsidR="00335A79" w:rsidRPr="00CA6E55" w:rsidRDefault="00335A79" w:rsidP="00335A79">
      <w:pPr>
        <w:spacing w:before="120" w:after="120" w:line="312" w:lineRule="auto"/>
        <w:jc w:val="both"/>
      </w:pPr>
      <w:r w:rsidRPr="00CA6E55">
        <w:t>Dentro de cada uno de estos bloques deben publicarse - o enlazarse - las informaciones obligatorias que establecen los artículos 6 a 8 de la LTAIBG. Toda la información sujeta a obligaciones de publicidad activa debe publicarse – o en su caso enlazarse - en el Portal de Transparencia y dentro de éste en el bloque de obligaciones al que se vincule.</w:t>
      </w:r>
    </w:p>
    <w:p w:rsidR="00335A79" w:rsidRPr="00CA6E55" w:rsidRDefault="00335A79" w:rsidP="00335A79">
      <w:pPr>
        <w:spacing w:before="120" w:after="120" w:line="312" w:lineRule="auto"/>
        <w:jc w:val="both"/>
      </w:pPr>
      <w:r w:rsidRPr="00CA6E55">
        <w:t>En el caso de que no sea posible la publicación de alguna de las informaciones vinculadas a los bloques de obligaciones de publicidad activa, bien porque exista algún impedimento legal para su publicación o, bien porque no haya habido actividad en el ámbito al que se refiere</w:t>
      </w:r>
      <w:r w:rsidR="00965A23">
        <w:t xml:space="preserve"> – por ejemplo, que no se concedan subvenciones o ayudas públicas -</w:t>
      </w:r>
      <w:r w:rsidRPr="00CA6E55">
        <w:t xml:space="preserve">, debería hacerse constar expresamente esta circunstancia en el apartado correspondiente a la información obligatoria </w:t>
      </w:r>
      <w:r w:rsidRPr="00CA6E55">
        <w:lastRenderedPageBreak/>
        <w:t>que no se publica. Sólo de esta manera es posible conocer si existe un incumplimiento de la obligación de publicar o, si es que no se publica la información porque no hay información que publicar. Este sería el caso de las obligaciones indemnizaciones percibidas por altos cargos y autorizaciones de compatibilidad con actividades privadas con ocasión del cese, por ejemplo.</w:t>
      </w:r>
    </w:p>
    <w:p w:rsidR="00335A79" w:rsidRPr="0091626D" w:rsidRDefault="00335A79" w:rsidP="00335A79">
      <w:pPr>
        <w:spacing w:before="120" w:after="120" w:line="312" w:lineRule="auto"/>
        <w:jc w:val="both"/>
        <w:rPr>
          <w:b/>
          <w:color w:val="00642D"/>
        </w:rPr>
      </w:pPr>
      <w:r w:rsidRPr="0091626D">
        <w:rPr>
          <w:b/>
          <w:color w:val="00642D"/>
        </w:rPr>
        <w:t>Incorporación de información</w:t>
      </w:r>
    </w:p>
    <w:p w:rsidR="00335A79" w:rsidRPr="0091626D" w:rsidRDefault="00335A79" w:rsidP="00335A79">
      <w:pPr>
        <w:spacing w:before="120" w:after="120" w:line="312" w:lineRule="auto"/>
        <w:jc w:val="both"/>
        <w:outlineLvl w:val="1"/>
        <w:rPr>
          <w:b/>
          <w:color w:val="00642D"/>
        </w:rPr>
      </w:pPr>
      <w:r w:rsidRPr="0091626D">
        <w:rPr>
          <w:b/>
          <w:color w:val="00642D"/>
        </w:rPr>
        <w:t xml:space="preserve">Información Institucional, Organizativa y de Planificación. </w:t>
      </w:r>
    </w:p>
    <w:p w:rsidR="00335A79" w:rsidRDefault="00335A79" w:rsidP="00335A79">
      <w:pPr>
        <w:pStyle w:val="Prrafodelista"/>
        <w:numPr>
          <w:ilvl w:val="0"/>
          <w:numId w:val="12"/>
        </w:numPr>
      </w:pPr>
      <w:r>
        <w:t>Debe publicarse el Registro de Actividades de Tratamiento.</w:t>
      </w:r>
    </w:p>
    <w:p w:rsidR="00335A79" w:rsidRDefault="00335A79" w:rsidP="00335A79">
      <w:pPr>
        <w:pStyle w:val="Prrafodelista"/>
        <w:numPr>
          <w:ilvl w:val="0"/>
          <w:numId w:val="12"/>
        </w:numPr>
      </w:pPr>
      <w:r w:rsidRPr="00C919A9">
        <w:t xml:space="preserve">Debe publicarse </w:t>
      </w:r>
      <w:r>
        <w:t>el organigrama de la entidad</w:t>
      </w:r>
      <w:r w:rsidR="00965A23">
        <w:t>, entendido como la representación gráfica de la estructura organizativa de la entidad y de las relaciones existentes entre los diferentes niveles de esa estructura.</w:t>
      </w:r>
    </w:p>
    <w:p w:rsidR="00335A79" w:rsidRDefault="00335A79" w:rsidP="00335A79">
      <w:pPr>
        <w:pStyle w:val="Prrafodelista"/>
        <w:numPr>
          <w:ilvl w:val="0"/>
          <w:numId w:val="12"/>
        </w:numPr>
      </w:pPr>
      <w:r>
        <w:t xml:space="preserve">Debe publicarse el perfil y la trayectoria profesional de los responsables </w:t>
      </w:r>
      <w:r w:rsidR="00965A23">
        <w:t>del Centro</w:t>
      </w:r>
      <w:r>
        <w:t>.</w:t>
      </w:r>
    </w:p>
    <w:p w:rsidR="00335A79" w:rsidRDefault="00335A79" w:rsidP="00335A79">
      <w:pPr>
        <w:pStyle w:val="Prrafodelista"/>
        <w:numPr>
          <w:ilvl w:val="0"/>
          <w:numId w:val="12"/>
        </w:numPr>
      </w:pPr>
      <w:r>
        <w:t xml:space="preserve">Deben publicarse los planes y programas </w:t>
      </w:r>
      <w:r w:rsidR="00965A23">
        <w:t>que ordenen estratégica y operativamente las actividades del centro,</w:t>
      </w:r>
      <w:r>
        <w:t xml:space="preserve"> así como </w:t>
      </w:r>
      <w:r w:rsidR="00965A23">
        <w:t xml:space="preserve">información sobre </w:t>
      </w:r>
      <w:r>
        <w:t xml:space="preserve">el grado de cumplimiento y resultados </w:t>
      </w:r>
      <w:r w:rsidR="00965A23">
        <w:t>de los planes y programas</w:t>
      </w:r>
      <w:r>
        <w:t>.</w:t>
      </w:r>
    </w:p>
    <w:p w:rsidR="00335A79" w:rsidRDefault="000A7462" w:rsidP="00335A79">
      <w:pPr>
        <w:pStyle w:val="Prrafodelista"/>
        <w:numPr>
          <w:ilvl w:val="0"/>
          <w:numId w:val="12"/>
        </w:numPr>
      </w:pPr>
      <w:r>
        <w:t xml:space="preserve">Deben </w:t>
      </w:r>
      <w:r w:rsidR="00965A23">
        <w:t>publicarse</w:t>
      </w:r>
      <w:r>
        <w:t xml:space="preserve"> los indicadores de medida y valoración </w:t>
      </w:r>
      <w:r w:rsidR="00965A23">
        <w:t>del grado de cumplimiento de planes y programas</w:t>
      </w:r>
      <w:r w:rsidR="00335A79" w:rsidRPr="00C919A9">
        <w:t>.</w:t>
      </w:r>
    </w:p>
    <w:p w:rsidR="000A7462" w:rsidRPr="0091626D" w:rsidRDefault="000A7462" w:rsidP="000A7462">
      <w:pPr>
        <w:rPr>
          <w:b/>
          <w:color w:val="00642D"/>
        </w:rPr>
      </w:pPr>
      <w:r w:rsidRPr="0091626D">
        <w:rPr>
          <w:b/>
          <w:color w:val="00642D"/>
        </w:rPr>
        <w:t>Información de Relevancia Jurídica</w:t>
      </w:r>
    </w:p>
    <w:p w:rsidR="000A7462" w:rsidRPr="000A7462" w:rsidRDefault="000A7462" w:rsidP="00C907B1">
      <w:pPr>
        <w:pStyle w:val="Prrafodelista"/>
        <w:numPr>
          <w:ilvl w:val="0"/>
          <w:numId w:val="14"/>
        </w:numPr>
        <w:jc w:val="both"/>
      </w:pPr>
      <w:r>
        <w:t>Debe publicarse información sobre directrices, instrucciones, acuerdos, circulares o respuestas a consultas.</w:t>
      </w:r>
    </w:p>
    <w:p w:rsidR="00335A79" w:rsidRPr="0091626D" w:rsidRDefault="00335A79" w:rsidP="0091626D">
      <w:pPr>
        <w:rPr>
          <w:b/>
          <w:color w:val="00642D"/>
        </w:rPr>
      </w:pPr>
      <w:r w:rsidRPr="0091626D">
        <w:rPr>
          <w:b/>
          <w:color w:val="00642D"/>
        </w:rPr>
        <w:t>Información Económica, Presupuestaria y Estadística.</w:t>
      </w:r>
    </w:p>
    <w:p w:rsidR="00335A79" w:rsidRPr="00057C92" w:rsidRDefault="00335A79" w:rsidP="00335A79">
      <w:pPr>
        <w:pStyle w:val="Prrafodelista"/>
        <w:numPr>
          <w:ilvl w:val="0"/>
          <w:numId w:val="12"/>
        </w:numPr>
        <w:jc w:val="both"/>
      </w:pPr>
      <w:r w:rsidRPr="00057C92">
        <w:t>Debe publicarse información sobre las modificaciones de contratos adjudicados. Esta información solo es accesible si se publica expresamente. La Plataforma de Contratación del Sector Público no incluye las modificaciones entre los criterios de búsqueda de licitaciones.</w:t>
      </w:r>
    </w:p>
    <w:p w:rsidR="00335A79" w:rsidRPr="00057C92" w:rsidRDefault="00335A79" w:rsidP="00335A79">
      <w:pPr>
        <w:pStyle w:val="Prrafodelista"/>
        <w:numPr>
          <w:ilvl w:val="0"/>
          <w:numId w:val="12"/>
        </w:numPr>
        <w:jc w:val="both"/>
      </w:pPr>
      <w:r w:rsidRPr="00057C92">
        <w:t>Debe publicarse la información estadística sobre el volumen de contratación</w:t>
      </w:r>
      <w:r w:rsidR="00965A23">
        <w:t xml:space="preserve"> en términos presupuestarios y </w:t>
      </w:r>
      <w:r w:rsidRPr="00057C92">
        <w:t xml:space="preserve"> según procedimiento de licitación.</w:t>
      </w:r>
    </w:p>
    <w:p w:rsidR="00335A79" w:rsidRPr="00C907B1" w:rsidRDefault="00335A79" w:rsidP="00335A79">
      <w:pPr>
        <w:pStyle w:val="Prrafodelista"/>
        <w:numPr>
          <w:ilvl w:val="0"/>
          <w:numId w:val="12"/>
        </w:numPr>
        <w:jc w:val="both"/>
      </w:pPr>
      <w:r w:rsidRPr="00057C92">
        <w:t>Debe publicarse información</w:t>
      </w:r>
      <w:r w:rsidR="000A7462">
        <w:t xml:space="preserve"> completa</w:t>
      </w:r>
      <w:r w:rsidRPr="00057C92">
        <w:t xml:space="preserve"> sobre convenios</w:t>
      </w:r>
      <w:r w:rsidR="0091626D">
        <w:t xml:space="preserve">, </w:t>
      </w:r>
      <w:r w:rsidR="0091626D" w:rsidRPr="00C907B1">
        <w:t>incluyendo todos los ítems informativos que establece la LTAIBG en su artículo 8.1.b)</w:t>
      </w:r>
      <w:r w:rsidRPr="00C907B1">
        <w:t>.</w:t>
      </w:r>
    </w:p>
    <w:p w:rsidR="00335A79" w:rsidRPr="00057C92" w:rsidRDefault="00335A79" w:rsidP="00335A79">
      <w:pPr>
        <w:pStyle w:val="Prrafodelista"/>
        <w:numPr>
          <w:ilvl w:val="0"/>
          <w:numId w:val="12"/>
        </w:numPr>
        <w:jc w:val="both"/>
      </w:pPr>
      <w:r w:rsidRPr="00057C92">
        <w:t>Debe publicarse información sobre las encomiendas de gestión</w:t>
      </w:r>
      <w:r>
        <w:t>.</w:t>
      </w:r>
    </w:p>
    <w:p w:rsidR="00335A79" w:rsidRDefault="00335A79" w:rsidP="00335A79">
      <w:pPr>
        <w:pStyle w:val="Prrafodelista"/>
        <w:numPr>
          <w:ilvl w:val="0"/>
          <w:numId w:val="12"/>
        </w:numPr>
        <w:jc w:val="both"/>
      </w:pPr>
      <w:r w:rsidRPr="00057C92">
        <w:t>Debe publicarse información sobre las subcontrataciones derivadas de las encomiendas de gestión.  Esta información sólo es  obtenible si se publica expresamente ya que a partir del documento de la encomienda no es posible conocer el procedimiento de adjudicación de la encomienda, el adjudicatario y la cuantía., ítems informativos que la LTAIBG establece para esta obligación.</w:t>
      </w:r>
    </w:p>
    <w:p w:rsidR="00335A79" w:rsidRDefault="00335A79" w:rsidP="00335A79">
      <w:pPr>
        <w:pStyle w:val="Prrafodelista"/>
        <w:numPr>
          <w:ilvl w:val="0"/>
          <w:numId w:val="12"/>
        </w:numPr>
        <w:jc w:val="both"/>
      </w:pPr>
      <w:r>
        <w:t>Deben publicarse las subvenciones y ayudas públicas concedidas a terceros. Si no las hubiera, debe hacerse mención expresa.</w:t>
      </w:r>
    </w:p>
    <w:p w:rsidR="000A7462" w:rsidRPr="00057C92" w:rsidRDefault="000A7462" w:rsidP="00335A79">
      <w:pPr>
        <w:pStyle w:val="Prrafodelista"/>
        <w:numPr>
          <w:ilvl w:val="0"/>
          <w:numId w:val="12"/>
        </w:numPr>
        <w:jc w:val="both"/>
      </w:pPr>
      <w:r>
        <w:t>Deben publicarse las cuentas anuales actualizadas.</w:t>
      </w:r>
    </w:p>
    <w:p w:rsidR="00335A79" w:rsidRDefault="00335A79" w:rsidP="00335A79">
      <w:pPr>
        <w:pStyle w:val="Prrafodelista"/>
        <w:numPr>
          <w:ilvl w:val="0"/>
          <w:numId w:val="12"/>
        </w:numPr>
        <w:jc w:val="both"/>
      </w:pPr>
      <w:r w:rsidRPr="00057C92">
        <w:t>Deben publicarse los informes de auditoría y fiscalización elaborados por el Tribunal de Cuentas.</w:t>
      </w:r>
      <w:r>
        <w:t xml:space="preserve"> No son computables aquellos emitidos </w:t>
      </w:r>
      <w:r w:rsidRPr="00A63D61">
        <w:t>por la IGAE, ya que ésta es un órgano de control interno mientras que la obligación hace referencia a los órganos de control externo, en el caso de la AGE, el Tribunal de Cuentas.</w:t>
      </w:r>
    </w:p>
    <w:p w:rsidR="00335A79" w:rsidRPr="00A63D61" w:rsidRDefault="00335A79" w:rsidP="00335A79">
      <w:pPr>
        <w:pStyle w:val="Prrafodelista"/>
        <w:numPr>
          <w:ilvl w:val="0"/>
          <w:numId w:val="12"/>
        </w:numPr>
        <w:jc w:val="both"/>
      </w:pPr>
      <w:r w:rsidRPr="00A63D61">
        <w:t>Debe publicarse información sobre las retribuciones e indemnizaciones percibidas por los máximos responsables.</w:t>
      </w:r>
    </w:p>
    <w:p w:rsidR="00335A79" w:rsidRPr="00A63D61" w:rsidRDefault="00335A79" w:rsidP="00335A79">
      <w:pPr>
        <w:pStyle w:val="Prrafodelista"/>
        <w:numPr>
          <w:ilvl w:val="0"/>
          <w:numId w:val="12"/>
        </w:numPr>
        <w:jc w:val="both"/>
      </w:pPr>
      <w:r w:rsidRPr="00A63D61">
        <w:t xml:space="preserve">Debe publicarse información sobre las autorizaciones de compatibilidad concedidas a empleados </w:t>
      </w:r>
      <w:r w:rsidR="0091626D">
        <w:t>de</w:t>
      </w:r>
      <w:r w:rsidR="000A7462">
        <w:t>l Centro UNED Vitoria-Gasteiz</w:t>
      </w:r>
      <w:r w:rsidRPr="00A63D61">
        <w:t>.</w:t>
      </w:r>
    </w:p>
    <w:p w:rsidR="00335A79" w:rsidRPr="00A63D61" w:rsidRDefault="00335A79" w:rsidP="00335A79">
      <w:pPr>
        <w:pStyle w:val="Prrafodelista"/>
        <w:numPr>
          <w:ilvl w:val="0"/>
          <w:numId w:val="12"/>
        </w:numPr>
        <w:jc w:val="both"/>
      </w:pPr>
      <w:r w:rsidRPr="00A63D61">
        <w:lastRenderedPageBreak/>
        <w:t>Debe publicarse información sobre las autorizaciones para el ejercicio de actividades privadas al cese de altos cargos.</w:t>
      </w:r>
    </w:p>
    <w:p w:rsidR="00335A79" w:rsidRPr="00A87C2F" w:rsidRDefault="00335A79" w:rsidP="00335A79">
      <w:pPr>
        <w:pStyle w:val="Prrafodelista"/>
        <w:numPr>
          <w:ilvl w:val="0"/>
          <w:numId w:val="12"/>
        </w:numPr>
        <w:jc w:val="both"/>
        <w:rPr>
          <w:color w:val="FF0000"/>
        </w:rPr>
      </w:pPr>
      <w:r w:rsidRPr="00057C92">
        <w:t>En relación con las obligaciones indemnizaciones y autorizaciones para el ejercicio de actividades privadas tras el cese de altos cargos, debe indicarse expresamente</w:t>
      </w:r>
      <w:r w:rsidRPr="00057437">
        <w:t>, si ese fuera el caso,</w:t>
      </w:r>
      <w:r w:rsidRPr="00057C92">
        <w:t xml:space="preserve"> que no existen altos cargos en la estructura </w:t>
      </w:r>
      <w:r w:rsidR="000A7462">
        <w:t>del Centro UNED Vitoria-Gasteiz</w:t>
      </w:r>
      <w:r w:rsidRPr="00057C92">
        <w:t>.</w:t>
      </w:r>
    </w:p>
    <w:p w:rsidR="00335A79" w:rsidRPr="0091626D" w:rsidRDefault="00335A79" w:rsidP="00335A79">
      <w:pPr>
        <w:pStyle w:val="Prrafodelista"/>
        <w:numPr>
          <w:ilvl w:val="0"/>
          <w:numId w:val="12"/>
        </w:numPr>
        <w:jc w:val="both"/>
        <w:rPr>
          <w:color w:val="FF0000"/>
        </w:rPr>
      </w:pPr>
      <w:r>
        <w:t>Una cuestión adicional respecto de la información sobre contratos, es que la Ley 14/2022, de modificación de la Ley 19/2013, impone una nueva información obligatoria en esta materia. A partir de julio de 2023, será obligatorio publicar semestralmente “</w:t>
      </w:r>
      <w:r>
        <w:rPr>
          <w:i/>
        </w:rPr>
        <w:t>información estadística sobre el porcentaje de participación en contratos adjudicados, tanto en relación con su número como en relación con su valor, de la categoría de microempresas, pequeñas y medianas empresas (pymes), entendidas como tal según el anexo I del Reglamento (UE) n.º 651/2014 de la Comisión, de 17 de junio de 2014, para cada uno de los procedimientos y tipologías previstas en la legislación de contratos del sector público”</w:t>
      </w:r>
      <w:r>
        <w:t>.</w:t>
      </w:r>
    </w:p>
    <w:p w:rsidR="0091626D" w:rsidRDefault="0091626D" w:rsidP="0091626D">
      <w:pPr>
        <w:ind w:left="360"/>
        <w:jc w:val="both"/>
        <w:rPr>
          <w:b/>
          <w:color w:val="00642D"/>
        </w:rPr>
      </w:pPr>
    </w:p>
    <w:p w:rsidR="0091626D" w:rsidRPr="0091626D" w:rsidRDefault="0091626D" w:rsidP="0091626D">
      <w:pPr>
        <w:ind w:left="360"/>
        <w:jc w:val="both"/>
        <w:rPr>
          <w:b/>
          <w:color w:val="00642D"/>
        </w:rPr>
      </w:pPr>
      <w:r w:rsidRPr="0091626D">
        <w:rPr>
          <w:b/>
          <w:color w:val="00642D"/>
        </w:rPr>
        <w:t>Información Patrimonial</w:t>
      </w:r>
    </w:p>
    <w:p w:rsidR="00335A79" w:rsidRDefault="00335A79" w:rsidP="00335A79">
      <w:pPr>
        <w:pStyle w:val="Prrafodelista"/>
        <w:jc w:val="both"/>
      </w:pPr>
    </w:p>
    <w:p w:rsidR="000A7462" w:rsidRPr="00C907B1" w:rsidRDefault="0091626D" w:rsidP="0091626D">
      <w:pPr>
        <w:pStyle w:val="Prrafodelista"/>
        <w:numPr>
          <w:ilvl w:val="0"/>
          <w:numId w:val="15"/>
        </w:numPr>
        <w:ind w:left="709"/>
        <w:jc w:val="both"/>
      </w:pPr>
      <w:r w:rsidRPr="00C907B1">
        <w:t>Debe publicarse información sobre los bienes inmuebles propiedad del Centro asociado o sobre los que ostente algún derecho real.</w:t>
      </w:r>
    </w:p>
    <w:p w:rsidR="00335A79" w:rsidRPr="00A87C2F" w:rsidRDefault="00335A79" w:rsidP="00335A79">
      <w:pPr>
        <w:pStyle w:val="Prrafodelista"/>
        <w:jc w:val="both"/>
        <w:rPr>
          <w:color w:val="FF0000"/>
        </w:rPr>
      </w:pPr>
      <w:r w:rsidRPr="00A87C2F">
        <w:rPr>
          <w:color w:val="FF0000"/>
        </w:rPr>
        <w:t xml:space="preserve"> </w:t>
      </w:r>
    </w:p>
    <w:p w:rsidR="00335A79" w:rsidRPr="0091626D" w:rsidRDefault="00335A79" w:rsidP="00335A79">
      <w:pPr>
        <w:spacing w:before="120" w:after="120" w:line="312" w:lineRule="auto"/>
        <w:jc w:val="both"/>
        <w:outlineLvl w:val="1"/>
        <w:rPr>
          <w:b/>
          <w:color w:val="00642D"/>
        </w:rPr>
      </w:pPr>
      <w:r w:rsidRPr="0091626D">
        <w:rPr>
          <w:b/>
          <w:color w:val="00642D"/>
        </w:rPr>
        <w:t>Calidad de la Información.</w:t>
      </w:r>
    </w:p>
    <w:p w:rsidR="00335A79" w:rsidRPr="00057C92" w:rsidRDefault="00335A79" w:rsidP="00335A79">
      <w:pPr>
        <w:pStyle w:val="Prrafodelista"/>
        <w:numPr>
          <w:ilvl w:val="0"/>
          <w:numId w:val="13"/>
        </w:numPr>
        <w:jc w:val="both"/>
      </w:pPr>
      <w:r w:rsidRPr="00057C92">
        <w:t>Deben incluirse referencias a la fecha en que se revisó o actualizó por última vez la información. Para ello bastaría con que esta fecha se publicase en la página inicial del Portal de Transparencia de</w:t>
      </w:r>
      <w:r w:rsidR="000A7462">
        <w:t>l Centro UNED Vitoria-Gasteiz</w:t>
      </w:r>
      <w:r w:rsidRPr="00057C92">
        <w:t>.</w:t>
      </w:r>
    </w:p>
    <w:p w:rsidR="00335A79" w:rsidRPr="00057C92" w:rsidRDefault="00335A79" w:rsidP="00335A79">
      <w:pPr>
        <w:pStyle w:val="Prrafodelista"/>
        <w:numPr>
          <w:ilvl w:val="0"/>
          <w:numId w:val="13"/>
        </w:numPr>
        <w:jc w:val="both"/>
      </w:pPr>
      <w:r w:rsidRPr="00057C92">
        <w:t>Deberían publicarse cuadros-resumen de aquellas informaciones (contratos, subvenciones) que generalmente se publican enlazando a fuentes centralizadas como la Plataforma de Contratación del Sector Público. Por parte de este Consejo se han señalado las dificultades de uso de este tipo de fuentes de información para usuarios no familiarizados con ellas, además del hecho de que no se ajustan a los requerimientos de la LTAIBG porque están diseñadas para otras finalidades.</w:t>
      </w:r>
    </w:p>
    <w:p w:rsidR="00335A79" w:rsidRPr="00057C92" w:rsidRDefault="00335A79" w:rsidP="00335A79">
      <w:pPr>
        <w:pStyle w:val="Prrafodelista"/>
        <w:numPr>
          <w:ilvl w:val="0"/>
          <w:numId w:val="13"/>
        </w:numPr>
        <w:jc w:val="both"/>
      </w:pPr>
      <w:r w:rsidRPr="00057C92">
        <w:t>Se reitera la recomendación de que en el caso de que no hubiera información que publicar, se señale expresamente esta circunstancia.</w:t>
      </w:r>
    </w:p>
    <w:p w:rsidR="00335A79" w:rsidRDefault="00335A79" w:rsidP="00335A79">
      <w:pPr>
        <w:pStyle w:val="Prrafodelista"/>
        <w:numPr>
          <w:ilvl w:val="0"/>
          <w:numId w:val="13"/>
        </w:numPr>
        <w:jc w:val="both"/>
      </w:pPr>
      <w:r w:rsidRPr="00057C92">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rsidR="009C1467" w:rsidRDefault="009C1467" w:rsidP="009C1467">
      <w:pPr>
        <w:pStyle w:val="Prrafodelista"/>
        <w:jc w:val="right"/>
      </w:pPr>
      <w:r>
        <w:t>M</w:t>
      </w:r>
      <w:r w:rsidR="00AC2F76">
        <w:t>adrid, m</w:t>
      </w:r>
      <w:r>
        <w:t>ayo</w:t>
      </w:r>
      <w:r w:rsidR="00AC2F76">
        <w:t xml:space="preserve"> de</w:t>
      </w:r>
      <w:r w:rsidR="00151C66">
        <w:t xml:space="preserve"> </w:t>
      </w:r>
      <w:r>
        <w:t>2023</w:t>
      </w:r>
    </w:p>
    <w:p w:rsidR="00151C66" w:rsidRDefault="00151C66" w:rsidP="009C1467">
      <w:pPr>
        <w:pStyle w:val="Prrafodelista"/>
        <w:jc w:val="right"/>
      </w:pPr>
    </w:p>
    <w:p w:rsidR="00151C66" w:rsidRDefault="00151C66" w:rsidP="009C1467">
      <w:pPr>
        <w:pStyle w:val="Prrafodelista"/>
        <w:jc w:val="right"/>
      </w:pPr>
    </w:p>
    <w:p w:rsidR="00151C66" w:rsidRDefault="00151C66" w:rsidP="009C1467">
      <w:pPr>
        <w:pStyle w:val="Prrafodelista"/>
        <w:jc w:val="right"/>
      </w:pPr>
    </w:p>
    <w:p w:rsidR="00151C66" w:rsidRDefault="00151C66" w:rsidP="009C1467">
      <w:pPr>
        <w:pStyle w:val="Prrafodelista"/>
        <w:jc w:val="right"/>
      </w:pPr>
    </w:p>
    <w:p w:rsidR="00151C66" w:rsidRDefault="00151C66" w:rsidP="009C1467">
      <w:pPr>
        <w:pStyle w:val="Prrafodelista"/>
        <w:jc w:val="right"/>
      </w:pPr>
    </w:p>
    <w:p w:rsidR="00151C66" w:rsidRDefault="00151C66" w:rsidP="009C1467">
      <w:pPr>
        <w:pStyle w:val="Prrafodelista"/>
        <w:jc w:val="right"/>
      </w:pPr>
    </w:p>
    <w:p w:rsidR="00151C66" w:rsidRDefault="00151C66" w:rsidP="009C1467">
      <w:pPr>
        <w:pStyle w:val="Prrafodelista"/>
        <w:jc w:val="right"/>
      </w:pPr>
    </w:p>
    <w:p w:rsidR="00151C66" w:rsidRDefault="00151C66" w:rsidP="009C1467">
      <w:pPr>
        <w:pStyle w:val="Prrafodelista"/>
        <w:jc w:val="right"/>
      </w:pPr>
    </w:p>
    <w:p w:rsidR="00151C66" w:rsidRPr="00057C92" w:rsidRDefault="00151C66" w:rsidP="009C1467">
      <w:pPr>
        <w:pStyle w:val="Prrafodelista"/>
        <w:jc w:val="right"/>
      </w:pPr>
      <w:bookmarkStart w:id="0" w:name="_GoBack"/>
      <w:bookmarkEnd w:id="0"/>
    </w:p>
    <w:p w:rsidR="00CA4FB1" w:rsidRPr="00CA4FB1" w:rsidRDefault="00151C66" w:rsidP="00CA4FB1">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223AF0DB36F24B7298F8A5EC0859A7B4"/>
          </w:placeholder>
        </w:sdtPr>
        <w:sdtEndPr/>
        <w:sdtContent>
          <w:r w:rsidR="00CA4FB1" w:rsidRPr="00CA4FB1">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CA4FB1" w:rsidRPr="00CA4FB1" w:rsidTr="00482CA1">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CA4FB1" w:rsidRPr="00CA4FB1" w:rsidRDefault="00CA4FB1" w:rsidP="00CA4FB1">
            <w:pPr>
              <w:spacing w:after="0" w:line="240" w:lineRule="auto"/>
              <w:jc w:val="center"/>
              <w:rPr>
                <w:rFonts w:eastAsia="Times New Roman" w:cs="Calibri"/>
                <w:b/>
                <w:bCs/>
                <w:color w:val="FFFFFF"/>
                <w:sz w:val="16"/>
                <w:szCs w:val="16"/>
              </w:rPr>
            </w:pPr>
            <w:r w:rsidRPr="00CA4FB1">
              <w:rPr>
                <w:rFonts w:eastAsia="Times New Roman" w:cs="Calibri"/>
                <w:b/>
                <w:bCs/>
                <w:color w:val="FFFFFF"/>
                <w:sz w:val="16"/>
                <w:szCs w:val="16"/>
              </w:rPr>
              <w:t>SIGNIFICADO</w:t>
            </w:r>
          </w:p>
        </w:tc>
      </w:tr>
      <w:tr w:rsidR="00CA4FB1" w:rsidRPr="00CA4FB1" w:rsidTr="00482CA1">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SI se publica el contenido de la obligación exigida</w:t>
            </w:r>
          </w:p>
        </w:tc>
      </w:tr>
      <w:tr w:rsidR="00CA4FB1" w:rsidRPr="00CA4FB1" w:rsidTr="00482CA1">
        <w:trPr>
          <w:trHeight w:val="323"/>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publica el contenido de la obligación exigida</w:t>
            </w:r>
          </w:p>
        </w:tc>
      </w:tr>
      <w:tr w:rsidR="00CA4FB1" w:rsidRPr="00CA4FB1" w:rsidTr="00482CA1">
        <w:trPr>
          <w:trHeight w:val="427"/>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DIRECTA en la misma web o con enlace directo a la información</w:t>
            </w:r>
          </w:p>
        </w:tc>
      </w:tr>
      <w:tr w:rsidR="00CA4FB1" w:rsidRPr="00CA4FB1" w:rsidTr="00482CA1">
        <w:trPr>
          <w:trHeight w:val="419"/>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De forma INDIRECTA pero sin dirigir a la información a la que se refiere</w:t>
            </w:r>
          </w:p>
        </w:tc>
      </w:tr>
      <w:tr w:rsidR="00CA4FB1" w:rsidRPr="00CA4FB1" w:rsidTr="00482CA1">
        <w:trPr>
          <w:trHeight w:val="411"/>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y está dentro de los TRES meses previos a la fecha de consulta</w:t>
            </w:r>
          </w:p>
        </w:tc>
      </w:tr>
      <w:tr w:rsidR="00CA4FB1" w:rsidRPr="00CA4FB1" w:rsidTr="00482CA1">
        <w:trPr>
          <w:trHeight w:val="416"/>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Tiene FECHA  pero NO ESTA ACTUALIZADO dentro de los tres meses</w:t>
            </w:r>
          </w:p>
        </w:tc>
      </w:tr>
      <w:tr w:rsidR="00CA4FB1" w:rsidRPr="00CA4FB1" w:rsidTr="00482CA1">
        <w:trPr>
          <w:trHeight w:val="422"/>
        </w:trPr>
        <w:tc>
          <w:tcPr>
            <w:tcW w:w="99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SE CONOCE la fecha de publicación de la información</w:t>
            </w:r>
          </w:p>
        </w:tc>
      </w:tr>
      <w:tr w:rsidR="00CA4FB1" w:rsidRPr="00CA4FB1" w:rsidTr="00482CA1">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3 clics como máximo</w:t>
            </w:r>
          </w:p>
        </w:tc>
      </w:tr>
      <w:tr w:rsidR="00CA4FB1" w:rsidRPr="00CA4FB1" w:rsidTr="00482CA1">
        <w:trPr>
          <w:trHeight w:val="1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4</w:t>
            </w:r>
          </w:p>
        </w:tc>
      </w:tr>
      <w:tr w:rsidR="00CA4FB1" w:rsidRPr="00CA4FB1" w:rsidTr="00482CA1">
        <w:trPr>
          <w:trHeight w:val="24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5</w:t>
            </w:r>
          </w:p>
        </w:tc>
      </w:tr>
      <w:tr w:rsidR="00CA4FB1" w:rsidRPr="00CA4FB1" w:rsidTr="00482CA1">
        <w:trPr>
          <w:trHeight w:val="26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6</w:t>
            </w:r>
          </w:p>
        </w:tc>
      </w:tr>
      <w:tr w:rsidR="00CA4FB1" w:rsidRPr="00CA4FB1" w:rsidTr="00482CA1">
        <w:trPr>
          <w:trHeight w:val="28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7</w:t>
            </w:r>
          </w:p>
        </w:tc>
      </w:tr>
      <w:tr w:rsidR="00CA4FB1" w:rsidRPr="00CA4FB1" w:rsidTr="00482CA1">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8</w:t>
            </w:r>
          </w:p>
        </w:tc>
      </w:tr>
      <w:tr w:rsidR="00CA4FB1" w:rsidRPr="00CA4FB1" w:rsidTr="00482CA1">
        <w:trPr>
          <w:trHeight w:val="13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9</w:t>
            </w:r>
          </w:p>
        </w:tc>
      </w:tr>
      <w:tr w:rsidR="00CA4FB1" w:rsidRPr="00CA4FB1" w:rsidTr="00482CA1">
        <w:trPr>
          <w:trHeight w:val="20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10</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11</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12</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Más de 12 clics</w:t>
            </w:r>
          </w:p>
        </w:tc>
      </w:tr>
      <w:tr w:rsidR="00CA4FB1" w:rsidRPr="00CA4FB1" w:rsidTr="00482CA1">
        <w:trPr>
          <w:trHeight w:val="265"/>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MUY comprensible o con ayudas, en su caso</w:t>
            </w:r>
          </w:p>
        </w:tc>
      </w:tr>
      <w:tr w:rsidR="00CA4FB1" w:rsidRPr="00CA4FB1" w:rsidTr="00482CA1">
        <w:trPr>
          <w:trHeight w:val="27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Comprensible</w:t>
            </w:r>
          </w:p>
        </w:tc>
      </w:tr>
      <w:tr w:rsidR="00CA4FB1" w:rsidRPr="00CA4FB1" w:rsidTr="00482CA1">
        <w:trPr>
          <w:trHeight w:val="251"/>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Normal</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Poco comprensible</w:t>
            </w:r>
          </w:p>
        </w:tc>
      </w:tr>
      <w:tr w:rsidR="00CA4FB1" w:rsidRPr="00CA4FB1" w:rsidTr="00482CA1">
        <w:trPr>
          <w:trHeight w:val="18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Difícilmente comprensible</w:t>
            </w:r>
          </w:p>
        </w:tc>
      </w:tr>
      <w:tr w:rsidR="00CA4FB1" w:rsidRPr="00CA4FB1" w:rsidTr="00482CA1">
        <w:trPr>
          <w:trHeight w:val="24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 </w:t>
            </w:r>
          </w:p>
        </w:tc>
      </w:tr>
      <w:tr w:rsidR="00CA4FB1" w:rsidRPr="00CA4FB1" w:rsidTr="00482CA1">
        <w:trPr>
          <w:trHeight w:val="123"/>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NADA comprensible</w:t>
            </w:r>
          </w:p>
        </w:tc>
      </w:tr>
      <w:tr w:rsidR="00CA4FB1" w:rsidRPr="00CA4FB1" w:rsidTr="00482CA1">
        <w:trPr>
          <w:trHeight w:val="57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encuentra ordenada en grupos de materias, temáticas o de acuerdo con los bloques o grupos de información de la ley</w:t>
            </w:r>
          </w:p>
        </w:tc>
      </w:tr>
      <w:tr w:rsidR="00CA4FB1" w:rsidRPr="00CA4FB1" w:rsidTr="00482CA1">
        <w:trPr>
          <w:trHeight w:val="427"/>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sz w:val="16"/>
                <w:szCs w:val="16"/>
              </w:rPr>
            </w:pPr>
            <w:r w:rsidRPr="00CA4FB1">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sz w:val="16"/>
                <w:szCs w:val="16"/>
              </w:rPr>
            </w:pPr>
            <w:r w:rsidRPr="00CA4FB1">
              <w:rPr>
                <w:rFonts w:eastAsia="Times New Roman" w:cs="Calibri"/>
                <w:sz w:val="16"/>
                <w:szCs w:val="16"/>
              </w:rPr>
              <w:t>la información se presenta dispersa sin agrupación ni ordenación alguna</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Es un formato reutilizable establecido</w:t>
            </w:r>
          </w:p>
        </w:tc>
      </w:tr>
      <w:tr w:rsidR="00CA4FB1" w:rsidRPr="00CA4FB1" w:rsidTr="00482CA1">
        <w:trPr>
          <w:trHeight w:val="3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es un formato reutilizable</w:t>
            </w:r>
          </w:p>
        </w:tc>
      </w:tr>
      <w:tr w:rsidR="00CA4FB1" w:rsidRPr="00CA4FB1" w:rsidTr="00482CA1">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o banner en la página inicial del sitio</w:t>
            </w:r>
          </w:p>
        </w:tc>
      </w:tr>
      <w:tr w:rsidR="00CA4FB1" w:rsidRPr="00CA4FB1" w:rsidTr="00482CA1">
        <w:trPr>
          <w:trHeight w:val="362"/>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Apartado específico pero NO en la página de inicio</w:t>
            </w:r>
          </w:p>
        </w:tc>
      </w:tr>
      <w:tr w:rsidR="00CA4FB1" w:rsidRPr="00CA4FB1" w:rsidTr="00482CA1">
        <w:trPr>
          <w:trHeight w:val="600"/>
        </w:trPr>
        <w:tc>
          <w:tcPr>
            <w:tcW w:w="992" w:type="pct"/>
            <w:vMerge/>
            <w:tcBorders>
              <w:top w:val="nil"/>
              <w:left w:val="single" w:sz="4" w:space="0" w:color="auto"/>
              <w:bottom w:val="single" w:sz="4" w:space="0" w:color="000000"/>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CA4FB1" w:rsidRPr="00CA4FB1" w:rsidRDefault="00CA4FB1" w:rsidP="00CA4FB1">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jc w:val="center"/>
              <w:rPr>
                <w:rFonts w:eastAsia="Times New Roman" w:cs="Calibri"/>
                <w:color w:val="000000"/>
                <w:sz w:val="16"/>
                <w:szCs w:val="16"/>
              </w:rPr>
            </w:pPr>
            <w:r w:rsidRPr="00CA4FB1">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CA4FB1" w:rsidRPr="00CA4FB1" w:rsidRDefault="00CA4FB1" w:rsidP="00CA4FB1">
            <w:pPr>
              <w:spacing w:after="0" w:line="240" w:lineRule="auto"/>
              <w:rPr>
                <w:rFonts w:eastAsia="Times New Roman" w:cs="Calibri"/>
                <w:color w:val="000000"/>
                <w:sz w:val="16"/>
                <w:szCs w:val="16"/>
              </w:rPr>
            </w:pPr>
            <w:r w:rsidRPr="00CA4FB1">
              <w:rPr>
                <w:rFonts w:eastAsia="Times New Roman" w:cs="Calibri"/>
                <w:color w:val="000000"/>
                <w:sz w:val="16"/>
                <w:szCs w:val="16"/>
              </w:rPr>
              <w:t>No existe un apartado específico de transparencia</w:t>
            </w:r>
          </w:p>
        </w:tc>
      </w:tr>
    </w:tbl>
    <w:p w:rsidR="00CA4FB1" w:rsidRPr="00CA4FB1" w:rsidRDefault="00CA4FB1" w:rsidP="00CA4FB1">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4"/>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E96" w:rsidRDefault="00161E96" w:rsidP="00932008">
      <w:pPr>
        <w:spacing w:after="0" w:line="240" w:lineRule="auto"/>
      </w:pPr>
      <w:r>
        <w:separator/>
      </w:r>
    </w:p>
  </w:endnote>
  <w:endnote w:type="continuationSeparator" w:id="0">
    <w:p w:rsidR="00161E96" w:rsidRDefault="00161E96"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E96" w:rsidRDefault="00161E96" w:rsidP="00932008">
      <w:pPr>
        <w:spacing w:after="0" w:line="240" w:lineRule="auto"/>
      </w:pPr>
      <w:r>
        <w:separator/>
      </w:r>
    </w:p>
  </w:footnote>
  <w:footnote w:type="continuationSeparator" w:id="0">
    <w:p w:rsidR="00161E96" w:rsidRDefault="00161E96"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E96" w:rsidRDefault="00151C6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21" type="#_x0000_t75" style="width:11.25pt;height:11.25pt" o:bullet="t">
        <v:imagedata r:id="rId1" o:title="BD14513_"/>
      </v:shape>
    </w:pict>
  </w:numPicBullet>
  <w:numPicBullet w:numPicBulletId="1">
    <w:pict>
      <v:shape id="_x0000_i1922" type="#_x0000_t75" style="width:9pt;height:9pt" o:bullet="t">
        <v:imagedata r:id="rId2" o:title="BD14515_"/>
      </v:shape>
    </w:pict>
  </w:numPicBullet>
  <w:numPicBullet w:numPicBulletId="2">
    <w:pict>
      <v:shape id="_x0000_i1923" type="#_x0000_t75" style="width:9pt;height:9pt" o:bullet="t">
        <v:imagedata r:id="rId3" o:title="BD14532_"/>
      </v:shape>
    </w:pict>
  </w:numPicBullet>
  <w:numPicBullet w:numPicBulletId="3">
    <w:pict>
      <v:shape id="_x0000_i1924" type="#_x0000_t75" style="width:9pt;height:9pt" o:bullet="t">
        <v:imagedata r:id="rId4" o:title="BD21296_"/>
      </v:shape>
    </w:pict>
  </w:numPicBullet>
  <w:numPicBullet w:numPicBulletId="4">
    <w:pict>
      <v:shape id="_x0000_i1925" type="#_x0000_t75" style="width:9pt;height:9pt" o:bullet="t">
        <v:imagedata r:id="rId5" o:title="BD14533_"/>
      </v:shape>
    </w:pict>
  </w:numPicBullet>
  <w:numPicBullet w:numPicBulletId="5">
    <w:pict>
      <v:shape id="_x0000_i1926" type="#_x0000_t75" style="width:11.25pt;height:11.25pt" o:bullet="t">
        <v:imagedata r:id="rId6" o:title="BD14654_"/>
      </v:shape>
    </w:pict>
  </w:numPicBullet>
  <w:abstractNum w:abstractNumId="0">
    <w:nsid w:val="0000337F"/>
    <w:multiLevelType w:val="hybridMultilevel"/>
    <w:tmpl w:val="9E6C24F8"/>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F61766B"/>
    <w:multiLevelType w:val="hybridMultilevel"/>
    <w:tmpl w:val="5336BB7C"/>
    <w:lvl w:ilvl="0" w:tplc="D2549FDE">
      <w:start w:val="1"/>
      <w:numFmt w:val="bullet"/>
      <w:lvlText w:val=""/>
      <w:lvlPicBulletId w:val="2"/>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291A1222"/>
    <w:multiLevelType w:val="hybridMultilevel"/>
    <w:tmpl w:val="9D58D97E"/>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90B2AA9"/>
    <w:multiLevelType w:val="hybridMultilevel"/>
    <w:tmpl w:val="AE822F20"/>
    <w:lvl w:ilvl="0" w:tplc="FA7C346E">
      <w:start w:val="1"/>
      <w:numFmt w:val="bullet"/>
      <w:lvlText w:val=""/>
      <w:lvlPicBulletId w:val="5"/>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3B8470C8"/>
    <w:multiLevelType w:val="hybridMultilevel"/>
    <w:tmpl w:val="146E1878"/>
    <w:lvl w:ilvl="0" w:tplc="8F8A092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D561A37"/>
    <w:multiLevelType w:val="hybridMultilevel"/>
    <w:tmpl w:val="DE3E83E8"/>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4405967"/>
    <w:multiLevelType w:val="hybridMultilevel"/>
    <w:tmpl w:val="2A2AEC26"/>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A7F06CD"/>
    <w:multiLevelType w:val="hybridMultilevel"/>
    <w:tmpl w:val="E34A302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7D76003"/>
    <w:multiLevelType w:val="hybridMultilevel"/>
    <w:tmpl w:val="21981E20"/>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1732B4D"/>
    <w:multiLevelType w:val="hybridMultilevel"/>
    <w:tmpl w:val="A68A7694"/>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A4916EE"/>
    <w:multiLevelType w:val="hybridMultilevel"/>
    <w:tmpl w:val="42981D80"/>
    <w:lvl w:ilvl="0" w:tplc="B7C2270E">
      <w:start w:val="1"/>
      <w:numFmt w:val="bullet"/>
      <w:lvlText w:val=""/>
      <w:lvlPicBulletId w:val="4"/>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E415EFB"/>
    <w:multiLevelType w:val="hybridMultilevel"/>
    <w:tmpl w:val="0DB093F6"/>
    <w:lvl w:ilvl="0" w:tplc="33280C98">
      <w:start w:val="1"/>
      <w:numFmt w:val="bullet"/>
      <w:lvlText w:val=""/>
      <w:lvlPicBulletId w:val="2"/>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8"/>
  </w:num>
  <w:num w:numId="5">
    <w:abstractNumId w:val="5"/>
  </w:num>
  <w:num w:numId="6">
    <w:abstractNumId w:val="0"/>
  </w:num>
  <w:num w:numId="7">
    <w:abstractNumId w:val="2"/>
  </w:num>
  <w:num w:numId="8">
    <w:abstractNumId w:val="14"/>
  </w:num>
  <w:num w:numId="9">
    <w:abstractNumId w:val="6"/>
  </w:num>
  <w:num w:numId="10">
    <w:abstractNumId w:val="7"/>
  </w:num>
  <w:num w:numId="11">
    <w:abstractNumId w:val="12"/>
  </w:num>
  <w:num w:numId="12">
    <w:abstractNumId w:val="11"/>
  </w:num>
  <w:num w:numId="13">
    <w:abstractNumId w:val="13"/>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62A3"/>
    <w:rsid w:val="00026650"/>
    <w:rsid w:val="0009397C"/>
    <w:rsid w:val="000965B3"/>
    <w:rsid w:val="000A7462"/>
    <w:rsid w:val="000C6CFF"/>
    <w:rsid w:val="000D37BA"/>
    <w:rsid w:val="000E7492"/>
    <w:rsid w:val="00102733"/>
    <w:rsid w:val="001031AB"/>
    <w:rsid w:val="00140085"/>
    <w:rsid w:val="00150D20"/>
    <w:rsid w:val="00151C66"/>
    <w:rsid w:val="001561A4"/>
    <w:rsid w:val="00161E96"/>
    <w:rsid w:val="00174907"/>
    <w:rsid w:val="001B5288"/>
    <w:rsid w:val="00273365"/>
    <w:rsid w:val="002A154B"/>
    <w:rsid w:val="00335A79"/>
    <w:rsid w:val="003B1395"/>
    <w:rsid w:val="003C1BBF"/>
    <w:rsid w:val="003E558E"/>
    <w:rsid w:val="003F271E"/>
    <w:rsid w:val="003F572A"/>
    <w:rsid w:val="00406B60"/>
    <w:rsid w:val="0046422F"/>
    <w:rsid w:val="00482CA1"/>
    <w:rsid w:val="004F2655"/>
    <w:rsid w:val="004F7B16"/>
    <w:rsid w:val="00506628"/>
    <w:rsid w:val="00516904"/>
    <w:rsid w:val="00521DA9"/>
    <w:rsid w:val="00544E0C"/>
    <w:rsid w:val="00561402"/>
    <w:rsid w:val="005709AB"/>
    <w:rsid w:val="0057532F"/>
    <w:rsid w:val="00575889"/>
    <w:rsid w:val="005B19E4"/>
    <w:rsid w:val="005C67DF"/>
    <w:rsid w:val="005F29B8"/>
    <w:rsid w:val="005F452B"/>
    <w:rsid w:val="006216B7"/>
    <w:rsid w:val="006246AB"/>
    <w:rsid w:val="00671D67"/>
    <w:rsid w:val="006A2766"/>
    <w:rsid w:val="006E5667"/>
    <w:rsid w:val="00702F4A"/>
    <w:rsid w:val="007078AF"/>
    <w:rsid w:val="00710031"/>
    <w:rsid w:val="00726D27"/>
    <w:rsid w:val="0073026C"/>
    <w:rsid w:val="00743756"/>
    <w:rsid w:val="007B0F99"/>
    <w:rsid w:val="00844FA9"/>
    <w:rsid w:val="00871141"/>
    <w:rsid w:val="008C1E1E"/>
    <w:rsid w:val="008E53D3"/>
    <w:rsid w:val="0091626D"/>
    <w:rsid w:val="0092723A"/>
    <w:rsid w:val="00932008"/>
    <w:rsid w:val="00935398"/>
    <w:rsid w:val="00957A18"/>
    <w:rsid w:val="009609E9"/>
    <w:rsid w:val="00965A23"/>
    <w:rsid w:val="009C1467"/>
    <w:rsid w:val="009C3CFD"/>
    <w:rsid w:val="009C7425"/>
    <w:rsid w:val="009F3F88"/>
    <w:rsid w:val="00A45D3E"/>
    <w:rsid w:val="00A57605"/>
    <w:rsid w:val="00A75516"/>
    <w:rsid w:val="00AC2F76"/>
    <w:rsid w:val="00AD2022"/>
    <w:rsid w:val="00B40246"/>
    <w:rsid w:val="00B841AE"/>
    <w:rsid w:val="00B9129B"/>
    <w:rsid w:val="00BB6799"/>
    <w:rsid w:val="00BD4582"/>
    <w:rsid w:val="00BE6A46"/>
    <w:rsid w:val="00BF4BDE"/>
    <w:rsid w:val="00C22F87"/>
    <w:rsid w:val="00C33A23"/>
    <w:rsid w:val="00C5744D"/>
    <w:rsid w:val="00C65B5B"/>
    <w:rsid w:val="00C67B03"/>
    <w:rsid w:val="00C81661"/>
    <w:rsid w:val="00C907B1"/>
    <w:rsid w:val="00C93C6A"/>
    <w:rsid w:val="00CA24DD"/>
    <w:rsid w:val="00CA4FB1"/>
    <w:rsid w:val="00CB5511"/>
    <w:rsid w:val="00CC2049"/>
    <w:rsid w:val="00CE2D65"/>
    <w:rsid w:val="00CF00D4"/>
    <w:rsid w:val="00D96F84"/>
    <w:rsid w:val="00DF5F2A"/>
    <w:rsid w:val="00DF63E7"/>
    <w:rsid w:val="00E3088D"/>
    <w:rsid w:val="00E34195"/>
    <w:rsid w:val="00E47613"/>
    <w:rsid w:val="00E761EB"/>
    <w:rsid w:val="00EF7E5C"/>
    <w:rsid w:val="00F14DA4"/>
    <w:rsid w:val="00F47C3B"/>
    <w:rsid w:val="00F50B79"/>
    <w:rsid w:val="00F71D7D"/>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506628"/>
    <w:pPr>
      <w:ind w:left="720"/>
      <w:contextualSpacing/>
    </w:pPr>
  </w:style>
  <w:style w:type="paragraph" w:styleId="Textonotapie">
    <w:name w:val="footnote text"/>
    <w:basedOn w:val="Normal"/>
    <w:link w:val="TextonotapieCar"/>
    <w:uiPriority w:val="99"/>
    <w:semiHidden/>
    <w:unhideWhenUsed/>
    <w:rsid w:val="009C3C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3CFD"/>
    <w:rPr>
      <w:rFonts w:ascii="Century Gothic" w:hAnsi="Century Gothic"/>
      <w:sz w:val="20"/>
      <w:szCs w:val="20"/>
    </w:rPr>
  </w:style>
  <w:style w:type="character" w:styleId="Refdenotaalpie">
    <w:name w:val="footnote reference"/>
    <w:basedOn w:val="Fuentedeprrafopredeter"/>
    <w:uiPriority w:val="99"/>
    <w:semiHidden/>
    <w:unhideWhenUsed/>
    <w:rsid w:val="009C3CFD"/>
    <w:rPr>
      <w:vertAlign w:val="superscript"/>
    </w:rPr>
  </w:style>
  <w:style w:type="character" w:styleId="Refdecomentario">
    <w:name w:val="annotation reference"/>
    <w:basedOn w:val="Fuentedeprrafopredeter"/>
    <w:uiPriority w:val="99"/>
    <w:semiHidden/>
    <w:unhideWhenUsed/>
    <w:rsid w:val="001031AB"/>
    <w:rPr>
      <w:sz w:val="16"/>
      <w:szCs w:val="16"/>
    </w:rPr>
  </w:style>
  <w:style w:type="paragraph" w:styleId="Textocomentario">
    <w:name w:val="annotation text"/>
    <w:basedOn w:val="Normal"/>
    <w:link w:val="TextocomentarioCar"/>
    <w:uiPriority w:val="99"/>
    <w:semiHidden/>
    <w:unhideWhenUsed/>
    <w:rsid w:val="00103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31A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1031AB"/>
    <w:rPr>
      <w:b/>
      <w:bCs/>
    </w:rPr>
  </w:style>
  <w:style w:type="character" w:customStyle="1" w:styleId="AsuntodelcomentarioCar">
    <w:name w:val="Asunto del comentario Car"/>
    <w:basedOn w:val="TextocomentarioCar"/>
    <w:link w:val="Asuntodelcomentario"/>
    <w:uiPriority w:val="99"/>
    <w:semiHidden/>
    <w:rsid w:val="001031AB"/>
    <w:rPr>
      <w:rFonts w:ascii="Century Gothic" w:hAnsi="Century Gothic"/>
      <w:b/>
      <w:bCs/>
      <w:sz w:val="20"/>
      <w:szCs w:val="20"/>
    </w:rPr>
  </w:style>
  <w:style w:type="character" w:styleId="Hipervnculo">
    <w:name w:val="Hyperlink"/>
    <w:basedOn w:val="Fuentedeprrafopredeter"/>
    <w:uiPriority w:val="99"/>
    <w:unhideWhenUsed/>
    <w:rsid w:val="0046422F"/>
    <w:rPr>
      <w:color w:val="0000FF" w:themeColor="hyperlink"/>
      <w:u w:val="single"/>
    </w:rPr>
  </w:style>
  <w:style w:type="character" w:styleId="Hipervnculovisitado">
    <w:name w:val="FollowedHyperlink"/>
    <w:basedOn w:val="Fuentedeprrafopredeter"/>
    <w:uiPriority w:val="99"/>
    <w:semiHidden/>
    <w:unhideWhenUsed/>
    <w:rsid w:val="009C14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506628"/>
    <w:pPr>
      <w:ind w:left="720"/>
      <w:contextualSpacing/>
    </w:pPr>
  </w:style>
  <w:style w:type="paragraph" w:styleId="Textonotapie">
    <w:name w:val="footnote text"/>
    <w:basedOn w:val="Normal"/>
    <w:link w:val="TextonotapieCar"/>
    <w:uiPriority w:val="99"/>
    <w:semiHidden/>
    <w:unhideWhenUsed/>
    <w:rsid w:val="009C3CF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3CFD"/>
    <w:rPr>
      <w:rFonts w:ascii="Century Gothic" w:hAnsi="Century Gothic"/>
      <w:sz w:val="20"/>
      <w:szCs w:val="20"/>
    </w:rPr>
  </w:style>
  <w:style w:type="character" w:styleId="Refdenotaalpie">
    <w:name w:val="footnote reference"/>
    <w:basedOn w:val="Fuentedeprrafopredeter"/>
    <w:uiPriority w:val="99"/>
    <w:semiHidden/>
    <w:unhideWhenUsed/>
    <w:rsid w:val="009C3CFD"/>
    <w:rPr>
      <w:vertAlign w:val="superscript"/>
    </w:rPr>
  </w:style>
  <w:style w:type="character" w:styleId="Refdecomentario">
    <w:name w:val="annotation reference"/>
    <w:basedOn w:val="Fuentedeprrafopredeter"/>
    <w:uiPriority w:val="99"/>
    <w:semiHidden/>
    <w:unhideWhenUsed/>
    <w:rsid w:val="001031AB"/>
    <w:rPr>
      <w:sz w:val="16"/>
      <w:szCs w:val="16"/>
    </w:rPr>
  </w:style>
  <w:style w:type="paragraph" w:styleId="Textocomentario">
    <w:name w:val="annotation text"/>
    <w:basedOn w:val="Normal"/>
    <w:link w:val="TextocomentarioCar"/>
    <w:uiPriority w:val="99"/>
    <w:semiHidden/>
    <w:unhideWhenUsed/>
    <w:rsid w:val="00103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31A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1031AB"/>
    <w:rPr>
      <w:b/>
      <w:bCs/>
    </w:rPr>
  </w:style>
  <w:style w:type="character" w:customStyle="1" w:styleId="AsuntodelcomentarioCar">
    <w:name w:val="Asunto del comentario Car"/>
    <w:basedOn w:val="TextocomentarioCar"/>
    <w:link w:val="Asuntodelcomentario"/>
    <w:uiPriority w:val="99"/>
    <w:semiHidden/>
    <w:rsid w:val="001031AB"/>
    <w:rPr>
      <w:rFonts w:ascii="Century Gothic" w:hAnsi="Century Gothic"/>
      <w:b/>
      <w:bCs/>
      <w:sz w:val="20"/>
      <w:szCs w:val="20"/>
    </w:rPr>
  </w:style>
  <w:style w:type="character" w:styleId="Hipervnculo">
    <w:name w:val="Hyperlink"/>
    <w:basedOn w:val="Fuentedeprrafopredeter"/>
    <w:uiPriority w:val="99"/>
    <w:unhideWhenUsed/>
    <w:rsid w:val="0046422F"/>
    <w:rPr>
      <w:color w:val="0000FF" w:themeColor="hyperlink"/>
      <w:u w:val="single"/>
    </w:rPr>
  </w:style>
  <w:style w:type="character" w:styleId="Hipervnculovisitado">
    <w:name w:val="FollowedHyperlink"/>
    <w:basedOn w:val="Fuentedeprrafopredeter"/>
    <w:uiPriority w:val="99"/>
    <w:semiHidden/>
    <w:unhideWhenUsed/>
    <w:rsid w:val="009C14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8.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unedvitori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60.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13771E"/>
    <w:rsid w:val="00307E0F"/>
    <w:rsid w:val="003A7D60"/>
    <w:rsid w:val="003D088C"/>
    <w:rsid w:val="004F291A"/>
    <w:rsid w:val="00652B24"/>
    <w:rsid w:val="008449D2"/>
    <w:rsid w:val="00AA604F"/>
    <w:rsid w:val="00C17EBF"/>
    <w:rsid w:val="00D35513"/>
    <w:rsid w:val="00DE4B57"/>
    <w:rsid w:val="00EA68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AEE2041F-8B27-4ED7-81F5-63BE5324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1930</TotalTime>
  <Pages>13</Pages>
  <Words>3130</Words>
  <Characters>17220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20310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31</cp:revision>
  <cp:lastPrinted>2007-10-26T10:03:00Z</cp:lastPrinted>
  <dcterms:created xsi:type="dcterms:W3CDTF">2023-03-07T11:08:00Z</dcterms:created>
  <dcterms:modified xsi:type="dcterms:W3CDTF">2023-07-03T08:52:00Z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