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4613A6" w:rsidRDefault="004613A6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4613A6" w:rsidRPr="00006957" w:rsidRDefault="004613A6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B62022" w:rsidRDefault="00B62022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B62022" w:rsidRPr="00006957" w:rsidRDefault="00B62022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13A6" w:rsidRDefault="004613A6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B62022" w:rsidRDefault="00B62022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066A8B" w:rsidP="00261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Consorcio de la Zona Franca de Vigo (CZFV)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066A8B" w:rsidP="0006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023F1">
              <w:rPr>
                <w:sz w:val="24"/>
                <w:szCs w:val="24"/>
              </w:rPr>
              <w:t>/0</w:t>
            </w:r>
            <w:r w:rsidR="00B15F0F">
              <w:rPr>
                <w:sz w:val="24"/>
                <w:szCs w:val="24"/>
              </w:rPr>
              <w:t>6/2023</w:t>
            </w:r>
          </w:p>
        </w:tc>
      </w:tr>
    </w:tbl>
    <w:p w:rsidR="00BA266E" w:rsidRDefault="00BA266E"/>
    <w:p w:rsidR="00561402" w:rsidRPr="0012783F" w:rsidRDefault="001C2B0E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0672AA" w:rsidRDefault="00066A8B" w:rsidP="000672AA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El CZFV no ha enviado información sobre la actividad generada por las solicitudes de acceso a información pública de la entidad en 2022.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1C2B0E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</w:t>
          </w:r>
          <w:r w:rsidR="0001691A">
            <w:rPr>
              <w:b/>
              <w:color w:val="00642D"/>
              <w:sz w:val="30"/>
              <w:szCs w:val="30"/>
            </w:rPr>
            <w:t>22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066A8B" w:rsidRDefault="00066A8B" w:rsidP="00066A8B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El CZFV no ha enviado información sobre la actividad generada por las solicitudes de acceso a información pública de la entidad en 2022.</w:t>
      </w:r>
    </w:p>
    <w:p w:rsidR="00BE7366" w:rsidRDefault="00AE27CD" w:rsidP="00066A8B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El CZFV</w:t>
      </w:r>
      <w:r w:rsidR="002A4E0D">
        <w:rPr>
          <w:rStyle w:val="Ttulo2Car"/>
          <w:b w:val="0"/>
          <w:color w:val="auto"/>
          <w:sz w:val="22"/>
          <w:szCs w:val="22"/>
          <w:lang w:bidi="es-ES"/>
        </w:rPr>
        <w:t xml:space="preserve"> no</w:t>
      </w:r>
      <w:r w:rsidR="00BE7366">
        <w:rPr>
          <w:rStyle w:val="Ttulo2Car"/>
          <w:b w:val="0"/>
          <w:color w:val="auto"/>
          <w:sz w:val="22"/>
          <w:szCs w:val="22"/>
          <w:lang w:bidi="es-ES"/>
        </w:rPr>
        <w:t xml:space="preserve"> publica  en su web institucional, las</w:t>
      </w:r>
      <w:r w:rsidR="00BE7366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E7366">
        <w:rPr>
          <w:rStyle w:val="Ttulo2Car"/>
          <w:b w:val="0"/>
          <w:color w:val="auto"/>
          <w:sz w:val="22"/>
          <w:szCs w:val="22"/>
          <w:lang w:bidi="es-ES"/>
        </w:rPr>
        <w:t xml:space="preserve">resoluciones </w:t>
      </w:r>
      <w:r w:rsidR="00BE7366" w:rsidRPr="00C25AF5">
        <w:rPr>
          <w:rStyle w:val="Ttulo2Car"/>
          <w:b w:val="0"/>
          <w:color w:val="auto"/>
          <w:sz w:val="22"/>
          <w:szCs w:val="22"/>
          <w:lang w:bidi="es-ES"/>
        </w:rPr>
        <w:t>denega</w:t>
      </w:r>
      <w:r w:rsidR="00BE7366">
        <w:rPr>
          <w:rStyle w:val="Ttulo2Car"/>
          <w:b w:val="0"/>
          <w:color w:val="auto"/>
          <w:sz w:val="22"/>
          <w:szCs w:val="22"/>
          <w:lang w:bidi="es-ES"/>
        </w:rPr>
        <w:t>torias</w:t>
      </w:r>
      <w:r w:rsidR="00BE7366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por aplicación de los límites del artículo 14 de la LTAIBG, tal y como establece el artículo 14.3 de la norma, que obliga a la publicación de estas resoluciones previa disociación de los datos de carácter personal. </w:t>
      </w:r>
    </w:p>
    <w:p w:rsidR="00577A83" w:rsidRDefault="00577A83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B812AB" w:rsidRPr="00E34195" w:rsidRDefault="001C2B0E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Default="00B62022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 web de</w:t>
      </w:r>
      <w:r w:rsidR="00AE27CD">
        <w:rPr>
          <w:rStyle w:val="Ttulo2Car"/>
          <w:b w:val="0"/>
          <w:color w:val="auto"/>
          <w:sz w:val="22"/>
          <w:szCs w:val="22"/>
          <w:lang w:bidi="es-ES"/>
        </w:rPr>
        <w:t>l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AE27CD">
        <w:rPr>
          <w:rStyle w:val="Ttulo2Car"/>
          <w:b w:val="0"/>
          <w:color w:val="auto"/>
          <w:sz w:val="22"/>
          <w:szCs w:val="22"/>
          <w:lang w:bidi="es-ES"/>
        </w:rPr>
        <w:t>CZFV</w:t>
      </w:r>
      <w:r w:rsidR="002A4E0D">
        <w:rPr>
          <w:rStyle w:val="Ttulo2Car"/>
          <w:b w:val="0"/>
          <w:color w:val="auto"/>
          <w:sz w:val="22"/>
          <w:szCs w:val="22"/>
          <w:lang w:bidi="es-ES"/>
        </w:rPr>
        <w:t xml:space="preserve"> carece de un acceso específico para la presentación de las solicitudes de acceso a información pública.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En consecuencia, no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>se informa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de los ciudadanos a solicitar información pública </w:t>
      </w:r>
      <w:r w:rsidR="00AF65F3">
        <w:rPr>
          <w:rStyle w:val="Ttulo2Car"/>
          <w:b w:val="0"/>
          <w:color w:val="auto"/>
          <w:sz w:val="22"/>
          <w:szCs w:val="22"/>
          <w:lang w:bidi="es-ES"/>
        </w:rPr>
        <w:t>de la sociedad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, al amparo de la LTAIBG y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lastRenderedPageBreak/>
        <w:t xml:space="preserve">tampoco se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informa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los medios habilitados para la presentación de solicitudes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, ni sobre los requisitos exigidos para la presentación de estas solicitudes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</w:p>
    <w:p w:rsidR="00B40246" w:rsidRPr="00E34195" w:rsidRDefault="001C2B0E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1E1C29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5C4D89">
        <w:rPr>
          <w:color w:val="auto"/>
          <w:lang w:bidi="es-ES"/>
        </w:rPr>
        <w:t xml:space="preserve">Con fecha </w:t>
      </w:r>
      <w:r w:rsidR="00BE7366">
        <w:rPr>
          <w:color w:val="auto"/>
          <w:lang w:bidi="es-ES"/>
        </w:rPr>
        <w:t>0</w:t>
      </w:r>
      <w:r w:rsidR="00AE27CD">
        <w:rPr>
          <w:color w:val="auto"/>
          <w:lang w:bidi="es-ES"/>
        </w:rPr>
        <w:t>4</w:t>
      </w:r>
      <w:r w:rsidR="00FC2FB9">
        <w:rPr>
          <w:color w:val="auto"/>
          <w:lang w:bidi="es-ES"/>
        </w:rPr>
        <w:t>/0</w:t>
      </w:r>
      <w:r w:rsidR="00E57E17">
        <w:rPr>
          <w:color w:val="auto"/>
          <w:lang w:bidi="es-ES"/>
        </w:rPr>
        <w:t>5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>202</w:t>
      </w:r>
      <w:r w:rsidR="008839AB">
        <w:rPr>
          <w:color w:val="auto"/>
          <w:lang w:bidi="es-ES"/>
        </w:rPr>
        <w:t>3</w:t>
      </w:r>
      <w:r>
        <w:rPr>
          <w:color w:val="auto"/>
          <w:lang w:bidi="es-ES"/>
        </w:rPr>
        <w:t xml:space="preserve"> se presentó</w:t>
      </w:r>
      <w:r w:rsidR="00FD10A6">
        <w:rPr>
          <w:color w:val="auto"/>
          <w:lang w:bidi="es-ES"/>
        </w:rPr>
        <w:t>,</w:t>
      </w:r>
      <w:r>
        <w:rPr>
          <w:color w:val="auto"/>
          <w:lang w:bidi="es-ES"/>
        </w:rPr>
        <w:t xml:space="preserve"> </w:t>
      </w:r>
      <w:r w:rsidR="00904E47">
        <w:rPr>
          <w:color w:val="auto"/>
          <w:lang w:bidi="es-ES"/>
        </w:rPr>
        <w:t xml:space="preserve">a través </w:t>
      </w:r>
      <w:r w:rsidR="00E57E17">
        <w:rPr>
          <w:color w:val="auto"/>
          <w:lang w:bidi="es-ES"/>
        </w:rPr>
        <w:t xml:space="preserve">del </w:t>
      </w:r>
      <w:r w:rsidR="00FD10A6">
        <w:rPr>
          <w:color w:val="auto"/>
          <w:lang w:bidi="es-ES"/>
        </w:rPr>
        <w:t>Registro Electrónico General</w:t>
      </w:r>
      <w:r w:rsidR="00BE7366">
        <w:rPr>
          <w:color w:val="auto"/>
          <w:lang w:bidi="es-ES"/>
        </w:rPr>
        <w:t xml:space="preserve">, </w:t>
      </w:r>
      <w:r w:rsidR="00E57E17">
        <w:rPr>
          <w:color w:val="auto"/>
          <w:lang w:bidi="es-ES"/>
        </w:rPr>
        <w:t xml:space="preserve"> una solicitud de acceso a información pública de</w:t>
      </w:r>
      <w:r w:rsidR="00AE27CD">
        <w:rPr>
          <w:color w:val="auto"/>
          <w:lang w:bidi="es-ES"/>
        </w:rPr>
        <w:t>l</w:t>
      </w:r>
      <w:r w:rsidR="00E57E17">
        <w:rPr>
          <w:color w:val="auto"/>
          <w:lang w:bidi="es-ES"/>
        </w:rPr>
        <w:t xml:space="preserve"> </w:t>
      </w:r>
      <w:r w:rsidR="00AE27CD">
        <w:rPr>
          <w:color w:val="auto"/>
          <w:lang w:bidi="es-ES"/>
        </w:rPr>
        <w:t>Consorcio</w:t>
      </w:r>
      <w:r w:rsidR="00AF65F3">
        <w:rPr>
          <w:color w:val="auto"/>
          <w:lang w:bidi="es-ES"/>
        </w:rPr>
        <w:t>.</w:t>
      </w:r>
      <w:r>
        <w:rPr>
          <w:color w:val="auto"/>
          <w:lang w:bidi="es-ES"/>
        </w:rPr>
        <w:t xml:space="preserve"> </w:t>
      </w:r>
      <w:r w:rsidR="00B62022">
        <w:rPr>
          <w:color w:val="auto"/>
          <w:lang w:bidi="es-ES"/>
        </w:rPr>
        <w:t>Con la misma fecha se emite un acuse de recibo.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FC285F" w:rsidRPr="00FC285F" w:rsidRDefault="00FC285F" w:rsidP="00FC285F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FC285F">
        <w:rPr>
          <w:color w:val="auto"/>
          <w:lang w:bidi="es-ES"/>
        </w:rPr>
        <w:t>No se comunica el inicio de la tramitación de la solicitud</w:t>
      </w:r>
    </w:p>
    <w:p w:rsidR="00FC285F" w:rsidRPr="00FC285F" w:rsidRDefault="00FC285F" w:rsidP="00FC285F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FC285F">
        <w:rPr>
          <w:rStyle w:val="Ttulo2Car"/>
          <w:sz w:val="22"/>
          <w:szCs w:val="22"/>
        </w:rPr>
        <w:t>Resolución</w:t>
      </w:r>
    </w:p>
    <w:p w:rsidR="00B62022" w:rsidRPr="00DE6A97" w:rsidRDefault="00FD10A6" w:rsidP="00FD10A6">
      <w:pPr>
        <w:pStyle w:val="Cuerpodelboletn"/>
        <w:numPr>
          <w:ilvl w:val="0"/>
          <w:numId w:val="6"/>
        </w:numPr>
        <w:spacing w:before="120" w:after="120" w:line="276" w:lineRule="auto"/>
        <w:ind w:left="1146"/>
        <w:rPr>
          <w:color w:val="auto"/>
          <w:lang w:bidi="es-ES"/>
        </w:rPr>
      </w:pPr>
      <w:r>
        <w:rPr>
          <w:color w:val="auto"/>
          <w:lang w:bidi="es-ES"/>
        </w:rPr>
        <w:t>No s</w:t>
      </w:r>
      <w:r w:rsidR="00B62022" w:rsidRPr="00DE6A97">
        <w:rPr>
          <w:color w:val="auto"/>
          <w:lang w:bidi="es-ES"/>
        </w:rPr>
        <w:t>e dicta resolución</w:t>
      </w:r>
      <w:r>
        <w:rPr>
          <w:color w:val="auto"/>
          <w:lang w:bidi="es-ES"/>
        </w:rPr>
        <w:t xml:space="preserve">. Mediante escrito notificado con fecha </w:t>
      </w:r>
      <w:r w:rsidR="00AE27CD">
        <w:rPr>
          <w:color w:val="auto"/>
          <w:lang w:bidi="es-ES"/>
        </w:rPr>
        <w:t>09</w:t>
      </w:r>
      <w:r w:rsidR="00B62022" w:rsidRPr="00DE6A97">
        <w:rPr>
          <w:color w:val="auto"/>
          <w:lang w:bidi="es-ES"/>
        </w:rPr>
        <w:t>/0</w:t>
      </w:r>
      <w:r w:rsidR="00AE27CD">
        <w:rPr>
          <w:color w:val="auto"/>
          <w:lang w:bidi="es-ES"/>
        </w:rPr>
        <w:t>6</w:t>
      </w:r>
      <w:r w:rsidR="00B62022" w:rsidRPr="00DE6A97">
        <w:rPr>
          <w:color w:val="auto"/>
          <w:lang w:bidi="es-ES"/>
        </w:rPr>
        <w:t>/2023</w:t>
      </w:r>
      <w:r w:rsidR="00AE27CD">
        <w:rPr>
          <w:color w:val="auto"/>
          <w:lang w:bidi="es-ES"/>
        </w:rPr>
        <w:t xml:space="preserve"> - por lo tanto fuera de plazo -</w:t>
      </w:r>
      <w:r>
        <w:rPr>
          <w:color w:val="auto"/>
          <w:lang w:bidi="es-ES"/>
        </w:rPr>
        <w:t xml:space="preserve"> se comunica que </w:t>
      </w:r>
      <w:r w:rsidR="00AE27CD">
        <w:rPr>
          <w:color w:val="auto"/>
          <w:lang w:bidi="es-ES"/>
        </w:rPr>
        <w:t xml:space="preserve">a pesar de que la solicitud </w:t>
      </w:r>
      <w:r w:rsidR="004613A6">
        <w:rPr>
          <w:color w:val="auto"/>
          <w:lang w:bidi="es-ES"/>
        </w:rPr>
        <w:t>es genérica  y que no se concreta el grupo de investigación al que pertenece la persona solicitante, se concede la información.</w:t>
      </w:r>
    </w:p>
    <w:p w:rsidR="00B62022" w:rsidRPr="00DE6A97" w:rsidRDefault="00B62022" w:rsidP="00B62022">
      <w:pPr>
        <w:pStyle w:val="Cuerpodelboletn"/>
        <w:numPr>
          <w:ilvl w:val="0"/>
          <w:numId w:val="6"/>
        </w:numPr>
        <w:spacing w:before="120" w:after="120" w:line="312" w:lineRule="auto"/>
        <w:ind w:left="1146"/>
        <w:rPr>
          <w:color w:val="auto"/>
          <w:lang w:bidi="es-ES"/>
        </w:rPr>
      </w:pPr>
      <w:r w:rsidRPr="00DE6A97">
        <w:rPr>
          <w:color w:val="auto"/>
          <w:lang w:bidi="es-ES"/>
        </w:rPr>
        <w:t xml:space="preserve">La información se proporciona en </w:t>
      </w:r>
      <w:r>
        <w:rPr>
          <w:color w:val="auto"/>
          <w:lang w:bidi="es-ES"/>
        </w:rPr>
        <w:t xml:space="preserve">el momento de la notificación </w:t>
      </w:r>
      <w:r w:rsidR="00AE27CD">
        <w:rPr>
          <w:color w:val="auto"/>
          <w:lang w:bidi="es-ES"/>
        </w:rPr>
        <w:t>pero no</w:t>
      </w:r>
      <w:r>
        <w:rPr>
          <w:color w:val="auto"/>
          <w:lang w:bidi="es-ES"/>
        </w:rPr>
        <w:t xml:space="preserve"> en el formato solicitado</w:t>
      </w:r>
      <w:r w:rsidRPr="00DE6A97">
        <w:rPr>
          <w:color w:val="auto"/>
          <w:lang w:bidi="es-ES"/>
        </w:rPr>
        <w:t xml:space="preserve">. </w:t>
      </w:r>
    </w:p>
    <w:p w:rsidR="003A260E" w:rsidRDefault="003A260E" w:rsidP="00FC285F">
      <w:pPr>
        <w:pStyle w:val="Cuerpodelboletn"/>
        <w:spacing w:before="120" w:after="120" w:line="312" w:lineRule="auto"/>
        <w:ind w:left="567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E57E17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IV.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</w:t>
          </w:r>
          <w:r w:rsidR="005D006A">
            <w:rPr>
              <w:b/>
              <w:color w:val="00642D"/>
              <w:sz w:val="30"/>
              <w:szCs w:val="30"/>
            </w:rPr>
            <w:t>2</w:t>
          </w:r>
        </w:p>
      </w:sdtContent>
    </w:sdt>
    <w:p w:rsidR="00256215" w:rsidRDefault="00256215" w:rsidP="00256215">
      <w:pPr>
        <w:pStyle w:val="Cuerpodelboletn"/>
      </w:pPr>
    </w:p>
    <w:p w:rsidR="00FD10A6" w:rsidRDefault="00FD10A6" w:rsidP="00FD10A6">
      <w:pPr>
        <w:pStyle w:val="Cuerpodelboletn"/>
        <w:spacing w:before="120" w:after="120" w:line="276" w:lineRule="auto"/>
        <w:ind w:left="425"/>
      </w:pPr>
      <w:r>
        <w:rPr>
          <w:color w:val="auto"/>
        </w:rPr>
        <w:t xml:space="preserve">El CTBG ha recibido un total de </w:t>
      </w:r>
      <w:r w:rsidR="004613A6">
        <w:rPr>
          <w:color w:val="auto"/>
        </w:rPr>
        <w:t>tres</w:t>
      </w:r>
      <w:r>
        <w:rPr>
          <w:color w:val="auto"/>
        </w:rPr>
        <w:t xml:space="preserve"> reclamaciones contra resoluciones de</w:t>
      </w:r>
      <w:r w:rsidR="004613A6">
        <w:rPr>
          <w:color w:val="auto"/>
        </w:rPr>
        <w:t>l</w:t>
      </w:r>
      <w:r>
        <w:rPr>
          <w:color w:val="auto"/>
        </w:rPr>
        <w:t xml:space="preserve"> </w:t>
      </w:r>
      <w:r w:rsidR="004613A6">
        <w:rPr>
          <w:color w:val="auto"/>
        </w:rPr>
        <w:t>CZFV</w:t>
      </w:r>
      <w:r>
        <w:rPr>
          <w:color w:val="auto"/>
        </w:rPr>
        <w:t xml:space="preserve"> en materia de acceso a la información pública. De ellas, </w:t>
      </w:r>
      <w:r w:rsidR="004613A6">
        <w:rPr>
          <w:color w:val="auto"/>
        </w:rPr>
        <w:t>dos</w:t>
      </w:r>
      <w:r>
        <w:rPr>
          <w:color w:val="auto"/>
        </w:rPr>
        <w:t xml:space="preserve"> fue</w:t>
      </w:r>
      <w:r w:rsidR="004613A6">
        <w:rPr>
          <w:color w:val="auto"/>
        </w:rPr>
        <w:t>ron</w:t>
      </w:r>
      <w:r>
        <w:rPr>
          <w:color w:val="auto"/>
        </w:rPr>
        <w:t xml:space="preserve"> </w:t>
      </w:r>
      <w:r w:rsidR="00D82BF0">
        <w:rPr>
          <w:color w:val="auto"/>
        </w:rPr>
        <w:t xml:space="preserve">estimadas </w:t>
      </w:r>
      <w:r w:rsidR="004613A6">
        <w:rPr>
          <w:color w:val="auto"/>
        </w:rPr>
        <w:t>y</w:t>
      </w:r>
      <w:r>
        <w:t xml:space="preserve"> una fue desestimada</w:t>
      </w:r>
      <w:r w:rsidR="004613A6">
        <w:t>.</w:t>
      </w:r>
    </w:p>
    <w:p w:rsidR="00FD10A6" w:rsidRDefault="004613A6" w:rsidP="00FD10A6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>El CZFV</w:t>
      </w:r>
      <w:r w:rsidR="00FD10A6">
        <w:rPr>
          <w:color w:val="auto"/>
        </w:rPr>
        <w:t xml:space="preserve"> </w:t>
      </w:r>
      <w:r>
        <w:rPr>
          <w:color w:val="auto"/>
        </w:rPr>
        <w:t xml:space="preserve">no </w:t>
      </w:r>
      <w:r w:rsidR="00FD10A6">
        <w:rPr>
          <w:color w:val="auto"/>
        </w:rPr>
        <w:t xml:space="preserve">presentó recurso contencioso-administrativo contra </w:t>
      </w:r>
      <w:r w:rsidR="005C0765">
        <w:rPr>
          <w:color w:val="auto"/>
        </w:rPr>
        <w:t>la</w:t>
      </w:r>
      <w:r>
        <w:rPr>
          <w:color w:val="auto"/>
        </w:rPr>
        <w:t>s</w:t>
      </w:r>
      <w:r w:rsidR="00FD10A6">
        <w:rPr>
          <w:color w:val="auto"/>
        </w:rPr>
        <w:t xml:space="preserve"> resoluci</w:t>
      </w:r>
      <w:r>
        <w:rPr>
          <w:color w:val="auto"/>
        </w:rPr>
        <w:t>ones</w:t>
      </w:r>
      <w:r w:rsidR="005C0765">
        <w:rPr>
          <w:color w:val="auto"/>
        </w:rPr>
        <w:t xml:space="preserve"> favorable</w:t>
      </w:r>
      <w:r>
        <w:rPr>
          <w:color w:val="auto"/>
        </w:rPr>
        <w:t>s</w:t>
      </w:r>
      <w:r w:rsidR="00FD10A6">
        <w:rPr>
          <w:color w:val="auto"/>
        </w:rPr>
        <w:t xml:space="preserve"> a los reclamantes. </w:t>
      </w:r>
    </w:p>
    <w:p w:rsidR="00AF65F3" w:rsidRPr="004A133A" w:rsidRDefault="00AF65F3" w:rsidP="00DF6C30">
      <w:pPr>
        <w:pStyle w:val="Cuerpodelboletn"/>
        <w:spacing w:before="120" w:after="120" w:line="276" w:lineRule="auto"/>
        <w:ind w:left="425"/>
      </w:pPr>
    </w:p>
    <w:p w:rsidR="001F251B" w:rsidRPr="00256215" w:rsidRDefault="001C2B0E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5D006A" w:rsidP="0063118A">
      <w:pPr>
        <w:ind w:left="426"/>
      </w:pPr>
      <w:r>
        <w:t xml:space="preserve">Dado que </w:t>
      </w:r>
      <w:r w:rsidR="004613A6">
        <w:t>el CZFV</w:t>
      </w:r>
      <w:r>
        <w:t xml:space="preserve"> </w:t>
      </w:r>
      <w:r w:rsidR="00FC285F">
        <w:t>carece</w:t>
      </w:r>
      <w:r>
        <w:t xml:space="preserve"> de un especio específico para la presentación de las solicitudes de acceso a información pública no caben buenas prácticas que señalar.</w:t>
      </w:r>
    </w:p>
    <w:p w:rsidR="004613A6" w:rsidRDefault="004613A6" w:rsidP="0063118A">
      <w:pPr>
        <w:ind w:left="426"/>
      </w:pPr>
    </w:p>
    <w:p w:rsidR="00256215" w:rsidRDefault="001C2B0E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C285F" w:rsidRDefault="004613A6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>El CZFV no ha remitido información sobre la actividad generada por las solicitudes de acceso a información pública en 2022</w:t>
      </w:r>
    </w:p>
    <w:p w:rsidR="005C0765" w:rsidRDefault="005C0765" w:rsidP="00F34803">
      <w:pPr>
        <w:pStyle w:val="Prrafodelista"/>
        <w:ind w:left="644"/>
        <w:jc w:val="both"/>
        <w:rPr>
          <w:bCs/>
        </w:rPr>
      </w:pPr>
    </w:p>
    <w:p w:rsidR="005D006A" w:rsidRDefault="005D006A" w:rsidP="005D006A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5D006A" w:rsidRDefault="005D006A" w:rsidP="005D006A">
      <w:pPr>
        <w:pStyle w:val="Prrafodelista"/>
        <w:ind w:left="644"/>
        <w:jc w:val="both"/>
        <w:rPr>
          <w:bCs/>
        </w:rPr>
      </w:pPr>
    </w:p>
    <w:p w:rsidR="005D006A" w:rsidRDefault="004613A6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El CZFV</w:t>
      </w:r>
      <w:r w:rsidR="005D006A" w:rsidRPr="00F33EF2">
        <w:rPr>
          <w:bCs/>
        </w:rPr>
        <w:t xml:space="preserve"> </w:t>
      </w:r>
      <w:r w:rsidR="005D006A">
        <w:rPr>
          <w:bCs/>
        </w:rPr>
        <w:t>debería publicar en su Portal de Transparencia</w:t>
      </w:r>
      <w:r w:rsidR="00FC285F">
        <w:rPr>
          <w:bCs/>
        </w:rPr>
        <w:t xml:space="preserve"> o web institucional</w:t>
      </w:r>
      <w:r w:rsidR="005D006A">
        <w:rPr>
          <w:bCs/>
        </w:rPr>
        <w:t xml:space="preserve"> las resoluciones que deniegan el acceso a la información por aplicación de los límites del artículo 14, según lo dispuesto por el artículo 14.3 de la LTAIBG.</w:t>
      </w:r>
    </w:p>
    <w:p w:rsidR="00F34803" w:rsidRDefault="00F34803" w:rsidP="00F34803">
      <w:pPr>
        <w:pStyle w:val="Prrafodelista"/>
        <w:ind w:left="644"/>
      </w:pPr>
    </w:p>
    <w:p w:rsidR="005C0765" w:rsidRDefault="005C0765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5D006A" w:rsidRDefault="004613A6" w:rsidP="00310D6E">
      <w:pPr>
        <w:pStyle w:val="Prrafodelista"/>
        <w:ind w:left="644"/>
        <w:jc w:val="both"/>
      </w:pPr>
      <w:r>
        <w:t>El CZFV</w:t>
      </w:r>
      <w:r w:rsidR="005D006A">
        <w:t xml:space="preserve"> no dispone de un espacio en su web institucional que facilite el ejercicio del derecho de acceso a la información. No se informa sobre la posibilidad de que los ciudadanos efectúen solicitudes de acceso a información pública dirigidas a la entidad y tampoco sobre los medios de presentación de solicitudes, requisitos ni sobre el procedimiento. </w:t>
      </w:r>
    </w:p>
    <w:p w:rsidR="005D006A" w:rsidRDefault="005D006A" w:rsidP="005D006A">
      <w:pPr>
        <w:pStyle w:val="Prrafodelista"/>
        <w:ind w:left="644"/>
        <w:jc w:val="both"/>
      </w:pP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</w:t>
      </w:r>
      <w:r w:rsidR="004613A6">
        <w:t>del Consorcio</w:t>
      </w:r>
      <w:r w:rsidRPr="008D4B85">
        <w:t xml:space="preserve">. </w:t>
      </w: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>Este mismo espacio podría utilizarse para la publicación de las resoluciones denegatorias por aplicación de los límites del artículo</w:t>
      </w:r>
      <w:r w:rsidR="00310D6E">
        <w:t xml:space="preserve"> </w:t>
      </w:r>
      <w:r w:rsidRPr="008D4B85">
        <w:t>14 de la LTAIBG.</w:t>
      </w:r>
    </w:p>
    <w:p w:rsidR="00F900E1" w:rsidRDefault="00F900E1" w:rsidP="005D006A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745977" w:rsidRPr="008C5F9E" w:rsidRDefault="00B815DD" w:rsidP="00745977">
      <w:pPr>
        <w:tabs>
          <w:tab w:val="left" w:pos="426"/>
        </w:tabs>
        <w:ind w:left="426"/>
        <w:contextualSpacing/>
        <w:jc w:val="both"/>
      </w:pPr>
      <w:r w:rsidRPr="00393F8C">
        <w:t xml:space="preserve">La gestión de la solicitud de acceso presentada </w:t>
      </w:r>
      <w:r w:rsidR="00745977">
        <w:t xml:space="preserve">no </w:t>
      </w:r>
      <w:r w:rsidRPr="00393F8C">
        <w:t xml:space="preserve">se ha ajustado al procedimiento establecido por la LTAIBG. </w:t>
      </w:r>
      <w:r w:rsidR="00745977" w:rsidRPr="008C5F9E">
        <w:t xml:space="preserve">Se remite un </w:t>
      </w:r>
      <w:r w:rsidR="00745977">
        <w:t>escrito que no incluye pie de recurso ni informa sobre los plazos para la interposición de los recursos contemplados en la LTAIBG</w:t>
      </w:r>
      <w:r w:rsidR="00745977" w:rsidRPr="008C5F9E">
        <w:t xml:space="preserve">.     </w:t>
      </w:r>
    </w:p>
    <w:p w:rsidR="00745977" w:rsidRPr="008C5F9E" w:rsidRDefault="00745977" w:rsidP="00745977">
      <w:pPr>
        <w:tabs>
          <w:tab w:val="left" w:pos="426"/>
        </w:tabs>
        <w:ind w:left="426"/>
        <w:contextualSpacing/>
        <w:jc w:val="both"/>
      </w:pPr>
    </w:p>
    <w:p w:rsidR="00745977" w:rsidRDefault="004613A6" w:rsidP="00745977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tabs>
          <w:tab w:val="left" w:pos="426"/>
        </w:tabs>
        <w:ind w:left="426"/>
        <w:contextualSpacing/>
        <w:jc w:val="both"/>
      </w:pPr>
      <w:r>
        <w:t>El CZFV</w:t>
      </w:r>
      <w:r w:rsidR="00745977">
        <w:t xml:space="preserve"> </w:t>
      </w:r>
      <w:r w:rsidR="00745977" w:rsidRPr="008C5F9E">
        <w:t>debe ajustarse al procedimiento establecido por las Leyes 19/2013 y 39/2015: debe dictar una resolución expresa, incluyendo los recursos que contra la misma procedan, órgano administrativo o judicial ante el que presentarlos y el plazo para interponerlos.</w:t>
      </w:r>
      <w:r w:rsidR="001C2B0E">
        <w:t xml:space="preserve"> Por otra parte, la resolución debe dictarse dentro del plazo legalmente establecido.</w:t>
      </w:r>
      <w:bookmarkStart w:id="0" w:name="_GoBack"/>
      <w:bookmarkEnd w:id="0"/>
    </w:p>
    <w:p w:rsidR="00E553EF" w:rsidRDefault="00E553EF" w:rsidP="00745977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tabs>
          <w:tab w:val="left" w:pos="426"/>
        </w:tabs>
        <w:ind w:left="426"/>
        <w:contextualSpacing/>
        <w:jc w:val="both"/>
      </w:pPr>
    </w:p>
    <w:p w:rsidR="00E553EF" w:rsidRDefault="00E553EF" w:rsidP="00E553EF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tabs>
          <w:tab w:val="left" w:pos="426"/>
        </w:tabs>
        <w:ind w:left="426"/>
        <w:contextualSpacing/>
        <w:jc w:val="both"/>
      </w:pPr>
      <w:r>
        <w:t xml:space="preserve">Por otra parte y en relación con la afirmación contenida en el escrito de contestación relativa a la falta de concreción del equipo investigador al que se aludía en la solicitud de información, este Consejo recuerda que  el artículo 12 de la LTAIBG establece que </w:t>
      </w:r>
      <w:r w:rsidRPr="000C6C77">
        <w:rPr>
          <w:i/>
        </w:rPr>
        <w:t>“Todas las personas tienen derecho a acceder a la información pública, en los términos previstos en el artículo 105.b) de la Constitución Española, desarrollados por esta Ley”</w:t>
      </w:r>
      <w:r>
        <w:t xml:space="preserve">, en consecuencia no tiene sentido la acreditación de una determinada característica personal – en este caso la </w:t>
      </w:r>
      <w:r>
        <w:lastRenderedPageBreak/>
        <w:t xml:space="preserve">explicitación de un grupo de investigación - para acceder a la información. De la misma manera, el artículo 17.3 de la LTAIBG  establece que los solicitantes de información pública no están obligados a motivar la solicitud – motivación que si se había incluido en la solicitud presentada por este Consejo –.  </w:t>
      </w:r>
    </w:p>
    <w:p w:rsidR="004613A6" w:rsidRDefault="004613A6" w:rsidP="00B815DD">
      <w:pPr>
        <w:tabs>
          <w:tab w:val="left" w:pos="426"/>
        </w:tabs>
        <w:ind w:left="426"/>
        <w:contextualSpacing/>
        <w:jc w:val="both"/>
      </w:pPr>
    </w:p>
    <w:p w:rsidR="004613A6" w:rsidRDefault="004613A6" w:rsidP="00B815DD">
      <w:pPr>
        <w:tabs>
          <w:tab w:val="left" w:pos="426"/>
        </w:tabs>
        <w:ind w:left="426"/>
        <w:contextualSpacing/>
        <w:jc w:val="both"/>
      </w:pPr>
    </w:p>
    <w:p w:rsidR="00B815DD" w:rsidRPr="00393F8C" w:rsidRDefault="00B815DD" w:rsidP="00B815DD">
      <w:pPr>
        <w:tabs>
          <w:tab w:val="left" w:pos="426"/>
        </w:tabs>
        <w:ind w:left="426"/>
        <w:contextualSpacing/>
        <w:jc w:val="both"/>
      </w:pPr>
      <w:r w:rsidRPr="00393F8C">
        <w:t xml:space="preserve">La información se proporciona en el momento de la notificación </w:t>
      </w:r>
      <w:r w:rsidR="00E553EF">
        <w:t xml:space="preserve">pero no </w:t>
      </w:r>
      <w:r w:rsidRPr="00393F8C">
        <w:t>en el formato solicitado</w:t>
      </w:r>
      <w:r w:rsidR="00E553EF">
        <w:t>, lo que es coherente con el hecho de que no se había producido actividad en el ámbito material al que se refería la solicitud presentada</w:t>
      </w:r>
      <w:r>
        <w:t>.</w:t>
      </w:r>
    </w:p>
    <w:p w:rsidR="00AF65F3" w:rsidRDefault="00AF65F3" w:rsidP="00AF65F3">
      <w:pPr>
        <w:ind w:left="644"/>
        <w:contextualSpacing/>
        <w:jc w:val="both"/>
      </w:pPr>
    </w:p>
    <w:p w:rsidR="00AF65F3" w:rsidRPr="008D4B85" w:rsidRDefault="00AF65F3" w:rsidP="00AF65F3">
      <w:pPr>
        <w:ind w:left="644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Madrid, junio de 2023</w:t>
      </w:r>
    </w:p>
    <w:sectPr w:rsidR="00AF65F3" w:rsidRPr="008D4B85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3A6" w:rsidRDefault="004613A6" w:rsidP="00932008">
      <w:pPr>
        <w:spacing w:after="0" w:line="240" w:lineRule="auto"/>
      </w:pPr>
      <w:r>
        <w:separator/>
      </w:r>
    </w:p>
  </w:endnote>
  <w:endnote w:type="continuationSeparator" w:id="0">
    <w:p w:rsidR="004613A6" w:rsidRDefault="004613A6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613A6" w:rsidRPr="00C533E7" w:rsidRDefault="004613A6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1C2B0E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4613A6" w:rsidRDefault="004613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3A6" w:rsidRDefault="004613A6" w:rsidP="00932008">
      <w:pPr>
        <w:spacing w:after="0" w:line="240" w:lineRule="auto"/>
      </w:pPr>
      <w:r>
        <w:separator/>
      </w:r>
    </w:p>
  </w:footnote>
  <w:footnote w:type="continuationSeparator" w:id="0">
    <w:p w:rsidR="004613A6" w:rsidRDefault="004613A6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23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821002"/>
    <w:multiLevelType w:val="hybridMultilevel"/>
    <w:tmpl w:val="9C32A746"/>
    <w:lvl w:ilvl="0" w:tplc="B7C2270E">
      <w:start w:val="1"/>
      <w:numFmt w:val="bullet"/>
      <w:lvlText w:val=""/>
      <w:lvlPicBulletId w:val="0"/>
      <w:lvlJc w:val="left"/>
      <w:pPr>
        <w:ind w:left="186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41BB51E8"/>
    <w:multiLevelType w:val="hybridMultilevel"/>
    <w:tmpl w:val="0914B1B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75F0B"/>
    <w:multiLevelType w:val="hybridMultilevel"/>
    <w:tmpl w:val="D700CC2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691A"/>
    <w:rsid w:val="000262A3"/>
    <w:rsid w:val="000266FD"/>
    <w:rsid w:val="00032FA6"/>
    <w:rsid w:val="00046805"/>
    <w:rsid w:val="00055B15"/>
    <w:rsid w:val="00056B19"/>
    <w:rsid w:val="00066A8B"/>
    <w:rsid w:val="000672AA"/>
    <w:rsid w:val="00076680"/>
    <w:rsid w:val="000965B3"/>
    <w:rsid w:val="000A1C07"/>
    <w:rsid w:val="000B0A0D"/>
    <w:rsid w:val="000B2A81"/>
    <w:rsid w:val="000C6CFF"/>
    <w:rsid w:val="001023F1"/>
    <w:rsid w:val="00102733"/>
    <w:rsid w:val="00111920"/>
    <w:rsid w:val="001252EE"/>
    <w:rsid w:val="0012783F"/>
    <w:rsid w:val="001561A4"/>
    <w:rsid w:val="00176A94"/>
    <w:rsid w:val="00194000"/>
    <w:rsid w:val="001B3D6A"/>
    <w:rsid w:val="001C238B"/>
    <w:rsid w:val="001C2B0E"/>
    <w:rsid w:val="001E1C29"/>
    <w:rsid w:val="001F251B"/>
    <w:rsid w:val="001F25E4"/>
    <w:rsid w:val="00241D7A"/>
    <w:rsid w:val="00255A7E"/>
    <w:rsid w:val="00256215"/>
    <w:rsid w:val="002615D8"/>
    <w:rsid w:val="0026281C"/>
    <w:rsid w:val="002A154B"/>
    <w:rsid w:val="002A479C"/>
    <w:rsid w:val="002A4E0D"/>
    <w:rsid w:val="002E0A33"/>
    <w:rsid w:val="00310D6E"/>
    <w:rsid w:val="003145AD"/>
    <w:rsid w:val="00334115"/>
    <w:rsid w:val="00340559"/>
    <w:rsid w:val="00341F8F"/>
    <w:rsid w:val="0038280F"/>
    <w:rsid w:val="003A260E"/>
    <w:rsid w:val="003B5288"/>
    <w:rsid w:val="003F271E"/>
    <w:rsid w:val="003F572A"/>
    <w:rsid w:val="00411640"/>
    <w:rsid w:val="00447511"/>
    <w:rsid w:val="004537FB"/>
    <w:rsid w:val="004613A6"/>
    <w:rsid w:val="004A123A"/>
    <w:rsid w:val="004A133A"/>
    <w:rsid w:val="004A706B"/>
    <w:rsid w:val="004B4DC3"/>
    <w:rsid w:val="004D6E73"/>
    <w:rsid w:val="004F2655"/>
    <w:rsid w:val="00531D64"/>
    <w:rsid w:val="005446A8"/>
    <w:rsid w:val="00561402"/>
    <w:rsid w:val="00574C8D"/>
    <w:rsid w:val="0057532F"/>
    <w:rsid w:val="00577A83"/>
    <w:rsid w:val="00595AAF"/>
    <w:rsid w:val="005A0354"/>
    <w:rsid w:val="005A2AD2"/>
    <w:rsid w:val="005B1F0E"/>
    <w:rsid w:val="005B3C15"/>
    <w:rsid w:val="005C0765"/>
    <w:rsid w:val="005D006A"/>
    <w:rsid w:val="005E37C8"/>
    <w:rsid w:val="00610D8A"/>
    <w:rsid w:val="00626819"/>
    <w:rsid w:val="0063118A"/>
    <w:rsid w:val="00654162"/>
    <w:rsid w:val="006A2766"/>
    <w:rsid w:val="006A2E9A"/>
    <w:rsid w:val="00706E04"/>
    <w:rsid w:val="00707CFE"/>
    <w:rsid w:val="00710031"/>
    <w:rsid w:val="00727BA2"/>
    <w:rsid w:val="00741849"/>
    <w:rsid w:val="00743756"/>
    <w:rsid w:val="007443DE"/>
    <w:rsid w:val="00745977"/>
    <w:rsid w:val="007932E6"/>
    <w:rsid w:val="007B0F99"/>
    <w:rsid w:val="007B1EF0"/>
    <w:rsid w:val="007C57AB"/>
    <w:rsid w:val="007C5F74"/>
    <w:rsid w:val="007D6B40"/>
    <w:rsid w:val="007F4BBB"/>
    <w:rsid w:val="00815659"/>
    <w:rsid w:val="008207D9"/>
    <w:rsid w:val="00832D4F"/>
    <w:rsid w:val="00833900"/>
    <w:rsid w:val="00844FA9"/>
    <w:rsid w:val="00857FAE"/>
    <w:rsid w:val="008839AB"/>
    <w:rsid w:val="008C1E1E"/>
    <w:rsid w:val="00904E47"/>
    <w:rsid w:val="00923092"/>
    <w:rsid w:val="009239D9"/>
    <w:rsid w:val="00930638"/>
    <w:rsid w:val="00932008"/>
    <w:rsid w:val="009609E9"/>
    <w:rsid w:val="0096522C"/>
    <w:rsid w:val="00974DEA"/>
    <w:rsid w:val="00983919"/>
    <w:rsid w:val="009913A5"/>
    <w:rsid w:val="00A41DD5"/>
    <w:rsid w:val="00A544D3"/>
    <w:rsid w:val="00A8003E"/>
    <w:rsid w:val="00A915A2"/>
    <w:rsid w:val="00AB4742"/>
    <w:rsid w:val="00AC109E"/>
    <w:rsid w:val="00AC715D"/>
    <w:rsid w:val="00AC7259"/>
    <w:rsid w:val="00AD1B67"/>
    <w:rsid w:val="00AD1DBF"/>
    <w:rsid w:val="00AE1CBE"/>
    <w:rsid w:val="00AE27CD"/>
    <w:rsid w:val="00AE788F"/>
    <w:rsid w:val="00AF65F3"/>
    <w:rsid w:val="00AF6C5C"/>
    <w:rsid w:val="00B108F0"/>
    <w:rsid w:val="00B15F0F"/>
    <w:rsid w:val="00B31C4E"/>
    <w:rsid w:val="00B378E2"/>
    <w:rsid w:val="00B40246"/>
    <w:rsid w:val="00B5583D"/>
    <w:rsid w:val="00B62022"/>
    <w:rsid w:val="00B812AB"/>
    <w:rsid w:val="00B815DD"/>
    <w:rsid w:val="00B841AE"/>
    <w:rsid w:val="00B84669"/>
    <w:rsid w:val="00BA266E"/>
    <w:rsid w:val="00BB63C9"/>
    <w:rsid w:val="00BB6799"/>
    <w:rsid w:val="00BD3C05"/>
    <w:rsid w:val="00BD41F9"/>
    <w:rsid w:val="00BD4582"/>
    <w:rsid w:val="00BE6A46"/>
    <w:rsid w:val="00BE7366"/>
    <w:rsid w:val="00BF5EDE"/>
    <w:rsid w:val="00C02768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4E79"/>
    <w:rsid w:val="00D82BF0"/>
    <w:rsid w:val="00D84B7B"/>
    <w:rsid w:val="00D93A14"/>
    <w:rsid w:val="00D96F84"/>
    <w:rsid w:val="00DA4FE5"/>
    <w:rsid w:val="00DB76AF"/>
    <w:rsid w:val="00DC0848"/>
    <w:rsid w:val="00DD3E02"/>
    <w:rsid w:val="00DE4AA9"/>
    <w:rsid w:val="00DF2ACE"/>
    <w:rsid w:val="00DF4D57"/>
    <w:rsid w:val="00DF63E7"/>
    <w:rsid w:val="00DF6C30"/>
    <w:rsid w:val="00E3088D"/>
    <w:rsid w:val="00E34195"/>
    <w:rsid w:val="00E4702F"/>
    <w:rsid w:val="00E47613"/>
    <w:rsid w:val="00E541AF"/>
    <w:rsid w:val="00E553EF"/>
    <w:rsid w:val="00E569FD"/>
    <w:rsid w:val="00E57E17"/>
    <w:rsid w:val="00ED3EAD"/>
    <w:rsid w:val="00EE5BDF"/>
    <w:rsid w:val="00F14DA4"/>
    <w:rsid w:val="00F34803"/>
    <w:rsid w:val="00F47C3B"/>
    <w:rsid w:val="00F50AE2"/>
    <w:rsid w:val="00F71D7D"/>
    <w:rsid w:val="00F7263F"/>
    <w:rsid w:val="00F76499"/>
    <w:rsid w:val="00F900E1"/>
    <w:rsid w:val="00F95C49"/>
    <w:rsid w:val="00FC285F"/>
    <w:rsid w:val="00FC2FB9"/>
    <w:rsid w:val="00FD10A6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3507F"/>
    <w:rsid w:val="00274CEE"/>
    <w:rsid w:val="002A5B0E"/>
    <w:rsid w:val="002A69E7"/>
    <w:rsid w:val="002C1748"/>
    <w:rsid w:val="002C7AFA"/>
    <w:rsid w:val="003D088C"/>
    <w:rsid w:val="004437AC"/>
    <w:rsid w:val="0048081C"/>
    <w:rsid w:val="004C3BB1"/>
    <w:rsid w:val="00543A52"/>
    <w:rsid w:val="00546DCA"/>
    <w:rsid w:val="006D7969"/>
    <w:rsid w:val="0087096B"/>
    <w:rsid w:val="009D0337"/>
    <w:rsid w:val="00A80EAD"/>
    <w:rsid w:val="00AB1850"/>
    <w:rsid w:val="00AB757F"/>
    <w:rsid w:val="00C20906"/>
    <w:rsid w:val="00C26568"/>
    <w:rsid w:val="00C60DC9"/>
    <w:rsid w:val="00D35513"/>
    <w:rsid w:val="00DC5AD7"/>
    <w:rsid w:val="00E147F2"/>
    <w:rsid w:val="00E16D50"/>
    <w:rsid w:val="00E2788C"/>
    <w:rsid w:val="00E30568"/>
    <w:rsid w:val="00E5085E"/>
    <w:rsid w:val="00E83D79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DC5EAD-2638-463F-AFFF-4ED6C498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36</TotalTime>
  <Pages>4</Pages>
  <Words>961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6</cp:revision>
  <cp:lastPrinted>2007-10-26T10:03:00Z</cp:lastPrinted>
  <dcterms:created xsi:type="dcterms:W3CDTF">2023-06-30T10:36:00Z</dcterms:created>
  <dcterms:modified xsi:type="dcterms:W3CDTF">2023-07-03T09:22:00Z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