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924C6D">
        <w:rPr>
          <w:color w:val="6BA999"/>
        </w:rPr>
        <w:t>LA FUNDACIÓN CENTRO DE ESTUDIOS FINANCIEROS Y MONETARIOS</w:t>
      </w:r>
      <w:r w:rsidR="00432263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</w:t>
      </w:r>
      <w:r w:rsidR="00AA1AC4">
        <w:rPr>
          <w:rFonts w:asciiTheme="minorHAnsi" w:hAnsiTheme="minorHAnsi" w:cstheme="minorHAnsi"/>
          <w:szCs w:val="24"/>
        </w:rPr>
        <w:t>remitido a este Consejo con fecha</w:t>
      </w:r>
      <w:r w:rsidRPr="002C000A">
        <w:rPr>
          <w:rFonts w:asciiTheme="minorHAnsi" w:hAnsiTheme="minorHAnsi" w:cstheme="minorHAnsi"/>
          <w:szCs w:val="24"/>
        </w:rPr>
        <w:t xml:space="preserve"> </w:t>
      </w:r>
      <w:r w:rsidR="00924C6D">
        <w:rPr>
          <w:rFonts w:asciiTheme="minorHAnsi" w:hAnsiTheme="minorHAnsi" w:cstheme="minorHAnsi"/>
          <w:szCs w:val="24"/>
        </w:rPr>
        <w:t>9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924C6D">
        <w:rPr>
          <w:rFonts w:asciiTheme="minorHAnsi" w:hAnsiTheme="minorHAnsi" w:cstheme="minorHAnsi"/>
          <w:szCs w:val="24"/>
        </w:rPr>
        <w:t>junio</w:t>
      </w:r>
      <w:r w:rsidR="00924C6D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D169EA">
        <w:rPr>
          <w:rFonts w:asciiTheme="minorHAnsi" w:hAnsiTheme="minorHAnsi" w:cstheme="minorHAnsi"/>
          <w:szCs w:val="24"/>
        </w:rPr>
        <w:t>3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una vez analiza</w:t>
      </w:r>
      <w:r w:rsidR="00AA1AC4">
        <w:rPr>
          <w:rFonts w:asciiTheme="minorHAnsi" w:hAnsiTheme="minorHAnsi" w:cstheme="minorHAnsi"/>
          <w:szCs w:val="24"/>
        </w:rPr>
        <w:t>dos</w:t>
      </w:r>
      <w:r w:rsidRPr="002C000A">
        <w:rPr>
          <w:rFonts w:asciiTheme="minorHAnsi" w:hAnsiTheme="minorHAnsi" w:cstheme="minorHAnsi"/>
          <w:szCs w:val="24"/>
        </w:rPr>
        <w:t xml:space="preserve"> </w:t>
      </w:r>
      <w:r w:rsidR="00AA1AC4">
        <w:rPr>
          <w:rFonts w:asciiTheme="minorHAnsi" w:hAnsiTheme="minorHAnsi" w:cstheme="minorHAnsi"/>
          <w:szCs w:val="24"/>
        </w:rPr>
        <w:t>todos sus contenidos relacionados con e</w:t>
      </w:r>
      <w:r w:rsidRPr="002C000A">
        <w:rPr>
          <w:rFonts w:asciiTheme="minorHAnsi" w:hAnsiTheme="minorHAnsi" w:cstheme="minorHAnsi"/>
          <w:szCs w:val="24"/>
        </w:rPr>
        <w:t xml:space="preserve">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776070" w:rsidRPr="001B2E7B" w:rsidRDefault="00776070" w:rsidP="00776070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</w:t>
      </w:r>
      <w:r w:rsidRPr="00776070">
        <w:rPr>
          <w:rFonts w:asciiTheme="minorHAnsi" w:hAnsiTheme="minorHAnsi" w:cstheme="minorHAnsi"/>
          <w:b/>
          <w:szCs w:val="24"/>
        </w:rPr>
        <w:t>valora muy positivamente</w:t>
      </w:r>
      <w:r>
        <w:rPr>
          <w:rFonts w:asciiTheme="minorHAnsi" w:hAnsiTheme="minorHAnsi" w:cstheme="minorHAnsi"/>
          <w:szCs w:val="24"/>
        </w:rPr>
        <w:t xml:space="preserve"> la disposición de </w:t>
      </w:r>
      <w:r w:rsidR="00924C6D">
        <w:rPr>
          <w:rFonts w:asciiTheme="minorHAnsi" w:hAnsiTheme="minorHAnsi" w:cstheme="minorHAnsi"/>
          <w:szCs w:val="24"/>
        </w:rPr>
        <w:t>la Fundación CEMFI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 a aplicar las recomendaciones derivadas de la revisión de cumplimiento efectuada en 2023, lo que sin duda contribuirá a que la sociedad cumpla la totalidad de</w:t>
      </w:r>
      <w:r w:rsidR="0088604B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las obligaciones de publicidad activa que le son de aplicación.</w:t>
      </w:r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776070">
        <w:rPr>
          <w:rFonts w:asciiTheme="minorHAnsi" w:hAnsiTheme="minorHAnsi" w:cstheme="minorHAnsi"/>
          <w:szCs w:val="24"/>
        </w:rPr>
        <w:t>junio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776070">
        <w:rPr>
          <w:rFonts w:asciiTheme="minorHAnsi" w:hAnsiTheme="minorHAnsi" w:cstheme="minorHAnsi"/>
          <w:szCs w:val="24"/>
        </w:rPr>
        <w:t>3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B5" w:rsidRDefault="00995FB5" w:rsidP="00344FE7">
      <w:pPr>
        <w:spacing w:after="0" w:line="240" w:lineRule="auto"/>
      </w:pPr>
      <w:r>
        <w:separator/>
      </w:r>
    </w:p>
  </w:endnote>
  <w:endnote w:type="continuationSeparator" w:id="0">
    <w:p w:rsidR="00995FB5" w:rsidRDefault="00995FB5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95FB5" w:rsidRPr="00C23F36" w:rsidRDefault="00995FB5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76070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B5" w:rsidRDefault="00995FB5" w:rsidP="00344FE7">
      <w:pPr>
        <w:spacing w:after="0" w:line="240" w:lineRule="auto"/>
      </w:pPr>
      <w:r>
        <w:separator/>
      </w:r>
    </w:p>
  </w:footnote>
  <w:footnote w:type="continuationSeparator" w:id="0">
    <w:p w:rsidR="00995FB5" w:rsidRDefault="00995FB5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B5" w:rsidRDefault="00995FB5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5FB5" w:rsidRDefault="00995FB5">
    <w:pPr>
      <w:pStyle w:val="Encabezado"/>
    </w:pPr>
  </w:p>
  <w:p w:rsidR="00995FB5" w:rsidRDefault="00995FB5" w:rsidP="00344FE7">
    <w:pPr>
      <w:pStyle w:val="Encabezado"/>
    </w:pPr>
  </w:p>
  <w:p w:rsidR="00995FB5" w:rsidRDefault="00995FB5" w:rsidP="00344FE7">
    <w:pPr>
      <w:pStyle w:val="Encabezado"/>
    </w:pPr>
  </w:p>
  <w:p w:rsidR="00995FB5" w:rsidRDefault="00995FB5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B5" w:rsidRDefault="00995FB5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000" type="#_x0000_t75" style="width:11.25pt;height:11.25pt" o:bullet="t">
        <v:imagedata r:id="rId1" o:title="BD14529_"/>
      </v:shape>
    </w:pict>
  </w:numPicBullet>
  <w:numPicBullet w:numPicBulletId="1">
    <w:pict>
      <v:shape id="_x0000_i3001" type="#_x0000_t75" style="width:9pt;height:9pt" o:bullet="t">
        <v:imagedata r:id="rId2" o:title="BD14533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CD6782"/>
    <w:multiLevelType w:val="hybridMultilevel"/>
    <w:tmpl w:val="67CC7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80738"/>
    <w:multiLevelType w:val="hybridMultilevel"/>
    <w:tmpl w:val="5B680188"/>
    <w:lvl w:ilvl="0" w:tplc="6FB86A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>
    <w:nsid w:val="72561641"/>
    <w:multiLevelType w:val="hybridMultilevel"/>
    <w:tmpl w:val="D6AAB0C6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54405"/>
    <w:rsid w:val="0006533A"/>
    <w:rsid w:val="00074030"/>
    <w:rsid w:val="000B79D0"/>
    <w:rsid w:val="000C18DE"/>
    <w:rsid w:val="001257F9"/>
    <w:rsid w:val="0014196C"/>
    <w:rsid w:val="001620F0"/>
    <w:rsid w:val="00167553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67F0B"/>
    <w:rsid w:val="00292806"/>
    <w:rsid w:val="0029598F"/>
    <w:rsid w:val="002A4771"/>
    <w:rsid w:val="002B635D"/>
    <w:rsid w:val="002C000A"/>
    <w:rsid w:val="002F5D0B"/>
    <w:rsid w:val="0031255D"/>
    <w:rsid w:val="003259B9"/>
    <w:rsid w:val="00344FE7"/>
    <w:rsid w:val="00351475"/>
    <w:rsid w:val="003656B1"/>
    <w:rsid w:val="003B5DE7"/>
    <w:rsid w:val="003D0DAF"/>
    <w:rsid w:val="003F0972"/>
    <w:rsid w:val="003F38BD"/>
    <w:rsid w:val="004108BB"/>
    <w:rsid w:val="004255C8"/>
    <w:rsid w:val="00432263"/>
    <w:rsid w:val="00444012"/>
    <w:rsid w:val="0045134F"/>
    <w:rsid w:val="004B15B8"/>
    <w:rsid w:val="004D4EF1"/>
    <w:rsid w:val="004F6BA5"/>
    <w:rsid w:val="00552514"/>
    <w:rsid w:val="00553C70"/>
    <w:rsid w:val="005700FC"/>
    <w:rsid w:val="005B1C12"/>
    <w:rsid w:val="005E3D42"/>
    <w:rsid w:val="00614890"/>
    <w:rsid w:val="006A3E54"/>
    <w:rsid w:val="006C0214"/>
    <w:rsid w:val="006F17B5"/>
    <w:rsid w:val="006F5890"/>
    <w:rsid w:val="006F685D"/>
    <w:rsid w:val="0070550B"/>
    <w:rsid w:val="0071472F"/>
    <w:rsid w:val="00733B3C"/>
    <w:rsid w:val="007342F2"/>
    <w:rsid w:val="00747103"/>
    <w:rsid w:val="00767BD8"/>
    <w:rsid w:val="00776070"/>
    <w:rsid w:val="00780DF9"/>
    <w:rsid w:val="007A662D"/>
    <w:rsid w:val="007C00E5"/>
    <w:rsid w:val="007C0642"/>
    <w:rsid w:val="007C1C6F"/>
    <w:rsid w:val="007D24E2"/>
    <w:rsid w:val="00815DA2"/>
    <w:rsid w:val="00816D4F"/>
    <w:rsid w:val="008245B4"/>
    <w:rsid w:val="008516E4"/>
    <w:rsid w:val="00855ECA"/>
    <w:rsid w:val="00856637"/>
    <w:rsid w:val="00865A09"/>
    <w:rsid w:val="0088604B"/>
    <w:rsid w:val="0089717A"/>
    <w:rsid w:val="008B79BD"/>
    <w:rsid w:val="008E6A8A"/>
    <w:rsid w:val="00901F1F"/>
    <w:rsid w:val="0090212F"/>
    <w:rsid w:val="009029E0"/>
    <w:rsid w:val="00924C6D"/>
    <w:rsid w:val="009557B1"/>
    <w:rsid w:val="00983AD6"/>
    <w:rsid w:val="00995FB5"/>
    <w:rsid w:val="009B5E4A"/>
    <w:rsid w:val="009B7ADA"/>
    <w:rsid w:val="009D2560"/>
    <w:rsid w:val="009D6677"/>
    <w:rsid w:val="009E16B5"/>
    <w:rsid w:val="009E30AA"/>
    <w:rsid w:val="009F3E4B"/>
    <w:rsid w:val="00A24192"/>
    <w:rsid w:val="00A26523"/>
    <w:rsid w:val="00A603C7"/>
    <w:rsid w:val="00A62936"/>
    <w:rsid w:val="00AA1AC4"/>
    <w:rsid w:val="00AB4661"/>
    <w:rsid w:val="00AE5BF4"/>
    <w:rsid w:val="00B1398D"/>
    <w:rsid w:val="00B20ABA"/>
    <w:rsid w:val="00B21C2F"/>
    <w:rsid w:val="00B2797F"/>
    <w:rsid w:val="00B31F84"/>
    <w:rsid w:val="00B35A53"/>
    <w:rsid w:val="00B75881"/>
    <w:rsid w:val="00B81EE6"/>
    <w:rsid w:val="00BC6382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C61D6"/>
    <w:rsid w:val="00CE2741"/>
    <w:rsid w:val="00CF0704"/>
    <w:rsid w:val="00D169EA"/>
    <w:rsid w:val="00D2311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27657"/>
    <w:rsid w:val="00E35741"/>
    <w:rsid w:val="00E4386D"/>
    <w:rsid w:val="00E5135F"/>
    <w:rsid w:val="00E64F85"/>
    <w:rsid w:val="00E90B21"/>
    <w:rsid w:val="00EB7058"/>
    <w:rsid w:val="00EC3AAE"/>
    <w:rsid w:val="00ED6FD3"/>
    <w:rsid w:val="00EF0D47"/>
    <w:rsid w:val="00EF5F68"/>
    <w:rsid w:val="00F14500"/>
    <w:rsid w:val="00F17B00"/>
    <w:rsid w:val="00F5121D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2</cp:revision>
  <cp:lastPrinted>2015-01-27T17:42:00Z</cp:lastPrinted>
  <dcterms:created xsi:type="dcterms:W3CDTF">2023-06-20T09:00:00Z</dcterms:created>
  <dcterms:modified xsi:type="dcterms:W3CDTF">2023-06-20T09:00:00Z</dcterms:modified>
</cp:coreProperties>
</file>