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554D2D">
        <w:rPr>
          <w:color w:val="6BA999"/>
        </w:rPr>
        <w:t>EQUIPOS NUCLEARES, SA, SME</w:t>
      </w:r>
      <w:r w:rsidR="00432263">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w:t>
      </w:r>
      <w:r w:rsidR="00AA1AC4">
        <w:rPr>
          <w:rFonts w:asciiTheme="minorHAnsi" w:hAnsiTheme="minorHAnsi" w:cstheme="minorHAnsi"/>
          <w:szCs w:val="24"/>
        </w:rPr>
        <w:t>remitido a este Consejo con fecha</w:t>
      </w:r>
      <w:r w:rsidRPr="002C000A">
        <w:rPr>
          <w:rFonts w:asciiTheme="minorHAnsi" w:hAnsiTheme="minorHAnsi" w:cstheme="minorHAnsi"/>
          <w:szCs w:val="24"/>
        </w:rPr>
        <w:t xml:space="preserve"> </w:t>
      </w:r>
      <w:r w:rsidR="00D30651">
        <w:rPr>
          <w:rFonts w:asciiTheme="minorHAnsi" w:hAnsiTheme="minorHAnsi" w:cstheme="minorHAnsi"/>
          <w:szCs w:val="24"/>
        </w:rPr>
        <w:t>13</w:t>
      </w:r>
      <w:r w:rsidRPr="002C000A">
        <w:rPr>
          <w:rFonts w:asciiTheme="minorHAnsi" w:hAnsiTheme="minorHAnsi" w:cstheme="minorHAnsi"/>
          <w:szCs w:val="24"/>
        </w:rPr>
        <w:t xml:space="preserve"> de </w:t>
      </w:r>
      <w:r w:rsidR="00D30651">
        <w:rPr>
          <w:rFonts w:asciiTheme="minorHAnsi" w:hAnsiTheme="minorHAnsi" w:cstheme="minorHAnsi"/>
          <w:szCs w:val="24"/>
        </w:rPr>
        <w:t>junio</w:t>
      </w:r>
      <w:r w:rsidR="000C18DE" w:rsidRPr="002C000A">
        <w:rPr>
          <w:rFonts w:asciiTheme="minorHAnsi" w:hAnsiTheme="minorHAnsi" w:cstheme="minorHAnsi"/>
          <w:szCs w:val="24"/>
        </w:rPr>
        <w:t xml:space="preserve"> </w:t>
      </w:r>
      <w:r w:rsidRPr="002C000A">
        <w:rPr>
          <w:rFonts w:asciiTheme="minorHAnsi" w:hAnsiTheme="minorHAnsi" w:cstheme="minorHAnsi"/>
          <w:szCs w:val="24"/>
        </w:rPr>
        <w:t>de 202</w:t>
      </w:r>
      <w:r w:rsidR="00D169EA">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una vez analiza</w:t>
      </w:r>
      <w:r w:rsidR="00AA1AC4">
        <w:rPr>
          <w:rFonts w:asciiTheme="minorHAnsi" w:hAnsiTheme="minorHAnsi" w:cstheme="minorHAnsi"/>
          <w:szCs w:val="24"/>
        </w:rPr>
        <w:t>dos</w:t>
      </w:r>
      <w:r w:rsidRPr="002C000A">
        <w:rPr>
          <w:rFonts w:asciiTheme="minorHAnsi" w:hAnsiTheme="minorHAnsi" w:cstheme="minorHAnsi"/>
          <w:szCs w:val="24"/>
        </w:rPr>
        <w:t xml:space="preserve"> </w:t>
      </w:r>
      <w:r w:rsidR="00AA1AC4">
        <w:rPr>
          <w:rFonts w:asciiTheme="minorHAnsi" w:hAnsiTheme="minorHAnsi" w:cstheme="minorHAnsi"/>
          <w:szCs w:val="24"/>
        </w:rPr>
        <w:t>todos sus contenidos relacionados con e</w:t>
      </w:r>
      <w:r w:rsidRPr="002C000A">
        <w:rPr>
          <w:rFonts w:asciiTheme="minorHAnsi" w:hAnsiTheme="minorHAnsi" w:cstheme="minorHAnsi"/>
          <w:szCs w:val="24"/>
        </w:rPr>
        <w:t xml:space="preserve">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CE41BD" w:rsidRDefault="00CE41BD" w:rsidP="009E16B5">
      <w:pPr>
        <w:tabs>
          <w:tab w:val="left" w:pos="284"/>
        </w:tabs>
        <w:spacing w:before="120" w:after="120" w:line="312" w:lineRule="auto"/>
        <w:contextualSpacing/>
        <w:jc w:val="both"/>
        <w:rPr>
          <w:rFonts w:asciiTheme="minorHAnsi" w:hAnsiTheme="minorHAnsi" w:cstheme="minorHAnsi"/>
          <w:szCs w:val="24"/>
        </w:rPr>
      </w:pPr>
      <w:r>
        <w:rPr>
          <w:rFonts w:asciiTheme="minorHAnsi" w:hAnsiTheme="minorHAnsi" w:cstheme="minorHAnsi"/>
          <w:szCs w:val="24"/>
        </w:rPr>
        <w:t>En primer lugar, trasladar a ENSA que se ha revisado el cumplimiento de la obligación presupuestos, ya que durante el proceso de evaluación había pasado desapercibido el hecho de que el presupuesto de ENSA se integra en el presupuesto de SEPI. Tras la revisión realizada el Índice de Cumplimiento se sitúa en el 37,9.</w:t>
      </w:r>
    </w:p>
    <w:p w:rsidR="00CE41BD" w:rsidRDefault="00CE41BD" w:rsidP="009E16B5">
      <w:pPr>
        <w:tabs>
          <w:tab w:val="left" w:pos="284"/>
        </w:tabs>
        <w:spacing w:before="120" w:after="120" w:line="312" w:lineRule="auto"/>
        <w:contextualSpacing/>
        <w:jc w:val="both"/>
        <w:rPr>
          <w:rFonts w:asciiTheme="minorHAnsi" w:hAnsiTheme="minorHAnsi" w:cstheme="minorHAnsi"/>
          <w:szCs w:val="24"/>
        </w:rPr>
      </w:pPr>
    </w:p>
    <w:p w:rsidR="00CE41BD" w:rsidRDefault="00CE41BD" w:rsidP="00776070">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segundo lugar, trasladar a ENSA la </w:t>
      </w:r>
      <w:r w:rsidRPr="00CE41BD">
        <w:rPr>
          <w:rFonts w:asciiTheme="minorHAnsi" w:hAnsiTheme="minorHAnsi" w:cstheme="minorHAnsi"/>
          <w:b/>
          <w:szCs w:val="24"/>
        </w:rPr>
        <w:t>muy positiva valoración</w:t>
      </w:r>
      <w:r>
        <w:rPr>
          <w:rFonts w:asciiTheme="minorHAnsi" w:hAnsiTheme="minorHAnsi" w:cstheme="minorHAnsi"/>
          <w:szCs w:val="24"/>
        </w:rPr>
        <w:t xml:space="preserve"> de</w:t>
      </w:r>
      <w:r w:rsidR="00776070">
        <w:rPr>
          <w:rFonts w:asciiTheme="minorHAnsi" w:hAnsiTheme="minorHAnsi" w:cstheme="minorHAnsi"/>
          <w:szCs w:val="24"/>
        </w:rPr>
        <w:t xml:space="preserve"> </w:t>
      </w:r>
      <w:r>
        <w:rPr>
          <w:rFonts w:asciiTheme="minorHAnsi" w:hAnsiTheme="minorHAnsi" w:cstheme="minorHAnsi"/>
          <w:szCs w:val="24"/>
        </w:rPr>
        <w:t xml:space="preserve">este </w:t>
      </w:r>
      <w:r w:rsidR="00776070">
        <w:rPr>
          <w:rFonts w:asciiTheme="minorHAnsi" w:hAnsiTheme="minorHAnsi" w:cstheme="minorHAnsi"/>
          <w:szCs w:val="24"/>
        </w:rPr>
        <w:t>Consejo</w:t>
      </w:r>
      <w:r>
        <w:rPr>
          <w:rFonts w:asciiTheme="minorHAnsi" w:hAnsiTheme="minorHAnsi" w:cstheme="minorHAnsi"/>
          <w:szCs w:val="24"/>
        </w:rPr>
        <w:t xml:space="preserve">, por la </w:t>
      </w:r>
      <w:proofErr w:type="spellStart"/>
      <w:r>
        <w:rPr>
          <w:rFonts w:asciiTheme="minorHAnsi" w:hAnsiTheme="minorHAnsi" w:cstheme="minorHAnsi"/>
          <w:szCs w:val="24"/>
        </w:rPr>
        <w:t>proactividad</w:t>
      </w:r>
      <w:proofErr w:type="spellEnd"/>
      <w:r>
        <w:rPr>
          <w:rFonts w:asciiTheme="minorHAnsi" w:hAnsiTheme="minorHAnsi" w:cstheme="minorHAnsi"/>
          <w:szCs w:val="24"/>
        </w:rPr>
        <w:t xml:space="preserve"> de la sociedad en la aplicación de las recomendaciones derivadas de la evaluación. De hecho, durante el periodo de observaciones, se han aplicado 11 recomendaciones. No obstante,  </w:t>
      </w:r>
      <w:r w:rsidR="00776070">
        <w:rPr>
          <w:rFonts w:asciiTheme="minorHAnsi" w:hAnsiTheme="minorHAnsi" w:cstheme="minorHAnsi"/>
          <w:szCs w:val="24"/>
        </w:rPr>
        <w:t xml:space="preserve"> </w:t>
      </w:r>
      <w:r>
        <w:rPr>
          <w:rFonts w:asciiTheme="minorHAnsi" w:hAnsiTheme="minorHAnsi" w:cstheme="minorHAnsi"/>
          <w:szCs w:val="24"/>
        </w:rPr>
        <w:t>el criterio que mantiene este Consejo, es no tener en cuenta estas mejoras para realizar una nueva valoración de cumplimiento, aunque se refleja</w:t>
      </w:r>
      <w:r w:rsidR="00A8096B">
        <w:rPr>
          <w:rFonts w:asciiTheme="minorHAnsi" w:hAnsiTheme="minorHAnsi" w:cstheme="minorHAnsi"/>
          <w:szCs w:val="24"/>
        </w:rPr>
        <w:t>rá</w:t>
      </w:r>
      <w:r>
        <w:rPr>
          <w:rFonts w:asciiTheme="minorHAnsi" w:hAnsiTheme="minorHAnsi" w:cstheme="minorHAnsi"/>
          <w:szCs w:val="24"/>
        </w:rPr>
        <w:t xml:space="preserve"> el esfuerzo realizado por ENSA en un informe específico, en el que se enumeran las recomendaciones aplicadas durante esta fase por las distintas entidades evaluadas y que se publica junto a los informes de evaluación.</w:t>
      </w:r>
    </w:p>
    <w:p w:rsidR="00776070" w:rsidRPr="001B2E7B" w:rsidRDefault="00CE41BD" w:rsidP="00776070">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Obviamente, si serán tenidas en cuenta en 2024, cuando se proceda a una revisión del grado de aplicación de las recomendaciones efectuadas y  en consecuencia, a una nueva evaluación del cumplimiento de las obligaciones de publicidad activa por par</w:t>
      </w:r>
      <w:bookmarkStart w:id="0" w:name="_GoBack"/>
      <w:bookmarkEnd w:id="0"/>
      <w:r>
        <w:rPr>
          <w:rFonts w:asciiTheme="minorHAnsi" w:hAnsiTheme="minorHAnsi" w:cstheme="minorHAnsi"/>
          <w:szCs w:val="24"/>
        </w:rPr>
        <w:t xml:space="preserve">te de la sociedad. </w:t>
      </w: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06533A" w:rsidP="0006533A">
      <w:pPr>
        <w:tabs>
          <w:tab w:val="left" w:pos="284"/>
        </w:tabs>
        <w:autoSpaceDE w:val="0"/>
        <w:autoSpaceDN w:val="0"/>
        <w:adjustRightInd w:val="0"/>
        <w:spacing w:before="120" w:after="120" w:line="312" w:lineRule="auto"/>
        <w:jc w:val="right"/>
        <w:rPr>
          <w:szCs w:val="24"/>
        </w:rPr>
      </w:pPr>
      <w:r w:rsidRPr="002C000A">
        <w:rPr>
          <w:rFonts w:asciiTheme="minorHAnsi" w:hAnsiTheme="minorHAnsi" w:cstheme="minorHAnsi"/>
          <w:szCs w:val="24"/>
        </w:rPr>
        <w:t xml:space="preserve">Madrid, </w:t>
      </w:r>
      <w:r w:rsidR="00CE41BD">
        <w:rPr>
          <w:rFonts w:asciiTheme="minorHAnsi" w:hAnsiTheme="minorHAnsi" w:cstheme="minorHAnsi"/>
          <w:szCs w:val="24"/>
        </w:rPr>
        <w:t>julio</w:t>
      </w:r>
      <w:r w:rsidRPr="002C000A">
        <w:rPr>
          <w:rFonts w:asciiTheme="minorHAnsi" w:hAnsiTheme="minorHAnsi" w:cstheme="minorHAnsi"/>
          <w:szCs w:val="24"/>
        </w:rPr>
        <w:t xml:space="preserve"> de 202</w:t>
      </w:r>
      <w:r w:rsidR="00776070">
        <w:rPr>
          <w:rFonts w:asciiTheme="minorHAnsi" w:hAnsiTheme="minorHAnsi" w:cstheme="minorHAnsi"/>
          <w:szCs w:val="24"/>
        </w:rPr>
        <w:t>3</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1BD" w:rsidRDefault="00CE41BD" w:rsidP="00344FE7">
      <w:pPr>
        <w:spacing w:after="0" w:line="240" w:lineRule="auto"/>
      </w:pPr>
      <w:r>
        <w:separator/>
      </w:r>
    </w:p>
  </w:endnote>
  <w:endnote w:type="continuationSeparator" w:id="0">
    <w:p w:rsidR="00CE41BD" w:rsidRDefault="00CE41BD"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CE41BD" w:rsidRPr="00C23F36" w:rsidRDefault="00CE41BD"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1BD" w:rsidRDefault="00CE41BD" w:rsidP="00344FE7">
      <w:pPr>
        <w:spacing w:after="0" w:line="240" w:lineRule="auto"/>
      </w:pPr>
      <w:r>
        <w:separator/>
      </w:r>
    </w:p>
  </w:footnote>
  <w:footnote w:type="continuationSeparator" w:id="0">
    <w:p w:rsidR="00CE41BD" w:rsidRDefault="00CE41BD"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1BD" w:rsidRDefault="00CE41BD">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CE41BD" w:rsidRDefault="00CE41BD">
    <w:pPr>
      <w:pStyle w:val="Encabezado"/>
    </w:pPr>
  </w:p>
  <w:p w:rsidR="00CE41BD" w:rsidRDefault="00CE41BD" w:rsidP="00344FE7">
    <w:pPr>
      <w:pStyle w:val="Encabezado"/>
    </w:pPr>
  </w:p>
  <w:p w:rsidR="00CE41BD" w:rsidRDefault="00CE41BD" w:rsidP="00344FE7">
    <w:pPr>
      <w:pStyle w:val="Encabezado"/>
    </w:pPr>
  </w:p>
  <w:p w:rsidR="00CE41BD" w:rsidRDefault="00CE41BD"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1BD" w:rsidRDefault="00CE41BD"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47" type="#_x0000_t75" style="width:11.25pt;height:11.25pt" o:bullet="t">
        <v:imagedata r:id="rId1" o:title="BD14529_"/>
      </v:shape>
    </w:pict>
  </w:numPicBullet>
  <w:numPicBullet w:numPicBulletId="1">
    <w:pict>
      <v:shape id="_x0000_i2248" type="#_x0000_t75" style="width:9pt;height:9pt" o:bullet="t">
        <v:imagedata r:id="rId2" o:title="BD14533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BCD6782"/>
    <w:multiLevelType w:val="hybridMultilevel"/>
    <w:tmpl w:val="67CC7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4980738"/>
    <w:multiLevelType w:val="hybridMultilevel"/>
    <w:tmpl w:val="5B680188"/>
    <w:lvl w:ilvl="0" w:tplc="6FB86ABC">
      <w:start w:val="1"/>
      <w:numFmt w:val="decimal"/>
      <w:lvlText w:val="%1."/>
      <w:lvlJc w:val="left"/>
      <w:pPr>
        <w:ind w:left="720" w:hanging="360"/>
      </w:pPr>
      <w:rPr>
        <w:rFonts w:hint="default"/>
        <w:color w:val="auto"/>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1">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2"/>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054405"/>
    <w:rsid w:val="0006533A"/>
    <w:rsid w:val="00074030"/>
    <w:rsid w:val="000B79D0"/>
    <w:rsid w:val="000C18DE"/>
    <w:rsid w:val="001257F9"/>
    <w:rsid w:val="0014196C"/>
    <w:rsid w:val="001620F0"/>
    <w:rsid w:val="00167553"/>
    <w:rsid w:val="001750A8"/>
    <w:rsid w:val="00175D6C"/>
    <w:rsid w:val="0018324C"/>
    <w:rsid w:val="00194E05"/>
    <w:rsid w:val="001B16D9"/>
    <w:rsid w:val="001E44BC"/>
    <w:rsid w:val="00212970"/>
    <w:rsid w:val="00235A40"/>
    <w:rsid w:val="00242952"/>
    <w:rsid w:val="00251194"/>
    <w:rsid w:val="00267F0B"/>
    <w:rsid w:val="00292806"/>
    <w:rsid w:val="0029598F"/>
    <w:rsid w:val="002A4771"/>
    <w:rsid w:val="002B635D"/>
    <w:rsid w:val="002C000A"/>
    <w:rsid w:val="002F5D0B"/>
    <w:rsid w:val="0031255D"/>
    <w:rsid w:val="003259B9"/>
    <w:rsid w:val="00344FE7"/>
    <w:rsid w:val="00351475"/>
    <w:rsid w:val="003656B1"/>
    <w:rsid w:val="003B5DE7"/>
    <w:rsid w:val="003D0DAF"/>
    <w:rsid w:val="003F0972"/>
    <w:rsid w:val="003F38BD"/>
    <w:rsid w:val="004108BB"/>
    <w:rsid w:val="004255C8"/>
    <w:rsid w:val="00432263"/>
    <w:rsid w:val="00444012"/>
    <w:rsid w:val="0045134F"/>
    <w:rsid w:val="004B15B8"/>
    <w:rsid w:val="004D4EF1"/>
    <w:rsid w:val="004F6BA5"/>
    <w:rsid w:val="0054654C"/>
    <w:rsid w:val="00552514"/>
    <w:rsid w:val="00553C70"/>
    <w:rsid w:val="00554D2D"/>
    <w:rsid w:val="005700FC"/>
    <w:rsid w:val="005B1C12"/>
    <w:rsid w:val="005E3D42"/>
    <w:rsid w:val="00614890"/>
    <w:rsid w:val="006A3E54"/>
    <w:rsid w:val="006C0214"/>
    <w:rsid w:val="006F17B5"/>
    <w:rsid w:val="006F5890"/>
    <w:rsid w:val="006F685D"/>
    <w:rsid w:val="0070550B"/>
    <w:rsid w:val="0071472F"/>
    <w:rsid w:val="00733B3C"/>
    <w:rsid w:val="007342F2"/>
    <w:rsid w:val="00747103"/>
    <w:rsid w:val="00767BD8"/>
    <w:rsid w:val="00776070"/>
    <w:rsid w:val="00780DF9"/>
    <w:rsid w:val="007A662D"/>
    <w:rsid w:val="007C00E5"/>
    <w:rsid w:val="007C0642"/>
    <w:rsid w:val="007C1C6F"/>
    <w:rsid w:val="007D24E2"/>
    <w:rsid w:val="00815DA2"/>
    <w:rsid w:val="00816D4F"/>
    <w:rsid w:val="008245B4"/>
    <w:rsid w:val="008516E4"/>
    <w:rsid w:val="00855ECA"/>
    <w:rsid w:val="00856637"/>
    <w:rsid w:val="00865A09"/>
    <w:rsid w:val="0088604B"/>
    <w:rsid w:val="0089717A"/>
    <w:rsid w:val="008B79BD"/>
    <w:rsid w:val="008E6A8A"/>
    <w:rsid w:val="00901F1F"/>
    <w:rsid w:val="0090212F"/>
    <w:rsid w:val="009029E0"/>
    <w:rsid w:val="009557B1"/>
    <w:rsid w:val="00983AD6"/>
    <w:rsid w:val="00995FB5"/>
    <w:rsid w:val="009B5E4A"/>
    <w:rsid w:val="009B7ADA"/>
    <w:rsid w:val="009D2560"/>
    <w:rsid w:val="009D6677"/>
    <w:rsid w:val="009E16B5"/>
    <w:rsid w:val="009E30AA"/>
    <w:rsid w:val="009F3E4B"/>
    <w:rsid w:val="00A24192"/>
    <w:rsid w:val="00A26523"/>
    <w:rsid w:val="00A603C7"/>
    <w:rsid w:val="00A62936"/>
    <w:rsid w:val="00A8096B"/>
    <w:rsid w:val="00AA1AC4"/>
    <w:rsid w:val="00AB4661"/>
    <w:rsid w:val="00AE5BF4"/>
    <w:rsid w:val="00B1398D"/>
    <w:rsid w:val="00B20ABA"/>
    <w:rsid w:val="00B21C2F"/>
    <w:rsid w:val="00B2797F"/>
    <w:rsid w:val="00B31F84"/>
    <w:rsid w:val="00B35A53"/>
    <w:rsid w:val="00B75881"/>
    <w:rsid w:val="00B81EE6"/>
    <w:rsid w:val="00BC6382"/>
    <w:rsid w:val="00BC7A82"/>
    <w:rsid w:val="00C01613"/>
    <w:rsid w:val="00C0201F"/>
    <w:rsid w:val="00C05003"/>
    <w:rsid w:val="00C119CE"/>
    <w:rsid w:val="00C23F36"/>
    <w:rsid w:val="00C305B6"/>
    <w:rsid w:val="00C3135F"/>
    <w:rsid w:val="00C736B9"/>
    <w:rsid w:val="00C82AB2"/>
    <w:rsid w:val="00C87BC3"/>
    <w:rsid w:val="00C94C61"/>
    <w:rsid w:val="00CC61D6"/>
    <w:rsid w:val="00CE2741"/>
    <w:rsid w:val="00CE41BD"/>
    <w:rsid w:val="00CF0704"/>
    <w:rsid w:val="00D169EA"/>
    <w:rsid w:val="00D23111"/>
    <w:rsid w:val="00D30651"/>
    <w:rsid w:val="00D445A4"/>
    <w:rsid w:val="00D44E9D"/>
    <w:rsid w:val="00D72EF9"/>
    <w:rsid w:val="00DB21EC"/>
    <w:rsid w:val="00DB2CB4"/>
    <w:rsid w:val="00DB2CCC"/>
    <w:rsid w:val="00DD07B5"/>
    <w:rsid w:val="00DF5982"/>
    <w:rsid w:val="00E03C82"/>
    <w:rsid w:val="00E27657"/>
    <w:rsid w:val="00E35741"/>
    <w:rsid w:val="00E4386D"/>
    <w:rsid w:val="00E5135F"/>
    <w:rsid w:val="00E64F85"/>
    <w:rsid w:val="00E90B21"/>
    <w:rsid w:val="00EB7058"/>
    <w:rsid w:val="00EC3AAE"/>
    <w:rsid w:val="00ED6FD3"/>
    <w:rsid w:val="00EF0D47"/>
    <w:rsid w:val="00EF5F68"/>
    <w:rsid w:val="00F14500"/>
    <w:rsid w:val="00F17B00"/>
    <w:rsid w:val="00F5121D"/>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274</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2023-07-04T08:01:00Z</dcterms:created>
  <dcterms:modified xsi:type="dcterms:W3CDTF">2023-07-04T08:11:00Z</dcterms:modified>
</cp:coreProperties>
</file>