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D74005">
        <w:rPr>
          <w:color w:val="6BA999"/>
        </w:rPr>
        <w:t xml:space="preserve">FREMAP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85538">
        <w:rPr>
          <w:rFonts w:asciiTheme="minorHAnsi" w:hAnsiTheme="minorHAnsi" w:cstheme="minorHAnsi"/>
          <w:szCs w:val="24"/>
        </w:rPr>
        <w:t>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353A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785538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85538" w:rsidRDefault="00BD6B96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7A2E94">
        <w:rPr>
          <w:rFonts w:asciiTheme="minorHAnsi" w:hAnsiTheme="minorHAnsi" w:cstheme="minorHAnsi"/>
          <w:szCs w:val="24"/>
        </w:rPr>
        <w:t xml:space="preserve">ste CTBG valora muy positivamente la </w:t>
      </w:r>
      <w:proofErr w:type="spellStart"/>
      <w:r w:rsidR="00785538">
        <w:rPr>
          <w:rFonts w:asciiTheme="minorHAnsi" w:hAnsiTheme="minorHAnsi" w:cstheme="minorHAnsi"/>
          <w:szCs w:val="24"/>
        </w:rPr>
        <w:t>proactividad</w:t>
      </w:r>
      <w:proofErr w:type="spellEnd"/>
      <w:r w:rsidR="00785538">
        <w:rPr>
          <w:rFonts w:asciiTheme="minorHAnsi" w:hAnsiTheme="minorHAnsi" w:cstheme="minorHAnsi"/>
          <w:szCs w:val="24"/>
        </w:rPr>
        <w:t xml:space="preserve"> de FREMAP en la aplicación de las dos recomendaciones que quedaban pendientes. No obstante, el criterio que mantiene este Consejo, es que aquellas recomendaciones o mejoras que se introduzcan durante la fase de observaciones, no pueden ser tenidas en cuenta para efectuar una reevaluación del nivel de cumplimiento de las obligaciones de publicidad activa. </w:t>
      </w:r>
    </w:p>
    <w:p w:rsidR="00B2600A" w:rsidRPr="007A2E94" w:rsidRDefault="00785538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todo caso, este Consejo quiere dejar constancia, mediante este informe de contestación  a las observaciones presentadas por FREMAP,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de que su nivel de cumplimiento, tras las revisiones efectuadas se sitúa en el 100%. </w:t>
      </w: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D3780">
        <w:rPr>
          <w:rFonts w:asciiTheme="minorHAnsi" w:hAnsiTheme="minorHAnsi" w:cstheme="minorHAnsi"/>
          <w:szCs w:val="24"/>
        </w:rPr>
        <w:t>ju</w:t>
      </w:r>
      <w:r w:rsidR="00785538">
        <w:rPr>
          <w:rFonts w:asciiTheme="minorHAnsi" w:hAnsiTheme="minorHAnsi" w:cstheme="minorHAnsi"/>
          <w:szCs w:val="24"/>
        </w:rPr>
        <w:t>n</w:t>
      </w:r>
      <w:r w:rsidR="008D3780">
        <w:rPr>
          <w:rFonts w:asciiTheme="minorHAnsi" w:hAnsiTheme="minorHAnsi" w:cstheme="minorHAnsi"/>
          <w:szCs w:val="24"/>
        </w:rPr>
        <w:t>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85538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F" w:rsidRDefault="00E23B8F" w:rsidP="00344FE7">
      <w:pPr>
        <w:spacing w:after="0" w:line="240" w:lineRule="auto"/>
      </w:pPr>
      <w:r>
        <w:separator/>
      </w:r>
    </w:p>
  </w:endnote>
  <w:endnote w:type="continuationSeparator" w:id="0">
    <w:p w:rsidR="00E23B8F" w:rsidRDefault="00E23B8F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23B8F" w:rsidRPr="00C23F36" w:rsidRDefault="00E23B8F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F" w:rsidRDefault="00E23B8F" w:rsidP="00344FE7">
      <w:pPr>
        <w:spacing w:after="0" w:line="240" w:lineRule="auto"/>
      </w:pPr>
      <w:r>
        <w:separator/>
      </w:r>
    </w:p>
  </w:footnote>
  <w:footnote w:type="continuationSeparator" w:id="0">
    <w:p w:rsidR="00E23B8F" w:rsidRDefault="00E23B8F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F" w:rsidRDefault="00E23B8F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B8F" w:rsidRDefault="00E23B8F">
    <w:pPr>
      <w:pStyle w:val="Encabezado"/>
    </w:pPr>
  </w:p>
  <w:p w:rsidR="00E23B8F" w:rsidRDefault="00E23B8F" w:rsidP="00344FE7">
    <w:pPr>
      <w:pStyle w:val="Encabezado"/>
    </w:pPr>
  </w:p>
  <w:p w:rsidR="00E23B8F" w:rsidRDefault="00E23B8F" w:rsidP="00344FE7">
    <w:pPr>
      <w:pStyle w:val="Encabezado"/>
    </w:pPr>
  </w:p>
  <w:p w:rsidR="00E23B8F" w:rsidRDefault="00E23B8F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F" w:rsidRDefault="00E23B8F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97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9F6C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0C2E80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C32C7"/>
    <w:rsid w:val="002F5D0B"/>
    <w:rsid w:val="003031A7"/>
    <w:rsid w:val="0031255D"/>
    <w:rsid w:val="003259B9"/>
    <w:rsid w:val="0033509B"/>
    <w:rsid w:val="00344FE7"/>
    <w:rsid w:val="00351475"/>
    <w:rsid w:val="003656B1"/>
    <w:rsid w:val="003B5DE7"/>
    <w:rsid w:val="003D0DAF"/>
    <w:rsid w:val="003F0972"/>
    <w:rsid w:val="003F38BD"/>
    <w:rsid w:val="004108BB"/>
    <w:rsid w:val="0041261C"/>
    <w:rsid w:val="004255C8"/>
    <w:rsid w:val="00432263"/>
    <w:rsid w:val="0045134F"/>
    <w:rsid w:val="004B15B8"/>
    <w:rsid w:val="004C3B1A"/>
    <w:rsid w:val="004D4EF1"/>
    <w:rsid w:val="00552514"/>
    <w:rsid w:val="005700FC"/>
    <w:rsid w:val="0059221A"/>
    <w:rsid w:val="005B1C12"/>
    <w:rsid w:val="005E3D42"/>
    <w:rsid w:val="00614890"/>
    <w:rsid w:val="00673770"/>
    <w:rsid w:val="006C0214"/>
    <w:rsid w:val="006F17B5"/>
    <w:rsid w:val="006F5890"/>
    <w:rsid w:val="0071472F"/>
    <w:rsid w:val="007330C4"/>
    <w:rsid w:val="007342F2"/>
    <w:rsid w:val="00780DF9"/>
    <w:rsid w:val="00785538"/>
    <w:rsid w:val="007A2E94"/>
    <w:rsid w:val="007A662D"/>
    <w:rsid w:val="007C00E5"/>
    <w:rsid w:val="007C0642"/>
    <w:rsid w:val="007C1C6F"/>
    <w:rsid w:val="007C64CD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8D3780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72254"/>
    <w:rsid w:val="00AB4661"/>
    <w:rsid w:val="00AE5BF4"/>
    <w:rsid w:val="00B14D00"/>
    <w:rsid w:val="00B20ABA"/>
    <w:rsid w:val="00B21C2F"/>
    <w:rsid w:val="00B251D8"/>
    <w:rsid w:val="00B2600A"/>
    <w:rsid w:val="00B2797F"/>
    <w:rsid w:val="00B31F84"/>
    <w:rsid w:val="00B35A53"/>
    <w:rsid w:val="00B45F2F"/>
    <w:rsid w:val="00B75881"/>
    <w:rsid w:val="00B81EE6"/>
    <w:rsid w:val="00BC6382"/>
    <w:rsid w:val="00BC7A82"/>
    <w:rsid w:val="00BD6B96"/>
    <w:rsid w:val="00C01613"/>
    <w:rsid w:val="00C0201F"/>
    <w:rsid w:val="00C05003"/>
    <w:rsid w:val="00C05970"/>
    <w:rsid w:val="00C119CE"/>
    <w:rsid w:val="00C23F36"/>
    <w:rsid w:val="00C305B6"/>
    <w:rsid w:val="00C3135F"/>
    <w:rsid w:val="00C70887"/>
    <w:rsid w:val="00C736B9"/>
    <w:rsid w:val="00C82AB2"/>
    <w:rsid w:val="00C87BC3"/>
    <w:rsid w:val="00C94C61"/>
    <w:rsid w:val="00CC0AAF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74005"/>
    <w:rsid w:val="00DB21EC"/>
    <w:rsid w:val="00DB2CB4"/>
    <w:rsid w:val="00DB2CCC"/>
    <w:rsid w:val="00DD07B5"/>
    <w:rsid w:val="00DF5982"/>
    <w:rsid w:val="00E03C82"/>
    <w:rsid w:val="00E23B8F"/>
    <w:rsid w:val="00E27657"/>
    <w:rsid w:val="00E3144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477DF"/>
    <w:rsid w:val="00F5121D"/>
    <w:rsid w:val="00F63482"/>
    <w:rsid w:val="00F66490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2023-06-08T11:59:00Z</dcterms:created>
  <dcterms:modified xsi:type="dcterms:W3CDTF">2023-06-08T12:05:00Z</dcterms:modified>
</cp:coreProperties>
</file>