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BC2EA8">
        <w:rPr>
          <w:color w:val="6BA999"/>
        </w:rPr>
        <w:t xml:space="preserve"> </w:t>
      </w:r>
      <w:r w:rsidR="00223B21">
        <w:rPr>
          <w:color w:val="6BA999"/>
        </w:rPr>
        <w:t>ISDEFE, SME</w:t>
      </w:r>
      <w:r w:rsidR="00DF6D1C">
        <w:rPr>
          <w:color w:val="6BA999"/>
        </w:rPr>
        <w:t xml:space="preserve">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escrito de </w:t>
      </w:r>
      <w:r w:rsidR="00D93E6E">
        <w:rPr>
          <w:rFonts w:asciiTheme="minorHAnsi" w:hAnsiTheme="minorHAnsi" w:cstheme="minorHAnsi"/>
          <w:szCs w:val="24"/>
        </w:rPr>
        <w:t>30</w:t>
      </w:r>
      <w:r w:rsidR="007B2862">
        <w:rPr>
          <w:rFonts w:asciiTheme="minorHAnsi" w:hAnsiTheme="minorHAnsi" w:cstheme="minorHAnsi"/>
          <w:szCs w:val="24"/>
        </w:rPr>
        <w:t xml:space="preserve"> de </w:t>
      </w:r>
      <w:r w:rsidR="00D93E6E">
        <w:rPr>
          <w:rFonts w:asciiTheme="minorHAnsi" w:hAnsiTheme="minorHAnsi" w:cstheme="minorHAnsi"/>
          <w:szCs w:val="24"/>
        </w:rPr>
        <w:t>mayo</w:t>
      </w:r>
      <w:r w:rsidR="004B7334" w:rsidRPr="002C000A">
        <w:rPr>
          <w:rFonts w:asciiTheme="minorHAnsi" w:hAnsiTheme="minorHAnsi" w:cstheme="minorHAnsi"/>
          <w:szCs w:val="24"/>
        </w:rPr>
        <w:t xml:space="preserve"> </w:t>
      </w:r>
      <w:r w:rsidRPr="002C000A">
        <w:rPr>
          <w:rFonts w:asciiTheme="minorHAnsi" w:hAnsiTheme="minorHAnsi" w:cstheme="minorHAnsi"/>
          <w:szCs w:val="24"/>
        </w:rPr>
        <w:t>de 202</w:t>
      </w:r>
      <w:r w:rsidR="00D93E6E">
        <w:rPr>
          <w:rFonts w:asciiTheme="minorHAnsi" w:hAnsiTheme="minorHAnsi" w:cstheme="minorHAnsi"/>
          <w:szCs w:val="24"/>
        </w:rPr>
        <w:t>3</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855ECA" w:rsidRDefault="00855ECA" w:rsidP="00855ECA">
      <w:pPr>
        <w:pStyle w:val="Prrafodelista"/>
        <w:tabs>
          <w:tab w:val="left" w:pos="284"/>
        </w:tabs>
        <w:spacing w:before="120" w:after="120" w:line="312" w:lineRule="auto"/>
        <w:jc w:val="both"/>
        <w:rPr>
          <w:rFonts w:asciiTheme="minorHAnsi" w:hAnsiTheme="minorHAnsi" w:cstheme="minorHAnsi"/>
          <w:szCs w:val="24"/>
        </w:rPr>
      </w:pPr>
    </w:p>
    <w:p w:rsidR="00226CA0" w:rsidRDefault="00226CA0" w:rsidP="009B753B">
      <w:pPr>
        <w:pStyle w:val="Prrafodelista"/>
        <w:tabs>
          <w:tab w:val="left" w:pos="284"/>
        </w:tabs>
        <w:spacing w:before="120" w:after="120" w:line="312" w:lineRule="auto"/>
        <w:jc w:val="both"/>
        <w:rPr>
          <w:rFonts w:asciiTheme="minorHAnsi" w:hAnsiTheme="minorHAnsi" w:cstheme="minorHAnsi"/>
          <w:szCs w:val="24"/>
        </w:rPr>
      </w:pPr>
    </w:p>
    <w:p w:rsidR="00B90614" w:rsidRDefault="00B90614" w:rsidP="00B90614">
      <w:pPr>
        <w:pStyle w:val="Prrafodelista"/>
        <w:tabs>
          <w:tab w:val="left" w:pos="284"/>
        </w:tabs>
        <w:spacing w:before="120" w:after="120" w:line="312" w:lineRule="auto"/>
        <w:ind w:left="1440"/>
        <w:jc w:val="both"/>
        <w:rPr>
          <w:rFonts w:asciiTheme="minorHAnsi" w:hAnsiTheme="minorHAnsi" w:cstheme="minorHAnsi"/>
          <w:szCs w:val="24"/>
        </w:rPr>
      </w:pPr>
    </w:p>
    <w:p w:rsidR="00B90614" w:rsidRDefault="00AE4375" w:rsidP="00B90614">
      <w:pPr>
        <w:pStyle w:val="Prrafodelista"/>
        <w:numPr>
          <w:ilvl w:val="0"/>
          <w:numId w:val="17"/>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En relación con la publicación de la descripción de la estructura organizativa de la sociedad.</w:t>
      </w:r>
    </w:p>
    <w:p w:rsidR="00AE4375" w:rsidRDefault="00AE4375" w:rsidP="00AE4375">
      <w:pPr>
        <w:pStyle w:val="Prrafodelista"/>
        <w:tabs>
          <w:tab w:val="left" w:pos="284"/>
        </w:tabs>
        <w:spacing w:before="120" w:after="120" w:line="312" w:lineRule="auto"/>
        <w:jc w:val="both"/>
        <w:rPr>
          <w:rFonts w:asciiTheme="minorHAnsi" w:hAnsiTheme="minorHAnsi" w:cstheme="minorHAnsi"/>
          <w:b/>
          <w:szCs w:val="24"/>
        </w:rPr>
      </w:pPr>
    </w:p>
    <w:p w:rsidR="00AE4375" w:rsidRDefault="00AE4375" w:rsidP="00AE4375">
      <w:pPr>
        <w:pStyle w:val="Prrafodelista"/>
        <w:tabs>
          <w:tab w:val="left" w:pos="284"/>
        </w:tabs>
        <w:spacing w:before="120" w:after="120" w:line="312" w:lineRule="auto"/>
        <w:jc w:val="both"/>
        <w:rPr>
          <w:rFonts w:asciiTheme="minorHAnsi" w:hAnsiTheme="minorHAnsi" w:cstheme="minorHAnsi"/>
          <w:szCs w:val="24"/>
        </w:rPr>
      </w:pPr>
      <w:r w:rsidRPr="00AE4375">
        <w:rPr>
          <w:rFonts w:asciiTheme="minorHAnsi" w:hAnsiTheme="minorHAnsi" w:cstheme="minorHAnsi"/>
          <w:szCs w:val="24"/>
        </w:rPr>
        <w:t xml:space="preserve">En </w:t>
      </w:r>
      <w:r>
        <w:rPr>
          <w:rFonts w:asciiTheme="minorHAnsi" w:hAnsiTheme="minorHAnsi" w:cstheme="minorHAnsi"/>
          <w:szCs w:val="24"/>
        </w:rPr>
        <w:t>su informe de observaciones, ISDEFE indica que entiende que esta obligación está cumplida y proporciona diversos enlaces a información publicada en su web, para acreditar este cumplimiento.</w:t>
      </w:r>
    </w:p>
    <w:p w:rsidR="00AE4375" w:rsidRDefault="00AE4375" w:rsidP="00AE4375">
      <w:pPr>
        <w:pStyle w:val="Prrafodelista"/>
        <w:tabs>
          <w:tab w:val="left" w:pos="284"/>
        </w:tabs>
        <w:spacing w:before="120" w:after="120" w:line="312" w:lineRule="auto"/>
        <w:jc w:val="both"/>
        <w:rPr>
          <w:rFonts w:asciiTheme="minorHAnsi" w:hAnsiTheme="minorHAnsi" w:cstheme="minorHAnsi"/>
          <w:szCs w:val="24"/>
        </w:rPr>
      </w:pPr>
    </w:p>
    <w:p w:rsidR="00B90614" w:rsidRDefault="008F403A" w:rsidP="00B90614">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Dichos enlaces redirigen, bien a organigramas</w:t>
      </w:r>
      <w:r w:rsidR="000776AC">
        <w:rPr>
          <w:rFonts w:asciiTheme="minorHAnsi" w:hAnsiTheme="minorHAnsi" w:cstheme="minorHAnsi"/>
          <w:szCs w:val="24"/>
        </w:rPr>
        <w:t>,</w:t>
      </w:r>
      <w:r>
        <w:rPr>
          <w:rFonts w:asciiTheme="minorHAnsi" w:hAnsiTheme="minorHAnsi" w:cstheme="minorHAnsi"/>
          <w:szCs w:val="24"/>
        </w:rPr>
        <w:t xml:space="preserve"> bien al Informe de información no financiera  y al informe anual.</w:t>
      </w:r>
    </w:p>
    <w:p w:rsidR="008F403A" w:rsidRDefault="008F403A" w:rsidP="00B90614">
      <w:pPr>
        <w:pStyle w:val="Prrafodelista"/>
        <w:tabs>
          <w:tab w:val="left" w:pos="284"/>
        </w:tabs>
        <w:spacing w:before="120" w:after="120" w:line="312" w:lineRule="auto"/>
        <w:jc w:val="both"/>
        <w:rPr>
          <w:rFonts w:asciiTheme="minorHAnsi" w:hAnsiTheme="minorHAnsi" w:cstheme="minorHAnsi"/>
          <w:szCs w:val="24"/>
        </w:rPr>
      </w:pPr>
    </w:p>
    <w:p w:rsidR="008F403A" w:rsidRDefault="008F403A" w:rsidP="00B90614">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En el primer caso, no se podría dar por cumplida la obligación, porque la descripción de la estructura organizativa y el organigrama, son dos obligaciones de publicidad </w:t>
      </w:r>
      <w:r w:rsidR="000776AC">
        <w:rPr>
          <w:rFonts w:asciiTheme="minorHAnsi" w:hAnsiTheme="minorHAnsi" w:cstheme="minorHAnsi"/>
          <w:szCs w:val="24"/>
        </w:rPr>
        <w:t xml:space="preserve">activa </w:t>
      </w:r>
      <w:proofErr w:type="gramStart"/>
      <w:r>
        <w:rPr>
          <w:rFonts w:asciiTheme="minorHAnsi" w:hAnsiTheme="minorHAnsi" w:cstheme="minorHAnsi"/>
          <w:szCs w:val="24"/>
        </w:rPr>
        <w:t>diferentes</w:t>
      </w:r>
      <w:proofErr w:type="gramEnd"/>
      <w:r>
        <w:rPr>
          <w:rFonts w:asciiTheme="minorHAnsi" w:hAnsiTheme="minorHAnsi" w:cstheme="minorHAnsi"/>
          <w:szCs w:val="24"/>
        </w:rPr>
        <w:t xml:space="preserve">, por lo que a partir de la publicación de información relativa a una de ellas, no puede darse por cumplida la otra. Para cumplir la obligación descripción de la estructura organizativa, bastaría con que, en la página que abre el enlace </w:t>
      </w:r>
      <w:hyperlink r:id="rId9" w:history="1">
        <w:r w:rsidRPr="00CB44C0">
          <w:rPr>
            <w:rStyle w:val="Hipervnculo"/>
            <w:rFonts w:asciiTheme="minorHAnsi" w:hAnsiTheme="minorHAnsi" w:cstheme="minorHAnsi"/>
            <w:szCs w:val="24"/>
          </w:rPr>
          <w:t>https://www.isdefe.es/estructura-organizativa-0</w:t>
        </w:r>
      </w:hyperlink>
      <w:r>
        <w:rPr>
          <w:rFonts w:asciiTheme="minorHAnsi" w:hAnsiTheme="minorHAnsi" w:cstheme="minorHAnsi"/>
          <w:szCs w:val="24"/>
        </w:rPr>
        <w:t>, se publicase un breve  texto, descriptivo de dicha estructura.</w:t>
      </w:r>
    </w:p>
    <w:p w:rsidR="008F403A" w:rsidRDefault="008F403A" w:rsidP="00B90614">
      <w:pPr>
        <w:pStyle w:val="Prrafodelista"/>
        <w:tabs>
          <w:tab w:val="left" w:pos="284"/>
        </w:tabs>
        <w:spacing w:before="120" w:after="120" w:line="312" w:lineRule="auto"/>
        <w:jc w:val="both"/>
        <w:rPr>
          <w:rFonts w:asciiTheme="minorHAnsi" w:hAnsiTheme="minorHAnsi" w:cstheme="minorHAnsi"/>
          <w:szCs w:val="24"/>
        </w:rPr>
      </w:pPr>
    </w:p>
    <w:p w:rsidR="008F403A" w:rsidRDefault="008F403A" w:rsidP="00B90614">
      <w:pPr>
        <w:pStyle w:val="Prrafodelista"/>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szCs w:val="24"/>
        </w:rPr>
        <w:t>En el segundo caso, el criterio que mantiene este Consejo, es que la información relativa a cada una de las obligaciones de publicidad activa se publique de manera individualizada, con el objetivo de facilitar la localización y accesibilidad a la información. No cabría, por lo tanto, dar por cumplida la obligación si la información se publica en documentos</w:t>
      </w:r>
      <w:r w:rsidR="000776AC">
        <w:rPr>
          <w:rFonts w:asciiTheme="minorHAnsi" w:hAnsiTheme="minorHAnsi" w:cstheme="minorHAnsi"/>
          <w:szCs w:val="24"/>
        </w:rPr>
        <w:t xml:space="preserve">, que o bien no se relacionan con obligaciones de publicidad activa – como sería el caso de los informes de información no financiera –, o a través de documentos relacionados con otras obligaciones de publicidad activa, como, por ejemplo, las cuentas anuales. </w:t>
      </w:r>
    </w:p>
    <w:p w:rsidR="00D93E6E" w:rsidRPr="001B2E7B" w:rsidRDefault="00D93E6E" w:rsidP="00D93E6E">
      <w:p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lastRenderedPageBreak/>
        <w:t xml:space="preserve">Este Consejo </w:t>
      </w:r>
      <w:r w:rsidRPr="00776070">
        <w:rPr>
          <w:rFonts w:asciiTheme="minorHAnsi" w:hAnsiTheme="minorHAnsi" w:cstheme="minorHAnsi"/>
          <w:b/>
          <w:szCs w:val="24"/>
        </w:rPr>
        <w:t>valora muy positivamente</w:t>
      </w:r>
      <w:r>
        <w:rPr>
          <w:rFonts w:asciiTheme="minorHAnsi" w:hAnsiTheme="minorHAnsi" w:cstheme="minorHAnsi"/>
          <w:szCs w:val="24"/>
        </w:rPr>
        <w:t xml:space="preserve"> la disposición de ISDEFE a aplicar las recomendaciones derivadas de la evaluación efectuada en 2023, lo que sin duda se reflejará en el nivel de cumplimiento de las obligaciones de publicidad activa, que será nuevamente evaluado en 2024.</w:t>
      </w:r>
    </w:p>
    <w:p w:rsidR="000B65C9" w:rsidRPr="00777715" w:rsidRDefault="000B65C9" w:rsidP="009D0833">
      <w:pPr>
        <w:pStyle w:val="Prrafodelista"/>
        <w:tabs>
          <w:tab w:val="left" w:pos="284"/>
        </w:tabs>
        <w:spacing w:before="120" w:after="120" w:line="312" w:lineRule="auto"/>
        <w:ind w:left="1485"/>
        <w:jc w:val="both"/>
        <w:rPr>
          <w:rFonts w:asciiTheme="minorHAnsi" w:hAnsiTheme="minorHAnsi" w:cstheme="minorHAnsi"/>
          <w:szCs w:val="24"/>
        </w:rPr>
      </w:pPr>
    </w:p>
    <w:p w:rsidR="0045134F" w:rsidRPr="00194E05" w:rsidRDefault="0045134F" w:rsidP="00194E05">
      <w:pPr>
        <w:pStyle w:val="Prrafodelista"/>
        <w:tabs>
          <w:tab w:val="left" w:pos="284"/>
        </w:tabs>
        <w:spacing w:before="120" w:after="120" w:line="312" w:lineRule="auto"/>
        <w:jc w:val="both"/>
        <w:rPr>
          <w:rFonts w:asciiTheme="minorHAnsi" w:hAnsiTheme="minorHAnsi" w:cstheme="minorHAnsi"/>
          <w:szCs w:val="24"/>
        </w:rPr>
      </w:pPr>
    </w:p>
    <w:p w:rsidR="006F17B5" w:rsidRPr="002C000A" w:rsidRDefault="006F17B5" w:rsidP="009557B1">
      <w:pPr>
        <w:autoSpaceDE w:val="0"/>
        <w:autoSpaceDN w:val="0"/>
        <w:adjustRightInd w:val="0"/>
        <w:spacing w:after="0"/>
        <w:jc w:val="right"/>
        <w:rPr>
          <w:szCs w:val="24"/>
        </w:rPr>
      </w:pPr>
      <w:bookmarkStart w:id="0" w:name="_GoBack"/>
      <w:bookmarkEnd w:id="0"/>
      <w:r w:rsidRPr="002C000A">
        <w:rPr>
          <w:rFonts w:asciiTheme="minorHAnsi" w:hAnsiTheme="minorHAnsi" w:cstheme="minorHAnsi"/>
          <w:szCs w:val="24"/>
        </w:rPr>
        <w:t xml:space="preserve">Madrid, </w:t>
      </w:r>
      <w:r w:rsidR="00D93E6E">
        <w:rPr>
          <w:rFonts w:asciiTheme="minorHAnsi" w:hAnsiTheme="minorHAnsi" w:cstheme="minorHAnsi"/>
          <w:szCs w:val="24"/>
        </w:rPr>
        <w:t>junio</w:t>
      </w:r>
      <w:r w:rsidRPr="002C000A">
        <w:rPr>
          <w:rFonts w:asciiTheme="minorHAnsi" w:hAnsiTheme="minorHAnsi" w:cstheme="minorHAnsi"/>
          <w:szCs w:val="24"/>
        </w:rPr>
        <w:t xml:space="preserve"> de 202</w:t>
      </w:r>
      <w:r w:rsidR="00D93E6E">
        <w:rPr>
          <w:rFonts w:asciiTheme="minorHAnsi" w:hAnsiTheme="minorHAnsi" w:cstheme="minorHAnsi"/>
          <w:szCs w:val="24"/>
        </w:rPr>
        <w:t>3</w:t>
      </w:r>
    </w:p>
    <w:sectPr w:rsidR="006F17B5" w:rsidRPr="002C000A" w:rsidSect="009E16B5">
      <w:headerReference w:type="default" r:id="rId10"/>
      <w:footerReference w:type="default" r:id="rId11"/>
      <w:headerReference w:type="first" r:id="rId12"/>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03A" w:rsidRDefault="008F403A" w:rsidP="00344FE7">
      <w:pPr>
        <w:spacing w:after="0" w:line="240" w:lineRule="auto"/>
      </w:pPr>
      <w:r>
        <w:separator/>
      </w:r>
    </w:p>
  </w:endnote>
  <w:endnote w:type="continuationSeparator" w:id="0">
    <w:p w:rsidR="008F403A" w:rsidRDefault="008F403A"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8F403A" w:rsidRPr="00C23F36" w:rsidRDefault="008F403A"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0776AC">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03A" w:rsidRDefault="008F403A" w:rsidP="00344FE7">
      <w:pPr>
        <w:spacing w:after="0" w:line="240" w:lineRule="auto"/>
      </w:pPr>
      <w:r>
        <w:separator/>
      </w:r>
    </w:p>
  </w:footnote>
  <w:footnote w:type="continuationSeparator" w:id="0">
    <w:p w:rsidR="008F403A" w:rsidRDefault="008F403A"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03A" w:rsidRDefault="008F403A">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8F403A" w:rsidRDefault="008F403A">
    <w:pPr>
      <w:pStyle w:val="Encabezado"/>
    </w:pPr>
  </w:p>
  <w:p w:rsidR="008F403A" w:rsidRDefault="008F403A" w:rsidP="00344FE7">
    <w:pPr>
      <w:pStyle w:val="Encabezado"/>
    </w:pPr>
  </w:p>
  <w:p w:rsidR="008F403A" w:rsidRDefault="008F403A" w:rsidP="00344FE7">
    <w:pPr>
      <w:pStyle w:val="Encabezado"/>
    </w:pPr>
  </w:p>
  <w:p w:rsidR="008F403A" w:rsidRDefault="008F403A"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03A" w:rsidRDefault="008F403A"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83" type="#_x0000_t75" style="width:10.9pt;height:10.9pt" o:bullet="t">
        <v:imagedata r:id="rId1" o:title="BD14529_"/>
      </v:shape>
    </w:pict>
  </w:numPicBullet>
  <w:numPicBullet w:numPicBulletId="1">
    <w:pict>
      <v:shape id="_x0000_i1484" type="#_x0000_t75" style="width:9.2pt;height:9.2pt" o:bullet="t">
        <v:imagedata r:id="rId2" o:title="BD14533_"/>
      </v:shape>
    </w:pict>
  </w:numPicBullet>
  <w:abstractNum w:abstractNumId="0">
    <w:nsid w:val="00E037BA"/>
    <w:multiLevelType w:val="hybridMultilevel"/>
    <w:tmpl w:val="55E21E34"/>
    <w:lvl w:ilvl="0" w:tplc="B7C2270E">
      <w:start w:val="1"/>
      <w:numFmt w:val="bullet"/>
      <w:lvlText w:val=""/>
      <w:lvlPicBulletId w:val="1"/>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AF470B2"/>
    <w:multiLevelType w:val="hybridMultilevel"/>
    <w:tmpl w:val="D3B44758"/>
    <w:lvl w:ilvl="0" w:tplc="7EAAE422">
      <w:start w:val="5"/>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B135C74"/>
    <w:multiLevelType w:val="hybridMultilevel"/>
    <w:tmpl w:val="3392D456"/>
    <w:lvl w:ilvl="0" w:tplc="D74E48A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0CC5B86"/>
    <w:multiLevelType w:val="hybridMultilevel"/>
    <w:tmpl w:val="EA020FC6"/>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9">
    <w:nsid w:val="214A4CA9"/>
    <w:multiLevelType w:val="hybridMultilevel"/>
    <w:tmpl w:val="D4A41BB2"/>
    <w:lvl w:ilvl="0" w:tplc="B7C2270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0">
    <w:nsid w:val="29247EBB"/>
    <w:multiLevelType w:val="hybridMultilevel"/>
    <w:tmpl w:val="966ADC70"/>
    <w:lvl w:ilvl="0" w:tplc="3A74F28C">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3E35655"/>
    <w:multiLevelType w:val="hybridMultilevel"/>
    <w:tmpl w:val="6ABAFFF4"/>
    <w:lvl w:ilvl="0" w:tplc="6BF4C86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6">
    <w:nsid w:val="72561641"/>
    <w:multiLevelType w:val="hybridMultilevel"/>
    <w:tmpl w:val="D6AAB0C6"/>
    <w:lvl w:ilvl="0" w:tplc="B7C2270E">
      <w:start w:val="1"/>
      <w:numFmt w:val="bullet"/>
      <w:lvlText w:val=""/>
      <w:lvlPicBulletId w:val="1"/>
      <w:lvlJc w:val="left"/>
      <w:pPr>
        <w:ind w:left="1440" w:hanging="360"/>
      </w:pPr>
      <w:rPr>
        <w:rFonts w:ascii="Symbol" w:hAnsi="Symbol" w:hint="default"/>
        <w:color w:val="auto"/>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5"/>
  </w:num>
  <w:num w:numId="5">
    <w:abstractNumId w:val="7"/>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
  </w:num>
  <w:num w:numId="10">
    <w:abstractNumId w:val="1"/>
  </w:num>
  <w:num w:numId="11">
    <w:abstractNumId w:val="17"/>
  </w:num>
  <w:num w:numId="12">
    <w:abstractNumId w:val="9"/>
  </w:num>
  <w:num w:numId="13">
    <w:abstractNumId w:val="3"/>
  </w:num>
  <w:num w:numId="14">
    <w:abstractNumId w:val="12"/>
  </w:num>
  <w:num w:numId="15">
    <w:abstractNumId w:val="10"/>
  </w:num>
  <w:num w:numId="16">
    <w:abstractNumId w:val="0"/>
  </w:num>
  <w:num w:numId="17">
    <w:abstractNumId w:val="6"/>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14882"/>
    <w:rsid w:val="000234B9"/>
    <w:rsid w:val="000324D2"/>
    <w:rsid w:val="00033E75"/>
    <w:rsid w:val="00036A5D"/>
    <w:rsid w:val="00061517"/>
    <w:rsid w:val="00074030"/>
    <w:rsid w:val="000776AC"/>
    <w:rsid w:val="000B65C9"/>
    <w:rsid w:val="000D030E"/>
    <w:rsid w:val="000E3C52"/>
    <w:rsid w:val="001257F9"/>
    <w:rsid w:val="0014196C"/>
    <w:rsid w:val="00156FDA"/>
    <w:rsid w:val="001620F0"/>
    <w:rsid w:val="001750A8"/>
    <w:rsid w:val="00175D6C"/>
    <w:rsid w:val="0018324C"/>
    <w:rsid w:val="00194E05"/>
    <w:rsid w:val="001B02FE"/>
    <w:rsid w:val="001B16D9"/>
    <w:rsid w:val="001B2E7B"/>
    <w:rsid w:val="001E44BC"/>
    <w:rsid w:val="001F060F"/>
    <w:rsid w:val="00211286"/>
    <w:rsid w:val="00223B21"/>
    <w:rsid w:val="00226CA0"/>
    <w:rsid w:val="00235A40"/>
    <w:rsid w:val="00251194"/>
    <w:rsid w:val="00292806"/>
    <w:rsid w:val="00294A05"/>
    <w:rsid w:val="002A4771"/>
    <w:rsid w:val="002C000A"/>
    <w:rsid w:val="002F2730"/>
    <w:rsid w:val="002F5D0B"/>
    <w:rsid w:val="003204EE"/>
    <w:rsid w:val="003259B9"/>
    <w:rsid w:val="003351CE"/>
    <w:rsid w:val="00344FE7"/>
    <w:rsid w:val="00351475"/>
    <w:rsid w:val="00364215"/>
    <w:rsid w:val="003656B1"/>
    <w:rsid w:val="0038183E"/>
    <w:rsid w:val="003A4846"/>
    <w:rsid w:val="003A7B76"/>
    <w:rsid w:val="003B5DE7"/>
    <w:rsid w:val="003D01AF"/>
    <w:rsid w:val="003D0DAF"/>
    <w:rsid w:val="003D55F5"/>
    <w:rsid w:val="003E0BC7"/>
    <w:rsid w:val="003F0972"/>
    <w:rsid w:val="003F38BD"/>
    <w:rsid w:val="004108BB"/>
    <w:rsid w:val="004208AE"/>
    <w:rsid w:val="004225DE"/>
    <w:rsid w:val="00434AE3"/>
    <w:rsid w:val="0045134F"/>
    <w:rsid w:val="004A03DF"/>
    <w:rsid w:val="004B15B8"/>
    <w:rsid w:val="004B7334"/>
    <w:rsid w:val="004D4EF1"/>
    <w:rsid w:val="004E4EE3"/>
    <w:rsid w:val="004E6928"/>
    <w:rsid w:val="00532B7B"/>
    <w:rsid w:val="0057485D"/>
    <w:rsid w:val="005767F7"/>
    <w:rsid w:val="005B1C12"/>
    <w:rsid w:val="005E32D0"/>
    <w:rsid w:val="005E3D42"/>
    <w:rsid w:val="00600BD0"/>
    <w:rsid w:val="00614890"/>
    <w:rsid w:val="00632FE5"/>
    <w:rsid w:val="006454EC"/>
    <w:rsid w:val="00681FC9"/>
    <w:rsid w:val="006879DC"/>
    <w:rsid w:val="006C0214"/>
    <w:rsid w:val="006C6A51"/>
    <w:rsid w:val="006F17B5"/>
    <w:rsid w:val="006F5890"/>
    <w:rsid w:val="00700EFA"/>
    <w:rsid w:val="0071472F"/>
    <w:rsid w:val="007342F2"/>
    <w:rsid w:val="00741DA7"/>
    <w:rsid w:val="007448C3"/>
    <w:rsid w:val="007467AA"/>
    <w:rsid w:val="007615EB"/>
    <w:rsid w:val="00777715"/>
    <w:rsid w:val="007A662D"/>
    <w:rsid w:val="007B024C"/>
    <w:rsid w:val="007B2862"/>
    <w:rsid w:val="007B6B68"/>
    <w:rsid w:val="007C00E5"/>
    <w:rsid w:val="007C0642"/>
    <w:rsid w:val="007C1C6F"/>
    <w:rsid w:val="007C3830"/>
    <w:rsid w:val="007D24E2"/>
    <w:rsid w:val="007F29DC"/>
    <w:rsid w:val="007F316E"/>
    <w:rsid w:val="007F51B8"/>
    <w:rsid w:val="00810D8F"/>
    <w:rsid w:val="00815DA2"/>
    <w:rsid w:val="00831E45"/>
    <w:rsid w:val="0084636F"/>
    <w:rsid w:val="00855ECA"/>
    <w:rsid w:val="008649E1"/>
    <w:rsid w:val="00870A87"/>
    <w:rsid w:val="008842FD"/>
    <w:rsid w:val="00890E84"/>
    <w:rsid w:val="0089717A"/>
    <w:rsid w:val="008B79BD"/>
    <w:rsid w:val="008F403A"/>
    <w:rsid w:val="00901F1F"/>
    <w:rsid w:val="009029E0"/>
    <w:rsid w:val="00904540"/>
    <w:rsid w:val="009557B1"/>
    <w:rsid w:val="009557F6"/>
    <w:rsid w:val="00962C57"/>
    <w:rsid w:val="00977FBE"/>
    <w:rsid w:val="009B753B"/>
    <w:rsid w:val="009B7ADA"/>
    <w:rsid w:val="009C2E55"/>
    <w:rsid w:val="009D0833"/>
    <w:rsid w:val="009D2560"/>
    <w:rsid w:val="009D6677"/>
    <w:rsid w:val="009E16B5"/>
    <w:rsid w:val="009E1ECA"/>
    <w:rsid w:val="009E2BF4"/>
    <w:rsid w:val="009E30AA"/>
    <w:rsid w:val="009E35FF"/>
    <w:rsid w:val="00A20C7C"/>
    <w:rsid w:val="00A24192"/>
    <w:rsid w:val="00A26523"/>
    <w:rsid w:val="00A603C7"/>
    <w:rsid w:val="00A62936"/>
    <w:rsid w:val="00A64BE7"/>
    <w:rsid w:val="00A64C2F"/>
    <w:rsid w:val="00A802F7"/>
    <w:rsid w:val="00AE4375"/>
    <w:rsid w:val="00AE5BF4"/>
    <w:rsid w:val="00AF21FA"/>
    <w:rsid w:val="00AF4D45"/>
    <w:rsid w:val="00AF5C68"/>
    <w:rsid w:val="00B2797F"/>
    <w:rsid w:val="00B31759"/>
    <w:rsid w:val="00B31F84"/>
    <w:rsid w:val="00B35A53"/>
    <w:rsid w:val="00B75881"/>
    <w:rsid w:val="00B81EE6"/>
    <w:rsid w:val="00B90614"/>
    <w:rsid w:val="00BC2EA8"/>
    <w:rsid w:val="00BC7A82"/>
    <w:rsid w:val="00C01613"/>
    <w:rsid w:val="00C0201F"/>
    <w:rsid w:val="00C04BFE"/>
    <w:rsid w:val="00C05003"/>
    <w:rsid w:val="00C119CE"/>
    <w:rsid w:val="00C221CA"/>
    <w:rsid w:val="00C23F36"/>
    <w:rsid w:val="00C305B6"/>
    <w:rsid w:val="00C3135F"/>
    <w:rsid w:val="00C46DED"/>
    <w:rsid w:val="00C736B9"/>
    <w:rsid w:val="00C74DA9"/>
    <w:rsid w:val="00C82AB2"/>
    <w:rsid w:val="00C87BC3"/>
    <w:rsid w:val="00C94C61"/>
    <w:rsid w:val="00CC7C1E"/>
    <w:rsid w:val="00CD0B28"/>
    <w:rsid w:val="00CD5A20"/>
    <w:rsid w:val="00CF0704"/>
    <w:rsid w:val="00CF150D"/>
    <w:rsid w:val="00D004F6"/>
    <w:rsid w:val="00D23111"/>
    <w:rsid w:val="00D239A9"/>
    <w:rsid w:val="00D43E48"/>
    <w:rsid w:val="00D445A4"/>
    <w:rsid w:val="00D44E9D"/>
    <w:rsid w:val="00D72EF9"/>
    <w:rsid w:val="00D8764A"/>
    <w:rsid w:val="00D93E6E"/>
    <w:rsid w:val="00DB21EC"/>
    <w:rsid w:val="00DB2CB4"/>
    <w:rsid w:val="00DB2CCC"/>
    <w:rsid w:val="00DC2C93"/>
    <w:rsid w:val="00DD07B5"/>
    <w:rsid w:val="00DE0364"/>
    <w:rsid w:val="00DE37A2"/>
    <w:rsid w:val="00DF2908"/>
    <w:rsid w:val="00DF5982"/>
    <w:rsid w:val="00DF6D1C"/>
    <w:rsid w:val="00E03C82"/>
    <w:rsid w:val="00E121DE"/>
    <w:rsid w:val="00E35741"/>
    <w:rsid w:val="00E4365D"/>
    <w:rsid w:val="00E4386D"/>
    <w:rsid w:val="00E43D90"/>
    <w:rsid w:val="00E5135F"/>
    <w:rsid w:val="00E64F85"/>
    <w:rsid w:val="00E90B21"/>
    <w:rsid w:val="00EB7058"/>
    <w:rsid w:val="00EC3AAE"/>
    <w:rsid w:val="00ED6FD3"/>
    <w:rsid w:val="00EF08AB"/>
    <w:rsid w:val="00EF5F68"/>
    <w:rsid w:val="00F17B00"/>
    <w:rsid w:val="00F24DA0"/>
    <w:rsid w:val="00F46CFC"/>
    <w:rsid w:val="00F5121D"/>
    <w:rsid w:val="00F777C2"/>
    <w:rsid w:val="00F82E72"/>
    <w:rsid w:val="00FC767A"/>
    <w:rsid w:val="00FD4B61"/>
    <w:rsid w:val="00FD6D61"/>
    <w:rsid w:val="00FE4C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character" w:styleId="Refdenotaalpie">
    <w:name w:val="footnote reference"/>
    <w:basedOn w:val="Fuentedeprrafopredeter"/>
    <w:uiPriority w:val="99"/>
    <w:semiHidden/>
    <w:unhideWhenUsed/>
    <w:rsid w:val="009D08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character" w:styleId="Refdenotaalpie">
    <w:name w:val="footnote reference"/>
    <w:basedOn w:val="Fuentedeprrafopredeter"/>
    <w:uiPriority w:val="99"/>
    <w:semiHidden/>
    <w:unhideWhenUsed/>
    <w:rsid w:val="009D08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633407">
      <w:bodyDiv w:val="1"/>
      <w:marLeft w:val="0"/>
      <w:marRight w:val="0"/>
      <w:marTop w:val="0"/>
      <w:marBottom w:val="0"/>
      <w:divBdr>
        <w:top w:val="none" w:sz="0" w:space="0" w:color="auto"/>
        <w:left w:val="none" w:sz="0" w:space="0" w:color="auto"/>
        <w:bottom w:val="none" w:sz="0" w:space="0" w:color="auto"/>
        <w:right w:val="none" w:sz="0" w:space="0" w:color="auto"/>
      </w:divBdr>
    </w:div>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isdefe.es/estructura-organizativa-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81A68-C669-4E99-9E80-2A3C132B0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369</Words>
  <Characters>2034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4</cp:revision>
  <cp:lastPrinted>2015-01-27T17:42:00Z</cp:lastPrinted>
  <dcterms:created xsi:type="dcterms:W3CDTF">2023-06-02T10:36:00Z</dcterms:created>
  <dcterms:modified xsi:type="dcterms:W3CDTF">2023-06-02T11:00:00Z</dcterms:modified>
</cp:coreProperties>
</file>