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BC2EA8">
        <w:rPr>
          <w:color w:val="6BA999"/>
        </w:rPr>
        <w:t xml:space="preserve"> </w:t>
      </w:r>
      <w:r w:rsidR="00C31437">
        <w:rPr>
          <w:color w:val="6BA999"/>
        </w:rPr>
        <w:t>VALENCIA PARQUE CENTRAL</w:t>
      </w:r>
      <w:r w:rsidR="005308C0">
        <w:rPr>
          <w:color w:val="6BA999"/>
        </w:rPr>
        <w:t>, SME</w:t>
      </w:r>
      <w:r w:rsidR="00DF6D1C">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4760B6">
        <w:rPr>
          <w:rFonts w:asciiTheme="minorHAnsi" w:hAnsiTheme="minorHAnsi" w:cstheme="minorHAnsi"/>
          <w:szCs w:val="24"/>
        </w:rPr>
        <w:t>2</w:t>
      </w:r>
      <w:r w:rsidR="007B2862">
        <w:rPr>
          <w:rFonts w:asciiTheme="minorHAnsi" w:hAnsiTheme="minorHAnsi" w:cstheme="minorHAnsi"/>
          <w:szCs w:val="24"/>
        </w:rPr>
        <w:t xml:space="preserve"> de </w:t>
      </w:r>
      <w:r w:rsidR="004760B6" w:rsidRPr="004760B6">
        <w:rPr>
          <w:rFonts w:asciiTheme="minorHAnsi" w:hAnsiTheme="minorHAnsi" w:cstheme="minorHAnsi"/>
          <w:szCs w:val="24"/>
        </w:rPr>
        <w:t xml:space="preserve">junio </w:t>
      </w:r>
      <w:r w:rsidRPr="002C000A">
        <w:rPr>
          <w:rFonts w:asciiTheme="minorHAnsi" w:hAnsiTheme="minorHAnsi" w:cstheme="minorHAnsi"/>
          <w:szCs w:val="24"/>
        </w:rPr>
        <w:t>de 202</w:t>
      </w:r>
      <w:r w:rsidR="00D93E6E">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855ECA">
      <w:pPr>
        <w:pStyle w:val="Prrafodelista"/>
        <w:tabs>
          <w:tab w:val="left" w:pos="284"/>
        </w:tabs>
        <w:spacing w:before="120" w:after="120" w:line="312" w:lineRule="auto"/>
        <w:jc w:val="both"/>
        <w:rPr>
          <w:rFonts w:asciiTheme="minorHAnsi" w:hAnsiTheme="minorHAnsi" w:cstheme="minorHAnsi"/>
          <w:szCs w:val="24"/>
        </w:rPr>
      </w:pPr>
    </w:p>
    <w:p w:rsidR="00226CA0" w:rsidRDefault="00226CA0" w:rsidP="009B753B">
      <w:pPr>
        <w:pStyle w:val="Prrafodelista"/>
        <w:tabs>
          <w:tab w:val="left" w:pos="284"/>
        </w:tabs>
        <w:spacing w:before="120" w:after="120" w:line="312" w:lineRule="auto"/>
        <w:jc w:val="both"/>
        <w:rPr>
          <w:rFonts w:asciiTheme="minorHAnsi" w:hAnsiTheme="minorHAnsi" w:cstheme="minorHAnsi"/>
          <w:szCs w:val="24"/>
        </w:rPr>
      </w:pPr>
    </w:p>
    <w:p w:rsidR="00B90614" w:rsidRDefault="00B90614" w:rsidP="00B90614">
      <w:pPr>
        <w:pStyle w:val="Prrafodelista"/>
        <w:tabs>
          <w:tab w:val="left" w:pos="284"/>
        </w:tabs>
        <w:spacing w:before="120" w:after="120" w:line="312" w:lineRule="auto"/>
        <w:ind w:left="1440"/>
        <w:jc w:val="both"/>
        <w:rPr>
          <w:rFonts w:asciiTheme="minorHAnsi" w:hAnsiTheme="minorHAnsi" w:cstheme="minorHAnsi"/>
          <w:szCs w:val="24"/>
        </w:rPr>
      </w:pPr>
    </w:p>
    <w:p w:rsidR="00B90614" w:rsidRDefault="00AE4375" w:rsidP="004760B6">
      <w:pPr>
        <w:pStyle w:val="Prrafodelista"/>
        <w:numPr>
          <w:ilvl w:val="0"/>
          <w:numId w:val="17"/>
        </w:numPr>
        <w:tabs>
          <w:tab w:val="left" w:pos="284"/>
        </w:tabs>
        <w:spacing w:before="120" w:after="120" w:line="312" w:lineRule="auto"/>
        <w:jc w:val="both"/>
        <w:rPr>
          <w:rFonts w:asciiTheme="minorHAnsi" w:hAnsiTheme="minorHAnsi" w:cstheme="minorHAnsi"/>
          <w:b/>
          <w:szCs w:val="24"/>
        </w:rPr>
      </w:pPr>
      <w:r>
        <w:rPr>
          <w:rFonts w:asciiTheme="minorHAnsi" w:hAnsiTheme="minorHAnsi" w:cstheme="minorHAnsi"/>
          <w:b/>
          <w:szCs w:val="24"/>
        </w:rPr>
        <w:t xml:space="preserve">En relación con </w:t>
      </w:r>
      <w:r w:rsidR="004760B6">
        <w:rPr>
          <w:rFonts w:asciiTheme="minorHAnsi" w:hAnsiTheme="minorHAnsi" w:cstheme="minorHAnsi"/>
          <w:b/>
          <w:szCs w:val="24"/>
        </w:rPr>
        <w:t xml:space="preserve">la </w:t>
      </w:r>
      <w:r w:rsidR="009F1760">
        <w:rPr>
          <w:rFonts w:asciiTheme="minorHAnsi" w:hAnsiTheme="minorHAnsi" w:cstheme="minorHAnsi"/>
          <w:b/>
          <w:szCs w:val="24"/>
        </w:rPr>
        <w:t xml:space="preserve">información relativa a </w:t>
      </w:r>
      <w:r w:rsidR="00B94285">
        <w:rPr>
          <w:rFonts w:asciiTheme="minorHAnsi" w:hAnsiTheme="minorHAnsi" w:cstheme="minorHAnsi"/>
          <w:b/>
          <w:szCs w:val="24"/>
        </w:rPr>
        <w:t>la descripción de la estructura organizativa y a la publicación del organigrama.</w:t>
      </w:r>
    </w:p>
    <w:p w:rsidR="00AE4375" w:rsidRDefault="00AE4375" w:rsidP="00AE4375">
      <w:pPr>
        <w:pStyle w:val="Prrafodelista"/>
        <w:tabs>
          <w:tab w:val="left" w:pos="284"/>
        </w:tabs>
        <w:spacing w:before="120" w:after="120" w:line="312" w:lineRule="auto"/>
        <w:jc w:val="both"/>
        <w:rPr>
          <w:rFonts w:asciiTheme="minorHAnsi" w:hAnsiTheme="minorHAnsi" w:cstheme="minorHAnsi"/>
          <w:b/>
          <w:szCs w:val="24"/>
        </w:rPr>
      </w:pPr>
    </w:p>
    <w:p w:rsidR="009F1760" w:rsidRDefault="00AE4375" w:rsidP="00AE4375">
      <w:pPr>
        <w:pStyle w:val="Prrafodelista"/>
        <w:tabs>
          <w:tab w:val="left" w:pos="284"/>
        </w:tabs>
        <w:spacing w:before="120" w:after="120" w:line="312" w:lineRule="auto"/>
        <w:jc w:val="both"/>
        <w:rPr>
          <w:rFonts w:asciiTheme="minorHAnsi" w:hAnsiTheme="minorHAnsi" w:cstheme="minorHAnsi"/>
          <w:szCs w:val="24"/>
        </w:rPr>
      </w:pPr>
      <w:r w:rsidRPr="00AE4375">
        <w:rPr>
          <w:rFonts w:asciiTheme="minorHAnsi" w:hAnsiTheme="minorHAnsi" w:cstheme="minorHAnsi"/>
          <w:szCs w:val="24"/>
        </w:rPr>
        <w:t xml:space="preserve">En </w:t>
      </w:r>
      <w:r>
        <w:rPr>
          <w:rFonts w:asciiTheme="minorHAnsi" w:hAnsiTheme="minorHAnsi" w:cstheme="minorHAnsi"/>
          <w:szCs w:val="24"/>
        </w:rPr>
        <w:t xml:space="preserve">su informe de observaciones, </w:t>
      </w:r>
      <w:r w:rsidR="00B94285">
        <w:rPr>
          <w:rFonts w:asciiTheme="minorHAnsi" w:hAnsiTheme="minorHAnsi" w:cstheme="minorHAnsi"/>
          <w:szCs w:val="24"/>
        </w:rPr>
        <w:t xml:space="preserve">Valencia Parque Central indica que se publicarán ambas informaciones aunque la estructura de la sociedad es muy pequeña. Desde este Consejo, se entiende que bastará con la inclusión de un breve texto informando sobre la estructura organizativa de la sociedad,  en el que se informe además, del pequeño tamaño de su estructura de gestión – tres puestos – para que pueda considerarse que la obligación organigrama no le sería de aplicación. </w:t>
      </w:r>
    </w:p>
    <w:p w:rsidR="009F1760" w:rsidRDefault="009F1760" w:rsidP="00AE4375">
      <w:pPr>
        <w:pStyle w:val="Prrafodelista"/>
        <w:tabs>
          <w:tab w:val="left" w:pos="284"/>
        </w:tabs>
        <w:spacing w:before="120" w:after="120" w:line="312" w:lineRule="auto"/>
        <w:jc w:val="both"/>
        <w:rPr>
          <w:rFonts w:asciiTheme="minorHAnsi" w:hAnsiTheme="minorHAnsi" w:cstheme="minorHAnsi"/>
          <w:szCs w:val="24"/>
        </w:rPr>
      </w:pPr>
    </w:p>
    <w:p w:rsidR="00D93E6E" w:rsidRPr="001B2E7B" w:rsidRDefault="00D93E6E" w:rsidP="00D93E6E">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Este Consejo </w:t>
      </w:r>
      <w:r w:rsidRPr="00776070">
        <w:rPr>
          <w:rFonts w:asciiTheme="minorHAnsi" w:hAnsiTheme="minorHAnsi" w:cstheme="minorHAnsi"/>
          <w:b/>
          <w:szCs w:val="24"/>
        </w:rPr>
        <w:t>valora muy positivamente</w:t>
      </w:r>
      <w:r>
        <w:rPr>
          <w:rFonts w:asciiTheme="minorHAnsi" w:hAnsiTheme="minorHAnsi" w:cstheme="minorHAnsi"/>
          <w:szCs w:val="24"/>
        </w:rPr>
        <w:t xml:space="preserve"> la disposic</w:t>
      </w:r>
      <w:bookmarkStart w:id="0" w:name="_GoBack"/>
      <w:bookmarkEnd w:id="0"/>
      <w:r>
        <w:rPr>
          <w:rFonts w:asciiTheme="minorHAnsi" w:hAnsiTheme="minorHAnsi" w:cstheme="minorHAnsi"/>
          <w:szCs w:val="24"/>
        </w:rPr>
        <w:t xml:space="preserve">ión de </w:t>
      </w:r>
      <w:r w:rsidR="00B94285">
        <w:rPr>
          <w:rFonts w:asciiTheme="minorHAnsi" w:hAnsiTheme="minorHAnsi" w:cstheme="minorHAnsi"/>
          <w:szCs w:val="24"/>
        </w:rPr>
        <w:t>Valencia Parque Central</w:t>
      </w:r>
      <w:r>
        <w:rPr>
          <w:rFonts w:asciiTheme="minorHAnsi" w:hAnsiTheme="minorHAnsi" w:cstheme="minorHAnsi"/>
          <w:szCs w:val="24"/>
        </w:rPr>
        <w:t xml:space="preserve"> a aplicar las recomendaciones derivadas de la evaluación efectuada en 2023</w:t>
      </w:r>
      <w:r w:rsidR="004D5303">
        <w:rPr>
          <w:rFonts w:asciiTheme="minorHAnsi" w:hAnsiTheme="minorHAnsi" w:cstheme="minorHAnsi"/>
          <w:szCs w:val="24"/>
        </w:rPr>
        <w:t xml:space="preserve"> </w:t>
      </w:r>
      <w:r>
        <w:rPr>
          <w:rFonts w:asciiTheme="minorHAnsi" w:hAnsiTheme="minorHAnsi" w:cstheme="minorHAnsi"/>
          <w:szCs w:val="24"/>
        </w:rPr>
        <w:t>lo que sin duda se reflejará en el nivel de cumplimiento de las obligaciones de publicidad activa, que será nuevamente evaluado en 2024.</w:t>
      </w:r>
    </w:p>
    <w:p w:rsidR="000B65C9" w:rsidRPr="00777715" w:rsidRDefault="000B65C9" w:rsidP="009D0833">
      <w:pPr>
        <w:pStyle w:val="Prrafodelista"/>
        <w:tabs>
          <w:tab w:val="left" w:pos="284"/>
        </w:tabs>
        <w:spacing w:before="120" w:after="120" w:line="312" w:lineRule="auto"/>
        <w:ind w:left="1485"/>
        <w:jc w:val="both"/>
        <w:rPr>
          <w:rFonts w:asciiTheme="minorHAnsi" w:hAnsiTheme="minorHAnsi" w:cstheme="minorHAnsi"/>
          <w:szCs w:val="24"/>
        </w:rPr>
      </w:pPr>
    </w:p>
    <w:p w:rsidR="0045134F" w:rsidRPr="00194E05" w:rsidRDefault="0045134F" w:rsidP="00194E05">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6F17B5" w:rsidP="009557B1">
      <w:pPr>
        <w:autoSpaceDE w:val="0"/>
        <w:autoSpaceDN w:val="0"/>
        <w:adjustRightInd w:val="0"/>
        <w:spacing w:after="0"/>
        <w:jc w:val="right"/>
        <w:rPr>
          <w:szCs w:val="24"/>
        </w:rPr>
      </w:pPr>
      <w:r w:rsidRPr="002C000A">
        <w:rPr>
          <w:rFonts w:asciiTheme="minorHAnsi" w:hAnsiTheme="minorHAnsi" w:cstheme="minorHAnsi"/>
          <w:szCs w:val="24"/>
        </w:rPr>
        <w:t xml:space="preserve">Madrid, </w:t>
      </w:r>
      <w:r w:rsidR="00D93E6E">
        <w:rPr>
          <w:rFonts w:asciiTheme="minorHAnsi" w:hAnsiTheme="minorHAnsi" w:cstheme="minorHAnsi"/>
          <w:szCs w:val="24"/>
        </w:rPr>
        <w:t>junio</w:t>
      </w:r>
      <w:r w:rsidRPr="002C000A">
        <w:rPr>
          <w:rFonts w:asciiTheme="minorHAnsi" w:hAnsiTheme="minorHAnsi" w:cstheme="minorHAnsi"/>
          <w:szCs w:val="24"/>
        </w:rPr>
        <w:t xml:space="preserve"> de 202</w:t>
      </w:r>
      <w:r w:rsidR="00D93E6E">
        <w:rPr>
          <w:rFonts w:asciiTheme="minorHAnsi" w:hAnsiTheme="minorHAnsi" w:cstheme="minorHAnsi"/>
          <w:szCs w:val="24"/>
        </w:rPr>
        <w:t>3</w:t>
      </w:r>
    </w:p>
    <w:sectPr w:rsidR="006F17B5" w:rsidRPr="002C000A" w:rsidSect="009E16B5">
      <w:headerReference w:type="default" r:id="rId9"/>
      <w:footerReference w:type="default" r:id="rId10"/>
      <w:headerReference w:type="first" r:id="rId11"/>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CC" w:rsidRDefault="00EE2FCC" w:rsidP="00344FE7">
      <w:pPr>
        <w:spacing w:after="0" w:line="240" w:lineRule="auto"/>
      </w:pPr>
      <w:r>
        <w:separator/>
      </w:r>
    </w:p>
  </w:endnote>
  <w:endnote w:type="continuationSeparator" w:id="0">
    <w:p w:rsidR="00EE2FCC" w:rsidRDefault="00EE2FCC"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EE2FCC" w:rsidRPr="00C23F36" w:rsidRDefault="00EE2FCC"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B94285">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CC" w:rsidRDefault="00EE2FCC" w:rsidP="00344FE7">
      <w:pPr>
        <w:spacing w:after="0" w:line="240" w:lineRule="auto"/>
      </w:pPr>
      <w:r>
        <w:separator/>
      </w:r>
    </w:p>
  </w:footnote>
  <w:footnote w:type="continuationSeparator" w:id="0">
    <w:p w:rsidR="00EE2FCC" w:rsidRDefault="00EE2FCC"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CC" w:rsidRDefault="00EE2FCC">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EE2FCC" w:rsidRDefault="00EE2FCC">
    <w:pPr>
      <w:pStyle w:val="Encabezado"/>
    </w:pPr>
  </w:p>
  <w:p w:rsidR="00EE2FCC" w:rsidRDefault="00EE2FCC" w:rsidP="00344FE7">
    <w:pPr>
      <w:pStyle w:val="Encabezado"/>
    </w:pPr>
  </w:p>
  <w:p w:rsidR="00EE2FCC" w:rsidRDefault="00EE2FCC" w:rsidP="00344FE7">
    <w:pPr>
      <w:pStyle w:val="Encabezado"/>
    </w:pPr>
  </w:p>
  <w:p w:rsidR="00EE2FCC" w:rsidRDefault="00EE2FCC"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CC" w:rsidRDefault="00EE2FCC"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78" type="#_x0000_t75" style="width:11.25pt;height:11.25pt" o:bullet="t">
        <v:imagedata r:id="rId1" o:title="BD14529_"/>
      </v:shape>
    </w:pict>
  </w:numPicBullet>
  <w:numPicBullet w:numPicBulletId="1">
    <w:pict>
      <v:shape id="_x0000_i2079" type="#_x0000_t75" style="width:9pt;height:9pt" o:bullet="t">
        <v:imagedata r:id="rId2" o:title="BD14533_"/>
      </v:shape>
    </w:pict>
  </w:numPicBullet>
  <w:abstractNum w:abstractNumId="0">
    <w:nsid w:val="00E037BA"/>
    <w:multiLevelType w:val="hybridMultilevel"/>
    <w:tmpl w:val="55E21E34"/>
    <w:lvl w:ilvl="0" w:tplc="B7C2270E">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F470B2"/>
    <w:multiLevelType w:val="hybridMultilevel"/>
    <w:tmpl w:val="D3B44758"/>
    <w:lvl w:ilvl="0" w:tplc="7EAAE422">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35C74"/>
    <w:multiLevelType w:val="hybridMultilevel"/>
    <w:tmpl w:val="303857F0"/>
    <w:lvl w:ilvl="0" w:tplc="73FC10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CC5B86"/>
    <w:multiLevelType w:val="hybridMultilevel"/>
    <w:tmpl w:val="EA020FC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9">
    <w:nsid w:val="214A4CA9"/>
    <w:multiLevelType w:val="hybridMultilevel"/>
    <w:tmpl w:val="D4A41BB2"/>
    <w:lvl w:ilvl="0" w:tplc="B7C2270E">
      <w:start w:val="1"/>
      <w:numFmt w:val="bullet"/>
      <w:lvlText w:val=""/>
      <w:lvlPicBulletId w:val="1"/>
      <w:lvlJc w:val="left"/>
      <w:pPr>
        <w:ind w:left="1485" w:hanging="360"/>
      </w:pPr>
      <w:rPr>
        <w:rFonts w:ascii="Symbol" w:hAnsi="Symbol" w:hint="default"/>
        <w:color w:val="auto"/>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0">
    <w:nsid w:val="29247EBB"/>
    <w:multiLevelType w:val="hybridMultilevel"/>
    <w:tmpl w:val="966ADC70"/>
    <w:lvl w:ilvl="0" w:tplc="3A74F2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E35655"/>
    <w:multiLevelType w:val="hybridMultilevel"/>
    <w:tmpl w:val="6ABAFFF4"/>
    <w:lvl w:ilvl="0" w:tplc="6BF4C8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6">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7"/>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17"/>
  </w:num>
  <w:num w:numId="12">
    <w:abstractNumId w:val="9"/>
  </w:num>
  <w:num w:numId="13">
    <w:abstractNumId w:val="3"/>
  </w:num>
  <w:num w:numId="14">
    <w:abstractNumId w:val="12"/>
  </w:num>
  <w:num w:numId="15">
    <w:abstractNumId w:val="10"/>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14882"/>
    <w:rsid w:val="000234B9"/>
    <w:rsid w:val="000324D2"/>
    <w:rsid w:val="00033E75"/>
    <w:rsid w:val="00036A5D"/>
    <w:rsid w:val="00061517"/>
    <w:rsid w:val="00074030"/>
    <w:rsid w:val="000776AC"/>
    <w:rsid w:val="000B65C9"/>
    <w:rsid w:val="000D030E"/>
    <w:rsid w:val="000E3C52"/>
    <w:rsid w:val="001257F9"/>
    <w:rsid w:val="0014196C"/>
    <w:rsid w:val="00156FDA"/>
    <w:rsid w:val="001620F0"/>
    <w:rsid w:val="001706E6"/>
    <w:rsid w:val="001750A8"/>
    <w:rsid w:val="00175D6C"/>
    <w:rsid w:val="0018324C"/>
    <w:rsid w:val="00194E05"/>
    <w:rsid w:val="001B02FE"/>
    <w:rsid w:val="001B16D9"/>
    <w:rsid w:val="001B2E7B"/>
    <w:rsid w:val="001E44BC"/>
    <w:rsid w:val="001F060F"/>
    <w:rsid w:val="00211286"/>
    <w:rsid w:val="00223B21"/>
    <w:rsid w:val="00226CA0"/>
    <w:rsid w:val="00235A40"/>
    <w:rsid w:val="00251194"/>
    <w:rsid w:val="00292806"/>
    <w:rsid w:val="00294A05"/>
    <w:rsid w:val="002A4771"/>
    <w:rsid w:val="002C000A"/>
    <w:rsid w:val="002F2730"/>
    <w:rsid w:val="002F5D0B"/>
    <w:rsid w:val="003204EE"/>
    <w:rsid w:val="003259B9"/>
    <w:rsid w:val="003351CE"/>
    <w:rsid w:val="00344FE7"/>
    <w:rsid w:val="00351475"/>
    <w:rsid w:val="00364215"/>
    <w:rsid w:val="003656B1"/>
    <w:rsid w:val="0038183E"/>
    <w:rsid w:val="003A4846"/>
    <w:rsid w:val="003A7B76"/>
    <w:rsid w:val="003B5DE7"/>
    <w:rsid w:val="003D01AF"/>
    <w:rsid w:val="003D0DAF"/>
    <w:rsid w:val="003D55F5"/>
    <w:rsid w:val="003E0BC7"/>
    <w:rsid w:val="003F0972"/>
    <w:rsid w:val="003F38BD"/>
    <w:rsid w:val="004108BB"/>
    <w:rsid w:val="004208AE"/>
    <w:rsid w:val="004215E2"/>
    <w:rsid w:val="004225DE"/>
    <w:rsid w:val="00434AE3"/>
    <w:rsid w:val="0045134F"/>
    <w:rsid w:val="004760B6"/>
    <w:rsid w:val="004A03DF"/>
    <w:rsid w:val="004A317C"/>
    <w:rsid w:val="004B15B8"/>
    <w:rsid w:val="004B7334"/>
    <w:rsid w:val="004D4EF1"/>
    <w:rsid w:val="004D5303"/>
    <w:rsid w:val="004E4EE3"/>
    <w:rsid w:val="004E6928"/>
    <w:rsid w:val="005308C0"/>
    <w:rsid w:val="00532B7B"/>
    <w:rsid w:val="0057485D"/>
    <w:rsid w:val="005767F7"/>
    <w:rsid w:val="005B1C12"/>
    <w:rsid w:val="005E32D0"/>
    <w:rsid w:val="005E3D42"/>
    <w:rsid w:val="005F250E"/>
    <w:rsid w:val="00600BD0"/>
    <w:rsid w:val="00611310"/>
    <w:rsid w:val="00614890"/>
    <w:rsid w:val="00632FE5"/>
    <w:rsid w:val="006454EC"/>
    <w:rsid w:val="00655A2B"/>
    <w:rsid w:val="00681FC9"/>
    <w:rsid w:val="006879DC"/>
    <w:rsid w:val="006C0214"/>
    <w:rsid w:val="006C6A51"/>
    <w:rsid w:val="006F17B5"/>
    <w:rsid w:val="006F5890"/>
    <w:rsid w:val="00700EFA"/>
    <w:rsid w:val="0071472F"/>
    <w:rsid w:val="007342F2"/>
    <w:rsid w:val="00741DA7"/>
    <w:rsid w:val="007448C3"/>
    <w:rsid w:val="007467AA"/>
    <w:rsid w:val="007615EB"/>
    <w:rsid w:val="00777715"/>
    <w:rsid w:val="007A662D"/>
    <w:rsid w:val="007B024C"/>
    <w:rsid w:val="007B2862"/>
    <w:rsid w:val="007B6B68"/>
    <w:rsid w:val="007C00E5"/>
    <w:rsid w:val="007C0642"/>
    <w:rsid w:val="007C1C6F"/>
    <w:rsid w:val="007C3830"/>
    <w:rsid w:val="007D24E2"/>
    <w:rsid w:val="007F29DC"/>
    <w:rsid w:val="007F316E"/>
    <w:rsid w:val="007F51B8"/>
    <w:rsid w:val="00810D8F"/>
    <w:rsid w:val="00815DA2"/>
    <w:rsid w:val="00831E45"/>
    <w:rsid w:val="0084636F"/>
    <w:rsid w:val="00855ECA"/>
    <w:rsid w:val="008649E1"/>
    <w:rsid w:val="00870A87"/>
    <w:rsid w:val="008842FD"/>
    <w:rsid w:val="00890E84"/>
    <w:rsid w:val="0089717A"/>
    <w:rsid w:val="008B79BD"/>
    <w:rsid w:val="008F403A"/>
    <w:rsid w:val="00901F1F"/>
    <w:rsid w:val="009029E0"/>
    <w:rsid w:val="00904540"/>
    <w:rsid w:val="009557B1"/>
    <w:rsid w:val="009557F6"/>
    <w:rsid w:val="00962C57"/>
    <w:rsid w:val="00977FBE"/>
    <w:rsid w:val="009B753B"/>
    <w:rsid w:val="009B7ADA"/>
    <w:rsid w:val="009C2E55"/>
    <w:rsid w:val="009D0833"/>
    <w:rsid w:val="009D2560"/>
    <w:rsid w:val="009D6677"/>
    <w:rsid w:val="009E16B5"/>
    <w:rsid w:val="009E1ECA"/>
    <w:rsid w:val="009E2BF4"/>
    <w:rsid w:val="009E30AA"/>
    <w:rsid w:val="009E35FF"/>
    <w:rsid w:val="009F1760"/>
    <w:rsid w:val="00A20C7C"/>
    <w:rsid w:val="00A24192"/>
    <w:rsid w:val="00A26523"/>
    <w:rsid w:val="00A603C7"/>
    <w:rsid w:val="00A62936"/>
    <w:rsid w:val="00A64BE7"/>
    <w:rsid w:val="00A64C2F"/>
    <w:rsid w:val="00A802F7"/>
    <w:rsid w:val="00AE4375"/>
    <w:rsid w:val="00AE5BF4"/>
    <w:rsid w:val="00AF21FA"/>
    <w:rsid w:val="00AF4D45"/>
    <w:rsid w:val="00AF5C68"/>
    <w:rsid w:val="00B2797F"/>
    <w:rsid w:val="00B31759"/>
    <w:rsid w:val="00B31F84"/>
    <w:rsid w:val="00B35A53"/>
    <w:rsid w:val="00B75881"/>
    <w:rsid w:val="00B81EE6"/>
    <w:rsid w:val="00B90614"/>
    <w:rsid w:val="00B94285"/>
    <w:rsid w:val="00BC2EA8"/>
    <w:rsid w:val="00BC7A82"/>
    <w:rsid w:val="00C01613"/>
    <w:rsid w:val="00C0201F"/>
    <w:rsid w:val="00C04BFE"/>
    <w:rsid w:val="00C05003"/>
    <w:rsid w:val="00C119CE"/>
    <w:rsid w:val="00C221CA"/>
    <w:rsid w:val="00C23F36"/>
    <w:rsid w:val="00C305B6"/>
    <w:rsid w:val="00C3135F"/>
    <w:rsid w:val="00C31437"/>
    <w:rsid w:val="00C46DED"/>
    <w:rsid w:val="00C736B9"/>
    <w:rsid w:val="00C74DA9"/>
    <w:rsid w:val="00C82AB2"/>
    <w:rsid w:val="00C87BC3"/>
    <w:rsid w:val="00C94C61"/>
    <w:rsid w:val="00CC7C1E"/>
    <w:rsid w:val="00CD0B28"/>
    <w:rsid w:val="00CD5A20"/>
    <w:rsid w:val="00CF0704"/>
    <w:rsid w:val="00CF150D"/>
    <w:rsid w:val="00D004F6"/>
    <w:rsid w:val="00D23111"/>
    <w:rsid w:val="00D239A9"/>
    <w:rsid w:val="00D43E48"/>
    <w:rsid w:val="00D445A4"/>
    <w:rsid w:val="00D44E9D"/>
    <w:rsid w:val="00D72EF9"/>
    <w:rsid w:val="00D8764A"/>
    <w:rsid w:val="00D93E6E"/>
    <w:rsid w:val="00DB21EC"/>
    <w:rsid w:val="00DB2CB4"/>
    <w:rsid w:val="00DB2CCC"/>
    <w:rsid w:val="00DC2C93"/>
    <w:rsid w:val="00DD07B5"/>
    <w:rsid w:val="00DE0364"/>
    <w:rsid w:val="00DE2646"/>
    <w:rsid w:val="00DE37A2"/>
    <w:rsid w:val="00DF2908"/>
    <w:rsid w:val="00DF5982"/>
    <w:rsid w:val="00DF6D1C"/>
    <w:rsid w:val="00E03C82"/>
    <w:rsid w:val="00E121DE"/>
    <w:rsid w:val="00E35741"/>
    <w:rsid w:val="00E4365D"/>
    <w:rsid w:val="00E4386D"/>
    <w:rsid w:val="00E43D90"/>
    <w:rsid w:val="00E5135F"/>
    <w:rsid w:val="00E64F85"/>
    <w:rsid w:val="00E90B21"/>
    <w:rsid w:val="00EB7058"/>
    <w:rsid w:val="00EC3AAE"/>
    <w:rsid w:val="00ED6FD3"/>
    <w:rsid w:val="00EE2FCC"/>
    <w:rsid w:val="00EF08AB"/>
    <w:rsid w:val="00EF5F68"/>
    <w:rsid w:val="00F17B00"/>
    <w:rsid w:val="00F24DA0"/>
    <w:rsid w:val="00F46CFC"/>
    <w:rsid w:val="00F5121D"/>
    <w:rsid w:val="00F777C2"/>
    <w:rsid w:val="00F82E72"/>
    <w:rsid w:val="00FC767A"/>
    <w:rsid w:val="00FD4B61"/>
    <w:rsid w:val="00FD6D61"/>
    <w:rsid w:val="00FE4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 w:type="character" w:styleId="Refdecomentario">
    <w:name w:val="annotation reference"/>
    <w:basedOn w:val="Fuentedeprrafopredeter"/>
    <w:uiPriority w:val="99"/>
    <w:semiHidden/>
    <w:unhideWhenUsed/>
    <w:rsid w:val="00A802F7"/>
    <w:rPr>
      <w:sz w:val="16"/>
      <w:szCs w:val="16"/>
    </w:rPr>
  </w:style>
  <w:style w:type="paragraph" w:styleId="Textocomentario">
    <w:name w:val="annotation text"/>
    <w:basedOn w:val="Normal"/>
    <w:link w:val="TextocomentarioCar"/>
    <w:uiPriority w:val="99"/>
    <w:semiHidden/>
    <w:unhideWhenUsed/>
    <w:rsid w:val="00A802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02F7"/>
    <w:rPr>
      <w:sz w:val="20"/>
      <w:szCs w:val="20"/>
    </w:rPr>
  </w:style>
  <w:style w:type="paragraph" w:styleId="Asuntodelcomentario">
    <w:name w:val="annotation subject"/>
    <w:basedOn w:val="Textocomentario"/>
    <w:next w:val="Textocomentario"/>
    <w:link w:val="AsuntodelcomentarioCar"/>
    <w:uiPriority w:val="99"/>
    <w:semiHidden/>
    <w:unhideWhenUsed/>
    <w:rsid w:val="00A802F7"/>
    <w:rPr>
      <w:b/>
      <w:bCs/>
    </w:rPr>
  </w:style>
  <w:style w:type="character" w:customStyle="1" w:styleId="AsuntodelcomentarioCar">
    <w:name w:val="Asunto del comentario Car"/>
    <w:basedOn w:val="TextocomentarioCar"/>
    <w:link w:val="Asuntodelcomentario"/>
    <w:uiPriority w:val="99"/>
    <w:semiHidden/>
    <w:rsid w:val="00A802F7"/>
    <w:rPr>
      <w:b/>
      <w:bCs/>
      <w:sz w:val="20"/>
      <w:szCs w:val="20"/>
    </w:rPr>
  </w:style>
  <w:style w:type="character" w:styleId="Refdenotaalpie">
    <w:name w:val="footnote reference"/>
    <w:basedOn w:val="Fuentedeprrafopredeter"/>
    <w:uiPriority w:val="99"/>
    <w:semiHidden/>
    <w:unhideWhenUsed/>
    <w:rsid w:val="009D0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3407">
      <w:bodyDiv w:val="1"/>
      <w:marLeft w:val="0"/>
      <w:marRight w:val="0"/>
      <w:marTop w:val="0"/>
      <w:marBottom w:val="0"/>
      <w:divBdr>
        <w:top w:val="none" w:sz="0" w:space="0" w:color="auto"/>
        <w:left w:val="none" w:sz="0" w:space="0" w:color="auto"/>
        <w:bottom w:val="none" w:sz="0" w:space="0" w:color="auto"/>
        <w:right w:val="none" w:sz="0" w:space="0" w:color="auto"/>
      </w:divBdr>
    </w:div>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91C07-0488-4F2C-B693-E47A9614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216</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2023-06-08T09:05:00Z</dcterms:created>
  <dcterms:modified xsi:type="dcterms:W3CDTF">2023-06-08T09:18:00Z</dcterms:modified>
</cp:coreProperties>
</file>