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B13D9" w:rsidRDefault="003B13D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3B13D9" w:rsidRPr="00006957" w:rsidRDefault="003B13D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3B13D9" w:rsidRDefault="003B13D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3B13D9" w:rsidRPr="00006957" w:rsidRDefault="003B13D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13D9" w:rsidRDefault="003B13D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B13D9" w:rsidRDefault="003B13D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62ECC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Valencia Parque Central (VPC)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940CD3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B13D9">
              <w:rPr>
                <w:sz w:val="24"/>
                <w:szCs w:val="24"/>
              </w:rPr>
              <w:t>/07/2023</w:t>
            </w:r>
          </w:p>
        </w:tc>
      </w:tr>
    </w:tbl>
    <w:p w:rsidR="00BA266E" w:rsidRDefault="00BA266E"/>
    <w:p w:rsidR="00561402" w:rsidRPr="0012783F" w:rsidRDefault="009A2990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9A2990" w:rsidRDefault="009A2990" w:rsidP="009A2990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1D4699">
        <w:rPr>
          <w:bCs/>
          <w:color w:val="auto"/>
          <w:szCs w:val="22"/>
        </w:rPr>
        <w:t xml:space="preserve">La gestión de las solicitudes de acceso se efectúa por </w:t>
      </w:r>
      <w:r>
        <w:rPr>
          <w:bCs/>
          <w:color w:val="auto"/>
          <w:szCs w:val="22"/>
        </w:rPr>
        <w:t xml:space="preserve">la </w:t>
      </w:r>
      <w:r>
        <w:rPr>
          <w:bCs/>
          <w:color w:val="auto"/>
          <w:szCs w:val="22"/>
        </w:rPr>
        <w:t>Dirección Técnica de Relaciones Públicas e Informativas</w:t>
      </w:r>
      <w:r>
        <w:rPr>
          <w:bCs/>
          <w:color w:val="auto"/>
          <w:szCs w:val="22"/>
        </w:rPr>
        <w:t xml:space="preserve">. Esta actividad se asume por </w:t>
      </w:r>
      <w:r>
        <w:rPr>
          <w:bCs/>
          <w:color w:val="auto"/>
          <w:szCs w:val="22"/>
        </w:rPr>
        <w:t>una persona que no se dedica</w:t>
      </w:r>
      <w:r w:rsidRPr="001D4699">
        <w:rPr>
          <w:bCs/>
          <w:color w:val="auto"/>
          <w:szCs w:val="22"/>
        </w:rPr>
        <w:t xml:space="preserve"> exclusivamente a la gestión de las solicitudes.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9A2990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940CD3" w:rsidRDefault="009A2990" w:rsidP="00940CD3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Según informa VPC, en 2022, se presentaron 22 solicitudes de información que fueron tramitadas a lo largo del año. Todas fueron admitidas y en todos los casos se concedió acceso total a la información solicitada. </w:t>
      </w:r>
      <w:r w:rsidR="00940CD3">
        <w:rPr>
          <w:bCs/>
          <w:color w:val="auto"/>
          <w:szCs w:val="22"/>
        </w:rPr>
        <w:t xml:space="preserve"> </w:t>
      </w:r>
    </w:p>
    <w:p w:rsidR="00F34803" w:rsidRDefault="009A2990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VPC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no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940CD3" w:rsidRPr="009079EA" w:rsidRDefault="00940CD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9A2990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940CD3" w:rsidP="00940CD3">
      <w:pPr>
        <w:tabs>
          <w:tab w:val="left" w:pos="990"/>
        </w:tabs>
      </w:pPr>
      <w:r>
        <w:tab/>
      </w:r>
    </w:p>
    <w:p w:rsidR="009A2990" w:rsidRDefault="009A2990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VPC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EE350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se </w:t>
      </w:r>
    </w:p>
    <w:p w:rsidR="009A2990" w:rsidRDefault="009A2990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378E2" w:rsidRDefault="00E57E1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proofErr w:type="gramStart"/>
      <w:r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proofErr w:type="gramEnd"/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</w:t>
      </w:r>
      <w:r w:rsidR="00DA5100">
        <w:rPr>
          <w:rStyle w:val="Ttulo2Car"/>
          <w:b w:val="0"/>
          <w:color w:val="auto"/>
          <w:sz w:val="22"/>
          <w:szCs w:val="22"/>
          <w:lang w:bidi="es-ES"/>
        </w:rPr>
        <w:t>organismo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tampoco se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9A299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9A2990">
        <w:rPr>
          <w:color w:val="auto"/>
          <w:lang w:bidi="es-ES"/>
        </w:rPr>
        <w:t>05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EE3509">
        <w:rPr>
          <w:color w:val="auto"/>
          <w:lang w:bidi="es-ES"/>
        </w:rPr>
        <w:t>Portal de Transparencia de la Administración General del Estado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 xml:space="preserve">. </w:t>
      </w:r>
      <w:r w:rsidR="00EE3509">
        <w:rPr>
          <w:color w:val="auto"/>
          <w:lang w:bidi="es-ES"/>
        </w:rPr>
        <w:t>En la misma fecha se emite un acuse de recibo de la presentación de la solicitud.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3B13D9" w:rsidRPr="00FC285F" w:rsidRDefault="00E57E17" w:rsidP="003B13D9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3B13D9">
        <w:rPr>
          <w:color w:val="auto"/>
          <w:lang w:bidi="es-ES"/>
        </w:rPr>
        <w:t>No</w:t>
      </w:r>
      <w:r w:rsidR="00B108F0" w:rsidRPr="003B13D9">
        <w:rPr>
          <w:color w:val="auto"/>
          <w:lang w:bidi="es-ES"/>
        </w:rPr>
        <w:t xml:space="preserve"> se</w:t>
      </w:r>
      <w:r w:rsidR="00F34803" w:rsidRPr="003B13D9">
        <w:rPr>
          <w:color w:val="auto"/>
          <w:lang w:bidi="es-ES"/>
        </w:rPr>
        <w:t xml:space="preserve"> </w:t>
      </w:r>
      <w:r w:rsidR="00904E47" w:rsidRPr="003B13D9">
        <w:rPr>
          <w:color w:val="auto"/>
          <w:lang w:bidi="es-ES"/>
        </w:rPr>
        <w:t xml:space="preserve">comunica el </w:t>
      </w:r>
      <w:r w:rsidR="00F34803" w:rsidRPr="003B13D9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3B13D9" w:rsidRPr="00AF65F3" w:rsidRDefault="003B13D9" w:rsidP="003B13D9">
      <w:pPr>
        <w:ind w:left="426"/>
        <w:rPr>
          <w:szCs w:val="24"/>
          <w:lang w:bidi="es-ES"/>
        </w:rPr>
      </w:pPr>
      <w:r w:rsidRPr="00AF65F3">
        <w:rPr>
          <w:szCs w:val="24"/>
          <w:lang w:bidi="es-ES"/>
        </w:rPr>
        <w:t xml:space="preserve">No consta que se haya dado respuesta a la solicitud. Por tanto, hay que entender que ésta ha sido denegada por silencio administrativo al haber transcurrido </w:t>
      </w:r>
      <w:r>
        <w:rPr>
          <w:szCs w:val="24"/>
          <w:lang w:bidi="es-ES"/>
        </w:rPr>
        <w:t>más de un mes desde el traslado de la solicitud.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9A2990">
        <w:t>VPC</w:t>
      </w:r>
      <w:r>
        <w:t>.</w:t>
      </w:r>
    </w:p>
    <w:p w:rsidR="003B13D9" w:rsidRPr="004A133A" w:rsidRDefault="003B13D9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9A2990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9A2990">
        <w:t>VPC</w:t>
      </w:r>
      <w:r>
        <w:t xml:space="preserve"> </w:t>
      </w:r>
      <w:r w:rsidR="00236AF5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3B13D9" w:rsidRDefault="003B13D9" w:rsidP="0063118A">
      <w:pPr>
        <w:ind w:left="426"/>
      </w:pPr>
    </w:p>
    <w:p w:rsidR="00256215" w:rsidRDefault="009A2990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3B13D9" w:rsidRDefault="009A2990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VPC, tramitó en 2022 todas las solicitudes de información que recibió, todas fueron admitidas y en todos los casos se concedió acceso total a la información.</w:t>
      </w:r>
    </w:p>
    <w:p w:rsidR="009A2990" w:rsidRDefault="009A2990" w:rsidP="005D006A">
      <w:pPr>
        <w:pStyle w:val="Prrafodelista"/>
        <w:ind w:left="644"/>
        <w:jc w:val="both"/>
        <w:rPr>
          <w:bCs/>
        </w:rPr>
      </w:pPr>
    </w:p>
    <w:p w:rsidR="009A2990" w:rsidRDefault="009A2990" w:rsidP="005D006A">
      <w:pPr>
        <w:pStyle w:val="Prrafodelista"/>
        <w:ind w:left="644"/>
        <w:jc w:val="both"/>
        <w:rPr>
          <w:bCs/>
        </w:rPr>
      </w:pPr>
    </w:p>
    <w:p w:rsidR="009A2990" w:rsidRDefault="009A2990" w:rsidP="005D006A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9A2990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VPC</w:t>
      </w:r>
      <w:r w:rsidR="003B13D9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236AF5"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5D006A">
      <w:pPr>
        <w:pStyle w:val="Prrafodelista"/>
        <w:ind w:left="644"/>
      </w:pPr>
      <w:r>
        <w:t xml:space="preserve">Como se ha indicado, </w:t>
      </w:r>
      <w:r w:rsidR="009A2990">
        <w:rPr>
          <w:bCs/>
        </w:rPr>
        <w:t>VPC</w:t>
      </w:r>
      <w:r w:rsidR="003B13D9">
        <w:rPr>
          <w:bCs/>
        </w:rPr>
        <w:t xml:space="preserve"> </w:t>
      </w:r>
      <w:r w:rsidR="005D006A">
        <w:t xml:space="preserve">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9A2990">
        <w:rPr>
          <w:bCs/>
        </w:rPr>
        <w:t>VPC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DA5100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B13D9" w:rsidRPr="008D4B85" w:rsidRDefault="003B13D9" w:rsidP="003B13D9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3B13D9" w:rsidRPr="008D4B85" w:rsidRDefault="003B13D9" w:rsidP="003B13D9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 w:rsidR="009A2990">
        <w:t>VPC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</w:t>
      </w:r>
      <w:bookmarkStart w:id="0" w:name="_GoBack"/>
      <w:bookmarkEnd w:id="0"/>
      <w:r w:rsidRPr="008D4B85">
        <w:t>esa dando respuesta a las solicitudes de información que reciba, incluyendo en la resolución los recursos que contra la misma procedan, órgano administrativo o judicial ante el que presentarlos y el plazo para interponerlos.</w:t>
      </w:r>
    </w:p>
    <w:p w:rsidR="003B13D9" w:rsidRDefault="003B13D9" w:rsidP="003B13D9">
      <w:pPr>
        <w:ind w:left="644"/>
        <w:contextualSpacing/>
        <w:jc w:val="both"/>
      </w:pPr>
    </w:p>
    <w:p w:rsidR="00B40246" w:rsidRDefault="003B13D9" w:rsidP="003B13D9">
      <w:pPr>
        <w:pStyle w:val="Prrafodelista"/>
        <w:ind w:left="426"/>
        <w:jc w:val="both"/>
      </w:pPr>
      <w:r>
        <w:t xml:space="preserve">                                                                                           </w:t>
      </w:r>
      <w:r w:rsidR="000C1BA8">
        <w:t>Madrid, julio de2023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D9" w:rsidRDefault="003B13D9" w:rsidP="00932008">
      <w:pPr>
        <w:spacing w:after="0" w:line="240" w:lineRule="auto"/>
      </w:pPr>
      <w:r>
        <w:separator/>
      </w:r>
    </w:p>
  </w:endnote>
  <w:endnote w:type="continuationSeparator" w:id="0">
    <w:p w:rsidR="003B13D9" w:rsidRDefault="003B13D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B13D9" w:rsidRPr="00C533E7" w:rsidRDefault="003B13D9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9A2990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3B13D9" w:rsidRDefault="003B13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D9" w:rsidRDefault="003B13D9" w:rsidP="00932008">
      <w:pPr>
        <w:spacing w:after="0" w:line="240" w:lineRule="auto"/>
      </w:pPr>
      <w:r>
        <w:separator/>
      </w:r>
    </w:p>
  </w:footnote>
  <w:footnote w:type="continuationSeparator" w:id="0">
    <w:p w:rsidR="003B13D9" w:rsidRDefault="003B13D9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1BA8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36AF5"/>
    <w:rsid w:val="00241D7A"/>
    <w:rsid w:val="00255A7E"/>
    <w:rsid w:val="00256215"/>
    <w:rsid w:val="002615D8"/>
    <w:rsid w:val="0026281C"/>
    <w:rsid w:val="00262ECC"/>
    <w:rsid w:val="002A154B"/>
    <w:rsid w:val="002A479C"/>
    <w:rsid w:val="002E0A33"/>
    <w:rsid w:val="003145AD"/>
    <w:rsid w:val="00334115"/>
    <w:rsid w:val="00340559"/>
    <w:rsid w:val="00341F8F"/>
    <w:rsid w:val="0038280F"/>
    <w:rsid w:val="003A260E"/>
    <w:rsid w:val="003B13D9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441B1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86832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40CD3"/>
    <w:rsid w:val="009609E9"/>
    <w:rsid w:val="0096522C"/>
    <w:rsid w:val="00983919"/>
    <w:rsid w:val="009913A5"/>
    <w:rsid w:val="009A2990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3BDC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22C4"/>
    <w:rsid w:val="00D93A14"/>
    <w:rsid w:val="00D96F84"/>
    <w:rsid w:val="00DA4FE5"/>
    <w:rsid w:val="00DA5100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3509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D088C"/>
    <w:rsid w:val="004437AC"/>
    <w:rsid w:val="00543A52"/>
    <w:rsid w:val="00546DCA"/>
    <w:rsid w:val="00602B9C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E844E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0BA63-A3F0-47DF-99B7-7786FC60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</TotalTime>
  <Pages>3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2023-07-11T11:49:00Z</dcterms:created>
  <dcterms:modified xsi:type="dcterms:W3CDTF">2023-07-11T11:56:00Z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