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570BB3C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E13863" w:rsidRPr="00E13863">
        <w:rPr>
          <w:rFonts w:ascii="Mulish" w:hAnsi="Mulish"/>
        </w:rPr>
        <w:t>Federación de Bancos de Alimentos (FESBAL)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55A0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241286"/>
    <w:rsid w:val="0034747E"/>
    <w:rsid w:val="003601A5"/>
    <w:rsid w:val="003759C2"/>
    <w:rsid w:val="00393BEA"/>
    <w:rsid w:val="003D6909"/>
    <w:rsid w:val="003D7278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6F01FC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160F8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13863"/>
    <w:rsid w:val="00E26943"/>
    <w:rsid w:val="00E3565F"/>
    <w:rsid w:val="00E37A39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2025-01-20T11:09:00Z</dcterms:created>
  <dcterms:modified xsi:type="dcterms:W3CDTF">2025-01-20T11:09:00Z</dcterms:modified>
</cp:coreProperties>
</file>