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0F77EC3" w:rsidR="0034747E" w:rsidRPr="00A80FCA" w:rsidRDefault="00E26943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2405F1" w:rsidRPr="002405F1">
        <w:rPr>
          <w:rFonts w:ascii="Mulish" w:hAnsi="Mulish"/>
        </w:rPr>
        <w:t>Real Federación Española de Vela (RFEV)</w:t>
      </w:r>
      <w:r w:rsidR="00756082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2405F1"/>
    <w:rsid w:val="0034747E"/>
    <w:rsid w:val="003601A5"/>
    <w:rsid w:val="003759C2"/>
    <w:rsid w:val="003D6909"/>
    <w:rsid w:val="003E0B88"/>
    <w:rsid w:val="0040277C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A3928"/>
    <w:rsid w:val="006C7679"/>
    <w:rsid w:val="00755FD9"/>
    <w:rsid w:val="00756082"/>
    <w:rsid w:val="007A39FA"/>
    <w:rsid w:val="008006BF"/>
    <w:rsid w:val="00810C9B"/>
    <w:rsid w:val="00811395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26943"/>
    <w:rsid w:val="00E3565F"/>
    <w:rsid w:val="00E614BC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2025-01-20T09:45:00Z</dcterms:created>
  <dcterms:modified xsi:type="dcterms:W3CDTF">2025-01-20T09:45:00Z</dcterms:modified>
</cp:coreProperties>
</file>