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7325BAC0" w14:textId="77777777" w:rsidR="003E5399" w:rsidRPr="005E61F8" w:rsidRDefault="003E5399" w:rsidP="003E5399">
      <w:pPr>
        <w:rPr>
          <w:rFonts w:ascii="Mulish" w:hAnsi="Mulish"/>
        </w:rPr>
      </w:pPr>
    </w:p>
    <w:p w14:paraId="097A4932" w14:textId="77777777" w:rsidR="003E5399" w:rsidRPr="005E61F8" w:rsidRDefault="003E5399" w:rsidP="003E5399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3E5399" w:rsidRPr="005E61F8" w14:paraId="5B36AF33" w14:textId="77777777" w:rsidTr="00240E97">
        <w:tc>
          <w:tcPr>
            <w:tcW w:w="3625" w:type="dxa"/>
          </w:tcPr>
          <w:p w14:paraId="3356B6F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20B502BC" w14:textId="51B68DFE" w:rsidR="003E5399" w:rsidRPr="005E61F8" w:rsidRDefault="006A682D" w:rsidP="00240E97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Federación Española de Daño Cerebral</w:t>
            </w:r>
          </w:p>
        </w:tc>
      </w:tr>
      <w:tr w:rsidR="003E5399" w:rsidRPr="005E61F8" w14:paraId="23371EE2" w14:textId="77777777" w:rsidTr="00240E97">
        <w:tc>
          <w:tcPr>
            <w:tcW w:w="3625" w:type="dxa"/>
          </w:tcPr>
          <w:p w14:paraId="5BEC2D9D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0E9EC411" w14:textId="1D51078A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</w:t>
            </w:r>
            <w:r w:rsidR="003F23AA">
              <w:rPr>
                <w:rFonts w:ascii="Mulish" w:hAnsi="Mulish"/>
                <w:sz w:val="24"/>
              </w:rPr>
              <w:t>1/06</w:t>
            </w:r>
            <w:r w:rsidRPr="005E61F8">
              <w:rPr>
                <w:rFonts w:ascii="Mulish" w:hAnsi="Mulish"/>
                <w:sz w:val="24"/>
              </w:rPr>
              <w:t>/202</w:t>
            </w:r>
            <w:r>
              <w:rPr>
                <w:rFonts w:ascii="Mulish" w:hAnsi="Mulish"/>
                <w:sz w:val="24"/>
              </w:rPr>
              <w:t>4</w:t>
            </w:r>
          </w:p>
          <w:p w14:paraId="7BD48675" w14:textId="60C8EE87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7811C6">
              <w:rPr>
                <w:rFonts w:ascii="Mulish" w:hAnsi="Mulish"/>
                <w:sz w:val="24"/>
              </w:rPr>
              <w:t>15/07/2024</w:t>
            </w:r>
          </w:p>
        </w:tc>
      </w:tr>
      <w:tr w:rsidR="003E5399" w:rsidRPr="005E61F8" w14:paraId="11A87E8D" w14:textId="77777777" w:rsidTr="00240E97">
        <w:tc>
          <w:tcPr>
            <w:tcW w:w="3625" w:type="dxa"/>
          </w:tcPr>
          <w:p w14:paraId="14A878A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1E2878A1" w14:textId="45B6664D" w:rsidR="00FC2F91" w:rsidRPr="00010489" w:rsidRDefault="00632A67" w:rsidP="00FC2F91">
            <w:pPr>
              <w:rPr>
                <w:rFonts w:ascii="Mulish" w:hAnsi="Mulish"/>
                <w:sz w:val="24"/>
              </w:rPr>
            </w:pPr>
            <w:hyperlink r:id="rId14" w:history="1">
              <w:r w:rsidR="00FC2F91" w:rsidRPr="00C06FD8">
                <w:rPr>
                  <w:rStyle w:val="Hipervnculo"/>
                  <w:rFonts w:ascii="Mulish" w:hAnsi="Mulish"/>
                  <w:sz w:val="24"/>
                </w:rPr>
                <w:t>https://fedace.org</w:t>
              </w:r>
            </w:hyperlink>
          </w:p>
        </w:tc>
      </w:tr>
    </w:tbl>
    <w:p w14:paraId="080B9455" w14:textId="77777777" w:rsidR="003E5399" w:rsidRPr="005E61F8" w:rsidRDefault="003E5399" w:rsidP="003E5399">
      <w:pPr>
        <w:rPr>
          <w:rFonts w:ascii="Mulish" w:hAnsi="Mulish"/>
        </w:rPr>
      </w:pPr>
    </w:p>
    <w:p w14:paraId="3F4641B1" w14:textId="77777777" w:rsidR="003E5399" w:rsidRPr="005E61F8" w:rsidRDefault="003E5399" w:rsidP="003E5399">
      <w:pPr>
        <w:rPr>
          <w:rFonts w:ascii="Mulish" w:hAnsi="Mulish"/>
        </w:rPr>
      </w:pPr>
    </w:p>
    <w:p w14:paraId="055301B7" w14:textId="77777777" w:rsidR="003E5399" w:rsidRPr="005E61F8" w:rsidRDefault="00632A67" w:rsidP="003E5399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409EE26D0DD24256894CA6C3FFA6FEBD"/>
          </w:placeholder>
        </w:sdtPr>
        <w:sdtEndPr>
          <w:rPr>
            <w:color w:val="50866C"/>
          </w:rPr>
        </w:sdtEndPr>
        <w:sdtContent>
          <w:r w:rsidR="003E5399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5C7577DC" w14:textId="77777777" w:rsidR="003E5399" w:rsidRPr="005E61F8" w:rsidRDefault="003E5399" w:rsidP="003E5399">
      <w:pPr>
        <w:rPr>
          <w:rFonts w:ascii="Mulish" w:hAnsi="Mulish"/>
        </w:rPr>
      </w:pPr>
    </w:p>
    <w:p w14:paraId="21841D79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3E5399" w:rsidRPr="005E61F8" w14:paraId="2640CA2F" w14:textId="77777777" w:rsidTr="00240E97">
        <w:trPr>
          <w:tblHeader/>
        </w:trPr>
        <w:tc>
          <w:tcPr>
            <w:tcW w:w="1661" w:type="dxa"/>
            <w:shd w:val="clear" w:color="auto" w:fill="3C8378"/>
          </w:tcPr>
          <w:p w14:paraId="646B69AC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07C1C69A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2FECB0A0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3E5399" w:rsidRPr="005E61F8" w14:paraId="394755C7" w14:textId="77777777" w:rsidTr="00240E97">
        <w:tc>
          <w:tcPr>
            <w:tcW w:w="1661" w:type="dxa"/>
            <w:vMerge w:val="restart"/>
            <w:vAlign w:val="center"/>
          </w:tcPr>
          <w:p w14:paraId="1E9941A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787919B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8DD0841" w14:textId="254F7A5C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292800E" w14:textId="334D12AF" w:rsidR="003E5399" w:rsidRPr="005E61F8" w:rsidRDefault="003E5399" w:rsidP="003F23AA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5518806" w14:textId="77777777" w:rsidTr="00240E97">
        <w:tc>
          <w:tcPr>
            <w:tcW w:w="1661" w:type="dxa"/>
            <w:vMerge/>
          </w:tcPr>
          <w:p w14:paraId="00B2921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D9ADA7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18BCC35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C9F461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323DD28" w14:textId="77777777" w:rsidTr="00240E97">
        <w:tc>
          <w:tcPr>
            <w:tcW w:w="1661" w:type="dxa"/>
            <w:vMerge/>
          </w:tcPr>
          <w:p w14:paraId="43DC1E9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E8DE9C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554E8B93" w14:textId="262912AD" w:rsidR="003E5399" w:rsidRPr="005E61F8" w:rsidRDefault="00A858F2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14D7239" w14:textId="7A091E67" w:rsidR="003E5399" w:rsidRPr="005E61F8" w:rsidRDefault="00A858F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363DF35F" w14:textId="77777777" w:rsidTr="00240E97">
        <w:trPr>
          <w:trHeight w:val="451"/>
        </w:trPr>
        <w:tc>
          <w:tcPr>
            <w:tcW w:w="1661" w:type="dxa"/>
            <w:vMerge/>
          </w:tcPr>
          <w:p w14:paraId="21E82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285BD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3FC2BBE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CAE4FF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A112AC2" w14:textId="77777777" w:rsidTr="00240E97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1AE520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178E0AE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F44D50D" w14:textId="554D90F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EAE26BE" w14:textId="3CE5C1EE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B4A2D42" w14:textId="77777777" w:rsidTr="00240E97">
        <w:tc>
          <w:tcPr>
            <w:tcW w:w="1661" w:type="dxa"/>
            <w:vMerge/>
            <w:vAlign w:val="center"/>
          </w:tcPr>
          <w:p w14:paraId="4FA1FEE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4BC1CF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FAFE2AF" w14:textId="77777777" w:rsidR="003E5399" w:rsidRPr="00194D38" w:rsidRDefault="003E5399" w:rsidP="00194D38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9981AD4" w14:textId="6415D0A2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490513C" w14:textId="77777777" w:rsidTr="00240E97">
        <w:tc>
          <w:tcPr>
            <w:tcW w:w="1661" w:type="dxa"/>
            <w:vMerge/>
            <w:vAlign w:val="center"/>
          </w:tcPr>
          <w:p w14:paraId="37B6E23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E113C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764664B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593076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E247E75" w14:textId="77777777" w:rsidTr="00240E97">
        <w:tc>
          <w:tcPr>
            <w:tcW w:w="1661" w:type="dxa"/>
            <w:vMerge/>
            <w:vAlign w:val="center"/>
          </w:tcPr>
          <w:p w14:paraId="5F8961E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47EE0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027642D9" w14:textId="33408E26" w:rsidR="003E5399" w:rsidRPr="00FC2F91" w:rsidRDefault="003E5399" w:rsidP="00FC2F91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DEF3DDA" w14:textId="41B1A1FA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5780007" w14:textId="77777777" w:rsidTr="00240E97">
        <w:tc>
          <w:tcPr>
            <w:tcW w:w="1661" w:type="dxa"/>
            <w:vMerge/>
            <w:vAlign w:val="center"/>
          </w:tcPr>
          <w:p w14:paraId="49142A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9EA6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526CB574" w14:textId="504B43FD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F79F9FC" w14:textId="547CBC29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6BDF6C9" w14:textId="77777777" w:rsidTr="00240E97">
        <w:tc>
          <w:tcPr>
            <w:tcW w:w="1661" w:type="dxa"/>
            <w:vMerge/>
            <w:vAlign w:val="center"/>
          </w:tcPr>
          <w:p w14:paraId="17A5F15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427BC77" w14:textId="1F235B4B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13760DBB" w14:textId="20A1CC53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2F97303" w14:textId="727C2B9B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485785BC" w14:textId="77777777" w:rsidTr="00240E97">
        <w:tc>
          <w:tcPr>
            <w:tcW w:w="1661" w:type="dxa"/>
            <w:vMerge/>
            <w:vAlign w:val="center"/>
          </w:tcPr>
          <w:p w14:paraId="60B1357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95C0147" w14:textId="7B1289C6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9A9B060" w14:textId="738E70BB" w:rsidR="003E5399" w:rsidRPr="005E61F8" w:rsidRDefault="0054719F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DE01376" w14:textId="38CEA51C" w:rsidR="003E5399" w:rsidRPr="005E61F8" w:rsidRDefault="0054719F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1A6EF970" w14:textId="77777777" w:rsidTr="00240E97">
        <w:tc>
          <w:tcPr>
            <w:tcW w:w="1661" w:type="dxa"/>
            <w:vMerge/>
            <w:vAlign w:val="center"/>
          </w:tcPr>
          <w:p w14:paraId="60B25E7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5DF5EB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554157A3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6CBFB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D4EF5B" w14:textId="77777777" w:rsidTr="00240E97">
        <w:tc>
          <w:tcPr>
            <w:tcW w:w="1661" w:type="dxa"/>
            <w:vMerge/>
            <w:vAlign w:val="center"/>
          </w:tcPr>
          <w:p w14:paraId="2E63F1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B2A89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39F552BE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7411A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45D2A8" w14:textId="77777777" w:rsidTr="00240E97">
        <w:tc>
          <w:tcPr>
            <w:tcW w:w="1661" w:type="dxa"/>
            <w:vMerge/>
            <w:vAlign w:val="center"/>
          </w:tcPr>
          <w:p w14:paraId="11EF53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256E758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199E98C7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7457C5A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8114812" w14:textId="77777777" w:rsidTr="00240E97">
        <w:tc>
          <w:tcPr>
            <w:tcW w:w="1661" w:type="dxa"/>
            <w:vMerge/>
            <w:vAlign w:val="center"/>
          </w:tcPr>
          <w:p w14:paraId="1FAF6C2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7D49D9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22AF3F2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81711C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1624072" w14:textId="77777777" w:rsidTr="00240E97">
        <w:tc>
          <w:tcPr>
            <w:tcW w:w="1661" w:type="dxa"/>
            <w:vMerge/>
            <w:vAlign w:val="center"/>
          </w:tcPr>
          <w:p w14:paraId="7A06B96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F03563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6E1080C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A2967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17A33E0" w14:textId="77777777" w:rsidTr="00240E97">
        <w:tc>
          <w:tcPr>
            <w:tcW w:w="1661" w:type="dxa"/>
            <w:vMerge/>
            <w:vAlign w:val="center"/>
          </w:tcPr>
          <w:p w14:paraId="614F4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A1051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F1494B1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3990C4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6121EA4" w14:textId="77777777" w:rsidTr="00240E97">
        <w:tc>
          <w:tcPr>
            <w:tcW w:w="1661" w:type="dxa"/>
            <w:vMerge/>
            <w:vAlign w:val="center"/>
          </w:tcPr>
          <w:p w14:paraId="5824F7E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D476F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5899C4B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E1DBE1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46FA192" w14:textId="77777777" w:rsidTr="00240E97">
        <w:tc>
          <w:tcPr>
            <w:tcW w:w="1661" w:type="dxa"/>
            <w:vMerge/>
            <w:vAlign w:val="center"/>
          </w:tcPr>
          <w:p w14:paraId="302E72D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0F76B8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EE41AD1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FE58D6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D389889" w14:textId="77777777" w:rsidTr="00240E97">
        <w:tc>
          <w:tcPr>
            <w:tcW w:w="1661" w:type="dxa"/>
            <w:vMerge/>
            <w:vAlign w:val="center"/>
          </w:tcPr>
          <w:p w14:paraId="69962FC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1B4126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3431DD5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805451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D8C6388" w14:textId="77777777" w:rsidTr="00240E97">
        <w:tc>
          <w:tcPr>
            <w:tcW w:w="1661" w:type="dxa"/>
            <w:vMerge/>
            <w:vAlign w:val="center"/>
          </w:tcPr>
          <w:p w14:paraId="7F40B2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00C1C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1BAD880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4768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FEEF914" w14:textId="77777777" w:rsidTr="00240E97">
        <w:tc>
          <w:tcPr>
            <w:tcW w:w="1661" w:type="dxa"/>
            <w:vMerge/>
            <w:vAlign w:val="center"/>
          </w:tcPr>
          <w:p w14:paraId="7DD310F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3F25F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02A0DC0A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026148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3E25526D" w14:textId="77777777" w:rsidTr="00240E97">
        <w:tc>
          <w:tcPr>
            <w:tcW w:w="1661" w:type="dxa"/>
            <w:vMerge/>
            <w:vAlign w:val="center"/>
          </w:tcPr>
          <w:p w14:paraId="0DD66A4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5B802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F5535D6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2FF106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6727E775" w14:textId="77777777" w:rsidTr="00240E97">
        <w:tc>
          <w:tcPr>
            <w:tcW w:w="1661" w:type="dxa"/>
            <w:vMerge/>
            <w:vAlign w:val="center"/>
          </w:tcPr>
          <w:p w14:paraId="38D808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2BC760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2308286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B0202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D7DF9C1" w14:textId="77777777" w:rsidTr="00240E97">
        <w:tc>
          <w:tcPr>
            <w:tcW w:w="1661" w:type="dxa"/>
            <w:vMerge/>
            <w:vAlign w:val="center"/>
          </w:tcPr>
          <w:p w14:paraId="00E75B5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6A8827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49A19886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7651FB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2B88D2E" w14:textId="77777777" w:rsidTr="00240E97">
        <w:tc>
          <w:tcPr>
            <w:tcW w:w="1661" w:type="dxa"/>
            <w:vMerge/>
            <w:vAlign w:val="center"/>
          </w:tcPr>
          <w:p w14:paraId="44E3584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0BD61BF" w14:textId="02EC6684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  <w:r w:rsidR="00AF6488">
              <w:rPr>
                <w:rFonts w:ascii="Mulish" w:hAnsi="Mulish"/>
                <w:sz w:val="18"/>
                <w:szCs w:val="18"/>
              </w:rPr>
              <w:t>: actualización</w:t>
            </w:r>
          </w:p>
        </w:tc>
        <w:tc>
          <w:tcPr>
            <w:tcW w:w="691" w:type="dxa"/>
          </w:tcPr>
          <w:p w14:paraId="5C5BB5B3" w14:textId="63CDFD18" w:rsidR="003E5399" w:rsidRPr="00865891" w:rsidRDefault="0054719F" w:rsidP="0054719F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55681A6" w14:textId="09F7D559" w:rsidR="003E5399" w:rsidRPr="005E61F8" w:rsidRDefault="0054719F" w:rsidP="00865891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14444BB4" w14:textId="77777777" w:rsidTr="0054719F">
        <w:tc>
          <w:tcPr>
            <w:tcW w:w="1661" w:type="dxa"/>
            <w:vMerge/>
            <w:vAlign w:val="center"/>
          </w:tcPr>
          <w:p w14:paraId="1D0CE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5F86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B66C5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67B2D4" w14:textId="1076F0B0" w:rsidR="003E5399" w:rsidRPr="005E61F8" w:rsidRDefault="003E5399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51C2A33" w14:textId="77777777" w:rsidTr="00240E97">
        <w:tc>
          <w:tcPr>
            <w:tcW w:w="1661" w:type="dxa"/>
            <w:vMerge/>
            <w:vAlign w:val="center"/>
          </w:tcPr>
          <w:p w14:paraId="1B19065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A1427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6242A795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clear" w:color="auto" w:fill="BFBFBF" w:themeFill="background1" w:themeFillShade="BF"/>
          </w:tcPr>
          <w:p w14:paraId="3223DE8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E7443E6" w14:textId="77777777" w:rsidTr="00240E97">
        <w:tc>
          <w:tcPr>
            <w:tcW w:w="1661" w:type="dxa"/>
            <w:vMerge/>
            <w:vAlign w:val="center"/>
          </w:tcPr>
          <w:p w14:paraId="448B9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D9677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41627A79" w14:textId="1A683C7E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A0149AC" w14:textId="0D78BFDE" w:rsidR="003E5399" w:rsidRPr="005E61F8" w:rsidRDefault="003E5399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1DDC3D4" w14:textId="77777777" w:rsidTr="00240E97">
        <w:tc>
          <w:tcPr>
            <w:tcW w:w="1661" w:type="dxa"/>
            <w:vMerge/>
            <w:vAlign w:val="center"/>
          </w:tcPr>
          <w:p w14:paraId="6D5D7E2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BCC54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02EA0AFF" w14:textId="1B82C966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7B47AF4" w14:textId="6C6551E8" w:rsidR="003E5399" w:rsidRPr="005E61F8" w:rsidRDefault="003E5399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EAFA9FD" w14:textId="77777777" w:rsidTr="00240E97">
        <w:tc>
          <w:tcPr>
            <w:tcW w:w="1661" w:type="dxa"/>
            <w:vMerge/>
            <w:vAlign w:val="center"/>
          </w:tcPr>
          <w:p w14:paraId="03AE56B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2405A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9CAB25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0274C8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10B0CBA" w14:textId="77777777" w:rsidTr="00240E97">
        <w:tc>
          <w:tcPr>
            <w:tcW w:w="1661" w:type="dxa"/>
            <w:vMerge/>
            <w:vAlign w:val="center"/>
          </w:tcPr>
          <w:p w14:paraId="74192B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4AD3A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04A56D7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41F2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6FDAE5F" w14:textId="77777777" w:rsidTr="00240E97">
        <w:tc>
          <w:tcPr>
            <w:tcW w:w="1661" w:type="dxa"/>
            <w:vMerge/>
            <w:vAlign w:val="center"/>
          </w:tcPr>
          <w:p w14:paraId="4FF4304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5EE20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7B631FC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4C7FB3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0E85829" w14:textId="77777777" w:rsidTr="00240E97">
        <w:tc>
          <w:tcPr>
            <w:tcW w:w="1661" w:type="dxa"/>
            <w:vMerge/>
            <w:vAlign w:val="center"/>
          </w:tcPr>
          <w:p w14:paraId="6D17453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0C7D6A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7D82A5F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82725F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A7D5E31" w14:textId="77777777" w:rsidTr="00240E97">
        <w:tc>
          <w:tcPr>
            <w:tcW w:w="1661" w:type="dxa"/>
            <w:vMerge/>
            <w:vAlign w:val="center"/>
          </w:tcPr>
          <w:p w14:paraId="5C8AF8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A5EF98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0896EE6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44E1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CDC9B82" w14:textId="77777777" w:rsidTr="00240E97">
        <w:tc>
          <w:tcPr>
            <w:tcW w:w="1661" w:type="dxa"/>
            <w:vMerge/>
            <w:vAlign w:val="center"/>
          </w:tcPr>
          <w:p w14:paraId="6693684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014238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5FA444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BDF9ED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BC0D14B" w14:textId="77777777" w:rsidTr="00240E97">
        <w:trPr>
          <w:trHeight w:val="265"/>
        </w:trPr>
        <w:tc>
          <w:tcPr>
            <w:tcW w:w="1661" w:type="dxa"/>
            <w:vMerge w:val="restart"/>
            <w:vAlign w:val="center"/>
          </w:tcPr>
          <w:p w14:paraId="06468D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5B9E798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69A9EEC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73A89A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1EB5307" w14:textId="77777777" w:rsidTr="00240E97">
        <w:tc>
          <w:tcPr>
            <w:tcW w:w="1661" w:type="dxa"/>
            <w:vMerge/>
          </w:tcPr>
          <w:p w14:paraId="0F2A18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CF96E7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6810826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C67B72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450AA4BB" w14:textId="77777777" w:rsidTr="00240E97">
        <w:tc>
          <w:tcPr>
            <w:tcW w:w="1661" w:type="dxa"/>
            <w:vMerge/>
          </w:tcPr>
          <w:p w14:paraId="0BDCFB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B9786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614D084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440F4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4ABD2A2" w14:textId="77777777" w:rsidTr="00240E97">
        <w:tc>
          <w:tcPr>
            <w:tcW w:w="1661" w:type="dxa"/>
            <w:vMerge/>
          </w:tcPr>
          <w:p w14:paraId="445E6B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55012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BEF21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FDFB8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B9F505E" w14:textId="77777777" w:rsidTr="00240E97">
        <w:tc>
          <w:tcPr>
            <w:tcW w:w="1661" w:type="dxa"/>
            <w:vMerge/>
          </w:tcPr>
          <w:p w14:paraId="4EBC357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5CF5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7A4E5079" w14:textId="0E87E249" w:rsidR="003E5399" w:rsidRPr="00FC2F91" w:rsidRDefault="00FC2F91" w:rsidP="00FC2F91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9722918" w14:textId="22756A04" w:rsidR="003E5399" w:rsidRPr="005E61F8" w:rsidRDefault="00FC2F91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6EB49005" w14:textId="77777777" w:rsidTr="00240E97">
        <w:tc>
          <w:tcPr>
            <w:tcW w:w="7056" w:type="dxa"/>
            <w:gridSpan w:val="2"/>
          </w:tcPr>
          <w:p w14:paraId="49DAE709" w14:textId="77777777" w:rsidR="003E5399" w:rsidRPr="005E61F8" w:rsidRDefault="003E5399" w:rsidP="00240E97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6DDE29A5" w14:textId="5B08C27E" w:rsidR="003E5399" w:rsidRPr="005E61F8" w:rsidRDefault="00AF6488" w:rsidP="00240E97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8</w:t>
            </w:r>
          </w:p>
        </w:tc>
        <w:tc>
          <w:tcPr>
            <w:tcW w:w="2709" w:type="dxa"/>
          </w:tcPr>
          <w:p w14:paraId="7EF095ED" w14:textId="77777777" w:rsidR="003E5399" w:rsidRPr="005E61F8" w:rsidRDefault="003E5399" w:rsidP="00240E97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005F173" w14:textId="77777777" w:rsidR="003E5399" w:rsidRPr="005E61F8" w:rsidRDefault="003E5399" w:rsidP="003E5399">
      <w:pPr>
        <w:rPr>
          <w:rFonts w:ascii="Mulish" w:hAnsi="Mulish"/>
        </w:rPr>
      </w:pPr>
    </w:p>
    <w:p w14:paraId="40EFEE48" w14:textId="7AB25A13" w:rsidR="003E5399" w:rsidRPr="005E61F8" w:rsidRDefault="00A858F2" w:rsidP="003E5399">
      <w:pPr>
        <w:jc w:val="both"/>
        <w:rPr>
          <w:rFonts w:ascii="Mulish" w:hAnsi="Mulish"/>
        </w:rPr>
      </w:pPr>
      <w:r>
        <w:rPr>
          <w:rFonts w:ascii="Mulish" w:hAnsi="Mulish"/>
        </w:rPr>
        <w:t>La F</w:t>
      </w:r>
      <w:r w:rsidR="00AB36A5">
        <w:rPr>
          <w:rFonts w:ascii="Mulish" w:hAnsi="Mulish"/>
        </w:rPr>
        <w:t>ederación Española de Daño Cerebral</w:t>
      </w:r>
      <w:r w:rsidR="003E5399">
        <w:rPr>
          <w:rFonts w:ascii="Mulish" w:hAnsi="Mulish"/>
        </w:rPr>
        <w:t xml:space="preserve"> </w:t>
      </w:r>
      <w:r w:rsidR="00AB36A5">
        <w:rPr>
          <w:rFonts w:ascii="Mulish" w:hAnsi="Mulish"/>
        </w:rPr>
        <w:t xml:space="preserve">no </w:t>
      </w:r>
      <w:r w:rsidR="003E5399" w:rsidRPr="005E61F8">
        <w:rPr>
          <w:rFonts w:ascii="Mulish" w:hAnsi="Mulish"/>
        </w:rPr>
        <w:t xml:space="preserve">ha aplicado </w:t>
      </w:r>
      <w:r w:rsidR="00AB36A5">
        <w:rPr>
          <w:rFonts w:ascii="Mulish" w:hAnsi="Mulish"/>
        </w:rPr>
        <w:t xml:space="preserve">ninguna </w:t>
      </w:r>
      <w:r w:rsidR="003E5399" w:rsidRPr="005E61F8">
        <w:rPr>
          <w:rFonts w:ascii="Mulish" w:hAnsi="Mulish"/>
        </w:rPr>
        <w:t xml:space="preserve">de las </w:t>
      </w:r>
      <w:r>
        <w:rPr>
          <w:rFonts w:ascii="Mulish" w:hAnsi="Mulish"/>
        </w:rPr>
        <w:t>s</w:t>
      </w:r>
      <w:r w:rsidR="00AB36A5">
        <w:rPr>
          <w:rFonts w:ascii="Mulish" w:hAnsi="Mulish"/>
        </w:rPr>
        <w:t>iete</w:t>
      </w:r>
      <w:r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>recomendaciones derivadas de la evaluación realizada en 202</w:t>
      </w:r>
      <w:r w:rsidR="003E5399">
        <w:rPr>
          <w:rFonts w:ascii="Mulish" w:hAnsi="Mulish"/>
        </w:rPr>
        <w:t>3.</w:t>
      </w:r>
    </w:p>
    <w:p w14:paraId="4F950ADC" w14:textId="77777777" w:rsidR="003E5399" w:rsidRPr="005E61F8" w:rsidRDefault="003E5399" w:rsidP="003E5399">
      <w:pPr>
        <w:rPr>
          <w:rFonts w:ascii="Mulish" w:hAnsi="Mulish"/>
        </w:rPr>
      </w:pPr>
    </w:p>
    <w:p w14:paraId="23CE776F" w14:textId="77777777" w:rsidR="003E5399" w:rsidRPr="005E61F8" w:rsidRDefault="003E5399" w:rsidP="003E5399">
      <w:pPr>
        <w:rPr>
          <w:rFonts w:ascii="Mulish" w:hAnsi="Mulish"/>
        </w:rPr>
      </w:pPr>
    </w:p>
    <w:p w14:paraId="42C8AB2D" w14:textId="77777777" w:rsidR="003E5399" w:rsidRPr="005E61F8" w:rsidRDefault="00632A67" w:rsidP="003E5399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91726EC20881428591794A4770CC90DD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2AA0C9CC" w14:textId="194039E8" w:rsidR="00AB36A5" w:rsidRDefault="00AB36A5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47F9040D" w14:textId="1A5DBD9F" w:rsidR="00490B66" w:rsidRPr="005E61F8" w:rsidRDefault="00490B66" w:rsidP="003E5399">
      <w:pPr>
        <w:pStyle w:val="Cuerpodelboletn"/>
        <w:rPr>
          <w:rFonts w:ascii="Mulish" w:hAnsi="Mulish"/>
          <w:lang w:bidi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490B66" w:rsidRPr="00490B66" w14:paraId="5DE6D7F3" w14:textId="77777777" w:rsidTr="00490B66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371D5338" w14:textId="77777777" w:rsidR="00490B66" w:rsidRPr="00490B66" w:rsidRDefault="00490B66" w:rsidP="00490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90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B0E65C7" w14:textId="77777777" w:rsidR="00490B66" w:rsidRPr="00490B66" w:rsidRDefault="00490B66" w:rsidP="00490B66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2638CB5" w14:textId="77777777" w:rsidR="00490B66" w:rsidRPr="00490B66" w:rsidRDefault="00490B66" w:rsidP="00490B66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01A010C" w14:textId="77777777" w:rsidR="00490B66" w:rsidRPr="00490B66" w:rsidRDefault="00490B66" w:rsidP="00490B66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0A72EF5" w14:textId="77777777" w:rsidR="00490B66" w:rsidRPr="00490B66" w:rsidRDefault="00490B66" w:rsidP="00490B66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8C141C0" w14:textId="77777777" w:rsidR="00490B66" w:rsidRPr="00490B66" w:rsidRDefault="00490B66" w:rsidP="00490B66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90426EF" w14:textId="77777777" w:rsidR="00490B66" w:rsidRPr="00490B66" w:rsidRDefault="00490B66" w:rsidP="00490B66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F5683E7" w14:textId="77777777" w:rsidR="00490B66" w:rsidRPr="00490B66" w:rsidRDefault="00490B66" w:rsidP="00490B66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50F1007" w14:textId="77777777" w:rsidR="00490B66" w:rsidRPr="00490B66" w:rsidRDefault="00490B66" w:rsidP="00490B66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490B66" w:rsidRPr="00490B66" w14:paraId="0B6A081C" w14:textId="77777777" w:rsidTr="00490B66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BF76568" w14:textId="77777777" w:rsidR="00490B66" w:rsidRPr="00490B66" w:rsidRDefault="00490B66" w:rsidP="00490B66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FA48B5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8C42066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1B97F5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A186F8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7C3A053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6EA6DE4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868038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F1CD9E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70,2</w:t>
            </w:r>
          </w:p>
        </w:tc>
      </w:tr>
      <w:tr w:rsidR="00490B66" w:rsidRPr="00490B66" w14:paraId="12BE265A" w14:textId="77777777" w:rsidTr="00490B66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DC5C840" w14:textId="77777777" w:rsidR="00490B66" w:rsidRPr="00490B66" w:rsidRDefault="00490B66" w:rsidP="00490B66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344A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CA3B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20FC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3E6E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0ED4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A113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2960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08B1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490B66" w:rsidRPr="00490B66" w14:paraId="1B59A9BA" w14:textId="77777777" w:rsidTr="00490B66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3D1F914" w14:textId="77777777" w:rsidR="00490B66" w:rsidRPr="00490B66" w:rsidRDefault="00490B66" w:rsidP="00490B66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490B66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490B66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94D3873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7B78DB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D844AC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4CF4F88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02ACE19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31900A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96FAC52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3293B7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21,4</w:t>
            </w:r>
          </w:p>
        </w:tc>
      </w:tr>
      <w:tr w:rsidR="00490B66" w:rsidRPr="00490B66" w14:paraId="53E1DBD7" w14:textId="77777777" w:rsidTr="00490B66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9D0FAAB" w14:textId="77777777" w:rsidR="00490B66" w:rsidRPr="00490B66" w:rsidRDefault="00490B66" w:rsidP="00490B66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5181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A479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6AEE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166A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A4D9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BF20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DB22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7D26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490B66" w:rsidRPr="00490B66" w14:paraId="451D2C7B" w14:textId="77777777" w:rsidTr="00490B66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ABBBA6C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EEB899E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D0B37B6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264F544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6221BBB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58E893B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8339465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DD0B91C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17,9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B5A5FE2" w14:textId="77777777" w:rsidR="00490B66" w:rsidRPr="00490B66" w:rsidRDefault="00490B66" w:rsidP="00490B66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90B6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43,4</w:t>
            </w:r>
          </w:p>
        </w:tc>
      </w:tr>
    </w:tbl>
    <w:p w14:paraId="40058FCB" w14:textId="2691F1E1" w:rsidR="003E5399" w:rsidRPr="005E61F8" w:rsidRDefault="003E5399" w:rsidP="003E5399">
      <w:pPr>
        <w:pStyle w:val="Cuerpodelboletn"/>
        <w:rPr>
          <w:rFonts w:ascii="Mulish" w:hAnsi="Mulish"/>
          <w:lang w:bidi="es-ES"/>
        </w:rPr>
      </w:pPr>
    </w:p>
    <w:p w14:paraId="6AEBB8A5" w14:textId="73FF81D8" w:rsidR="003E5399" w:rsidRPr="005E61F8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490B66">
        <w:rPr>
          <w:rFonts w:ascii="Mulish" w:hAnsi="Mulish"/>
          <w:lang w:bidi="es-ES"/>
        </w:rPr>
        <w:t>43,4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se produce un </w:t>
      </w:r>
      <w:r w:rsidR="005D590E">
        <w:rPr>
          <w:rFonts w:ascii="Mulish" w:hAnsi="Mulish"/>
          <w:lang w:bidi="es-ES"/>
        </w:rPr>
        <w:t>de</w:t>
      </w:r>
      <w:r w:rsidRPr="005E61F8">
        <w:rPr>
          <w:rFonts w:ascii="Mulish" w:hAnsi="Mulish"/>
          <w:lang w:bidi="es-ES"/>
        </w:rPr>
        <w:t xml:space="preserve">cremento de </w:t>
      </w:r>
      <w:r w:rsidR="005D590E">
        <w:rPr>
          <w:rFonts w:ascii="Mulish" w:hAnsi="Mulish"/>
          <w:lang w:bidi="es-ES"/>
        </w:rPr>
        <w:t>8,</w:t>
      </w:r>
      <w:r w:rsidR="00490B66">
        <w:rPr>
          <w:rFonts w:ascii="Mulish" w:hAnsi="Mulish"/>
          <w:lang w:bidi="es-ES"/>
        </w:rPr>
        <w:t>1</w:t>
      </w:r>
      <w:r w:rsidRPr="005E61F8">
        <w:rPr>
          <w:rFonts w:ascii="Mulish" w:hAnsi="Mulish"/>
          <w:lang w:bidi="es-ES"/>
        </w:rPr>
        <w:t xml:space="preserve"> puntos porcentuales</w:t>
      </w:r>
      <w:r>
        <w:rPr>
          <w:rFonts w:ascii="Mulish" w:hAnsi="Mulish"/>
          <w:lang w:bidi="es-ES"/>
        </w:rPr>
        <w:t xml:space="preserve">, dado que </w:t>
      </w:r>
      <w:r w:rsidR="005D590E">
        <w:rPr>
          <w:rFonts w:ascii="Mulish" w:hAnsi="Mulish"/>
          <w:lang w:bidi="es-ES"/>
        </w:rPr>
        <w:t xml:space="preserve">no </w:t>
      </w:r>
      <w:r>
        <w:rPr>
          <w:rFonts w:ascii="Mulish" w:hAnsi="Mulish"/>
          <w:lang w:bidi="es-ES"/>
        </w:rPr>
        <w:t>se ha aplicado</w:t>
      </w:r>
      <w:r w:rsidRPr="005E61F8">
        <w:rPr>
          <w:rFonts w:ascii="Mulish" w:hAnsi="Mulish"/>
          <w:lang w:bidi="es-ES"/>
        </w:rPr>
        <w:t xml:space="preserve"> </w:t>
      </w:r>
      <w:r w:rsidR="005D590E">
        <w:rPr>
          <w:rFonts w:ascii="Mulish" w:hAnsi="Mulish"/>
          <w:lang w:bidi="es-ES"/>
        </w:rPr>
        <w:t xml:space="preserve">ninguna </w:t>
      </w:r>
      <w:r w:rsidRPr="005E61F8">
        <w:rPr>
          <w:rFonts w:ascii="Mulish" w:hAnsi="Mulish"/>
          <w:lang w:bidi="es-ES"/>
        </w:rPr>
        <w:t xml:space="preserve">de las recomendaciones efectuadas en </w:t>
      </w:r>
      <w:r>
        <w:rPr>
          <w:rFonts w:ascii="Mulish" w:hAnsi="Mulish"/>
          <w:lang w:bidi="es-ES"/>
        </w:rPr>
        <w:t>la evaluación de ese año</w:t>
      </w:r>
      <w:r w:rsidR="000566BA">
        <w:rPr>
          <w:rFonts w:ascii="Mulish" w:hAnsi="Mulish"/>
          <w:lang w:bidi="es-ES"/>
        </w:rPr>
        <w:t xml:space="preserve"> y que</w:t>
      </w:r>
      <w:r w:rsidR="0078747F">
        <w:rPr>
          <w:rFonts w:ascii="Mulish" w:hAnsi="Mulish"/>
          <w:lang w:bidi="es-ES"/>
        </w:rPr>
        <w:t xml:space="preserve"> ha habido que revisar a la baja la obligación </w:t>
      </w:r>
      <w:r w:rsidR="000566BA">
        <w:rPr>
          <w:rFonts w:ascii="Mulish" w:hAnsi="Mulish"/>
          <w:lang w:bidi="es-ES"/>
        </w:rPr>
        <w:t xml:space="preserve">Presupuesto, porque </w:t>
      </w:r>
      <w:r w:rsidR="00490B66">
        <w:rPr>
          <w:rFonts w:ascii="Mulish" w:hAnsi="Mulish"/>
          <w:lang w:bidi="es-ES"/>
        </w:rPr>
        <w:t xml:space="preserve">los presupuestos publicados corresponden al ejercicio 2022, están, por lo tanto, muy </w:t>
      </w:r>
      <w:proofErr w:type="gramStart"/>
      <w:r w:rsidR="00490B66">
        <w:rPr>
          <w:rFonts w:ascii="Mulish" w:hAnsi="Mulish"/>
          <w:lang w:bidi="es-ES"/>
        </w:rPr>
        <w:t>desactualizados.</w:t>
      </w:r>
      <w:r>
        <w:rPr>
          <w:rFonts w:ascii="Mulish" w:hAnsi="Mulish"/>
          <w:lang w:bidi="es-ES"/>
        </w:rPr>
        <w:t>.</w:t>
      </w:r>
      <w:proofErr w:type="gramEnd"/>
      <w:r w:rsidRPr="005E61F8">
        <w:rPr>
          <w:rFonts w:ascii="Mulish" w:hAnsi="Mulish"/>
        </w:rPr>
        <w:t xml:space="preserve"> </w:t>
      </w:r>
    </w:p>
    <w:p w14:paraId="3883E90C" w14:textId="77777777" w:rsidR="003E5399" w:rsidRDefault="003E5399" w:rsidP="003E5399">
      <w:pPr>
        <w:pStyle w:val="Cuerpodelboletn"/>
        <w:rPr>
          <w:rFonts w:ascii="Mulish" w:hAnsi="Mulish"/>
        </w:rPr>
      </w:pPr>
    </w:p>
    <w:p w14:paraId="7017869A" w14:textId="4297116A" w:rsidR="00490B66" w:rsidRPr="005E61F8" w:rsidRDefault="00490B66" w:rsidP="003E5399">
      <w:pPr>
        <w:pStyle w:val="Cuerpodelboletn"/>
        <w:rPr>
          <w:rFonts w:ascii="Mulish" w:hAnsi="Mulish"/>
        </w:rPr>
        <w:sectPr w:rsidR="00490B66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632B7C5345144C1499DEC8B724A90D16"/>
        </w:placeholder>
      </w:sdtPr>
      <w:sdtEndPr/>
      <w:sdtContent>
        <w:p w14:paraId="5193BB1B" w14:textId="77777777" w:rsidR="003E5399" w:rsidRPr="005E61F8" w:rsidRDefault="003E5399" w:rsidP="003E5399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2B7DC9B6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13B008DC" w14:textId="7902F4D8" w:rsidR="003E5399" w:rsidRPr="005E61F8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 w:rsidR="000566BA">
        <w:rPr>
          <w:rFonts w:ascii="Mulish" w:hAnsi="Mulish"/>
          <w:b/>
        </w:rPr>
        <w:t xml:space="preserve">muy </w:t>
      </w:r>
      <w:r w:rsidRPr="005E61F8">
        <w:rPr>
          <w:rFonts w:ascii="Mulish" w:hAnsi="Mulish"/>
          <w:b/>
        </w:rPr>
        <w:t>negativamente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 w:rsidR="0078747F">
        <w:rPr>
          <w:rFonts w:ascii="Mulish" w:hAnsi="Mulish"/>
        </w:rPr>
        <w:t xml:space="preserve">la </w:t>
      </w:r>
      <w:r w:rsidR="000566BA">
        <w:rPr>
          <w:rFonts w:ascii="Mulish" w:hAnsi="Mulish"/>
        </w:rPr>
        <w:t>Federación Española de Daño Cerebral</w:t>
      </w:r>
      <w:r w:rsidR="0078747F">
        <w:rPr>
          <w:rFonts w:ascii="Mulish" w:hAnsi="Mulish"/>
        </w:rPr>
        <w:t xml:space="preserve">, que </w:t>
      </w:r>
      <w:r w:rsidR="000566BA">
        <w:rPr>
          <w:rFonts w:ascii="Mulish" w:hAnsi="Mulish"/>
        </w:rPr>
        <w:t>no</w:t>
      </w:r>
      <w:r w:rsidR="0078747F">
        <w:rPr>
          <w:rFonts w:ascii="Mulish" w:hAnsi="Mulish"/>
        </w:rPr>
        <w:t xml:space="preserve"> </w:t>
      </w:r>
      <w:r w:rsidRPr="005E61F8">
        <w:rPr>
          <w:rFonts w:ascii="Mulish" w:hAnsi="Mulish"/>
        </w:rPr>
        <w:t xml:space="preserve">ha aplicado </w:t>
      </w:r>
      <w:r w:rsidR="000566BA">
        <w:rPr>
          <w:rFonts w:ascii="Mulish" w:hAnsi="Mulish"/>
        </w:rPr>
        <w:t xml:space="preserve">ninguna </w:t>
      </w:r>
      <w:r w:rsidRPr="005E61F8">
        <w:rPr>
          <w:rFonts w:ascii="Mulish" w:hAnsi="Mulish"/>
        </w:rPr>
        <w:t>de las recomendaciones efectuadas como consecuencia de la evaluación realizada en 202</w:t>
      </w:r>
      <w:r>
        <w:rPr>
          <w:rFonts w:ascii="Mulish" w:hAnsi="Mulish"/>
        </w:rPr>
        <w:t>3</w:t>
      </w:r>
      <w:r w:rsidR="0078747F">
        <w:rPr>
          <w:rFonts w:ascii="Mulish" w:hAnsi="Mulish"/>
        </w:rPr>
        <w:t xml:space="preserve">. Además, ha habido que revisar a la baja una obligación que se dio por cumplida en la última evaluación, ya que </w:t>
      </w:r>
      <w:r w:rsidR="000566BA">
        <w:rPr>
          <w:rFonts w:ascii="Mulish" w:hAnsi="Mulish"/>
        </w:rPr>
        <w:t>la información ha quedado obsoleta</w:t>
      </w:r>
      <w:r w:rsidRPr="005E61F8">
        <w:rPr>
          <w:rFonts w:ascii="Mulish" w:hAnsi="Mulish"/>
        </w:rPr>
        <w:t>.</w:t>
      </w:r>
    </w:p>
    <w:p w14:paraId="6350AD2C" w14:textId="7D15DF75" w:rsidR="003E5399" w:rsidRPr="005E61F8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>Como consecuencia de esto</w:t>
      </w:r>
      <w:r w:rsidR="00E502A0">
        <w:rPr>
          <w:rFonts w:ascii="Mulish" w:hAnsi="Mulish"/>
        </w:rPr>
        <w:t>,</w:t>
      </w:r>
      <w:r w:rsidRPr="005E61F8">
        <w:rPr>
          <w:rFonts w:ascii="Mulish" w:hAnsi="Mulish"/>
        </w:rPr>
        <w:t xml:space="preserve"> persisten</w:t>
      </w:r>
      <w:r w:rsidR="00E502A0">
        <w:rPr>
          <w:rFonts w:ascii="Mulish" w:hAnsi="Mulish"/>
        </w:rPr>
        <w:t xml:space="preserve"> </w:t>
      </w:r>
      <w:r w:rsidRPr="005E61F8">
        <w:rPr>
          <w:rFonts w:ascii="Mulish" w:hAnsi="Mulish"/>
        </w:rPr>
        <w:t xml:space="preserve">los déficits evidenciados en dicha evaluación: </w:t>
      </w:r>
    </w:p>
    <w:p w14:paraId="2910553D" w14:textId="3C84C8EF" w:rsidR="003E5399" w:rsidRPr="00561CEE" w:rsidRDefault="00E502A0" w:rsidP="003E5399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 xml:space="preserve">La información en el Portal de Transparencia no se estructura conforme a lo establecido en </w:t>
      </w:r>
      <w:r w:rsidR="003E5399" w:rsidRPr="00561CEE">
        <w:rPr>
          <w:rFonts w:ascii="Mulish" w:hAnsi="Mulish"/>
        </w:rPr>
        <w:t>la LTAIBG: Información Institucional y Organizativa; e Información Económica.</w:t>
      </w:r>
    </w:p>
    <w:p w14:paraId="72A2E058" w14:textId="77777777" w:rsidR="003E5399" w:rsidRPr="005E61F8" w:rsidRDefault="003E5399" w:rsidP="003E5399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 la publicación de contenidos, sigue sin publicarse:</w:t>
      </w:r>
    </w:p>
    <w:p w14:paraId="6D859257" w14:textId="77777777" w:rsidR="003E5399" w:rsidRPr="005E61F8" w:rsidRDefault="003E5399" w:rsidP="003E5399">
      <w:pPr>
        <w:pStyle w:val="Prrafodelista"/>
        <w:rPr>
          <w:rFonts w:ascii="Mulish" w:hAnsi="Mulish"/>
        </w:rPr>
      </w:pPr>
    </w:p>
    <w:p w14:paraId="61F27933" w14:textId="77777777" w:rsidR="000566BA" w:rsidRDefault="000566BA" w:rsidP="000566BA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302BC1A5" w14:textId="77777777" w:rsidR="000566BA" w:rsidRPr="00482F49" w:rsidRDefault="000566BA" w:rsidP="000566BA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al perfil y trayectoria profesional de sus máximos responsables. </w:t>
      </w:r>
    </w:p>
    <w:p w14:paraId="27960BBB" w14:textId="4B2A7454" w:rsidR="003E5399" w:rsidRDefault="003E5399" w:rsidP="003E539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195EAB5D" w14:textId="77777777" w:rsidR="003E5399" w:rsidRPr="00482F49" w:rsidRDefault="003E5399" w:rsidP="003E5399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5FE0D2E5" w14:textId="77777777" w:rsidR="003E5399" w:rsidRPr="00482F49" w:rsidRDefault="003E5399" w:rsidP="003E5399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4F07794D" w14:textId="69D30475" w:rsidR="003E5399" w:rsidRDefault="003E5399" w:rsidP="003E5399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subvenciones y ayudas públicas percibidas. </w:t>
      </w:r>
    </w:p>
    <w:p w14:paraId="5F5ED9B7" w14:textId="18FCA550" w:rsidR="000566BA" w:rsidRPr="00482F49" w:rsidRDefault="000566BA" w:rsidP="003E5399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 presupuestos actualizados.</w:t>
      </w:r>
    </w:p>
    <w:p w14:paraId="4656A077" w14:textId="63B92EB7" w:rsidR="003E5399" w:rsidRDefault="003E5399" w:rsidP="003E5399">
      <w:pPr>
        <w:numPr>
          <w:ilvl w:val="0"/>
          <w:numId w:val="25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52420349" w14:textId="77777777" w:rsidR="000566BA" w:rsidRPr="00482F49" w:rsidRDefault="000566BA" w:rsidP="000566BA">
      <w:pPr>
        <w:spacing w:before="120" w:line="276" w:lineRule="auto"/>
        <w:ind w:left="2220"/>
        <w:jc w:val="both"/>
        <w:rPr>
          <w:rFonts w:ascii="Mulish" w:hAnsi="Mulish"/>
          <w:szCs w:val="22"/>
        </w:rPr>
      </w:pPr>
    </w:p>
    <w:p w14:paraId="5E1169AA" w14:textId="77777777" w:rsidR="000566BA" w:rsidRPr="005E61F8" w:rsidRDefault="000566BA" w:rsidP="000566BA">
      <w:pPr>
        <w:pStyle w:val="Sinespaciado"/>
        <w:numPr>
          <w:ilvl w:val="0"/>
          <w:numId w:val="2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p w14:paraId="0456C602" w14:textId="77777777" w:rsidR="003E5399" w:rsidRPr="00482F49" w:rsidRDefault="003E5399" w:rsidP="003E5399">
      <w:pPr>
        <w:rPr>
          <w:rFonts w:ascii="Mulish" w:hAnsi="Mulish"/>
          <w:szCs w:val="22"/>
        </w:rPr>
      </w:pPr>
    </w:p>
    <w:p w14:paraId="6F8CFC2F" w14:textId="2BC26368" w:rsidR="003E5399" w:rsidRPr="005E61F8" w:rsidRDefault="003E5399" w:rsidP="00E502A0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E502A0">
        <w:rPr>
          <w:rFonts w:ascii="Mulish" w:hAnsi="Mulish"/>
        </w:rPr>
        <w:t>ju</w:t>
      </w:r>
      <w:r w:rsidR="00FA5FA1">
        <w:rPr>
          <w:rFonts w:ascii="Mulish" w:hAnsi="Mulish"/>
        </w:rPr>
        <w:t>l</w:t>
      </w:r>
      <w:r w:rsidR="00E502A0">
        <w:rPr>
          <w:rFonts w:ascii="Mulish" w:hAnsi="Mulish"/>
        </w:rPr>
        <w:t>i</w:t>
      </w:r>
      <w:r>
        <w:rPr>
          <w:rFonts w:ascii="Mulish" w:hAnsi="Mulish"/>
        </w:rPr>
        <w:t xml:space="preserve">o </w:t>
      </w:r>
      <w:r w:rsidR="00E502A0">
        <w:rPr>
          <w:rFonts w:ascii="Mulish" w:hAnsi="Mulish"/>
        </w:rPr>
        <w:t xml:space="preserve">de </w:t>
      </w:r>
      <w:r>
        <w:rPr>
          <w:rFonts w:ascii="Mulish" w:hAnsi="Mulish"/>
        </w:rPr>
        <w:t>2024</w:t>
      </w:r>
    </w:p>
    <w:p w14:paraId="0EB39136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19D67B18" w14:textId="77777777" w:rsidR="003E5399" w:rsidRPr="005E61F8" w:rsidRDefault="003E5399" w:rsidP="003E5399">
      <w:pPr>
        <w:pStyle w:val="Sinespaciado"/>
        <w:spacing w:line="276" w:lineRule="auto"/>
        <w:jc w:val="both"/>
        <w:rPr>
          <w:rFonts w:ascii="Mulish" w:hAnsi="Mulish"/>
        </w:rPr>
      </w:pPr>
    </w:p>
    <w:p w14:paraId="543CFD37" w14:textId="77777777" w:rsidR="003E5399" w:rsidRDefault="003E5399" w:rsidP="003E5399">
      <w:pPr>
        <w:rPr>
          <w:rFonts w:ascii="Mulish" w:hAnsi="Mulish"/>
          <w:szCs w:val="22"/>
        </w:rPr>
      </w:pPr>
      <w:r>
        <w:rPr>
          <w:rFonts w:ascii="Mulish" w:hAnsi="Mulish"/>
        </w:rPr>
        <w:br w:type="page"/>
      </w:r>
    </w:p>
    <w:p w14:paraId="42CB1B58" w14:textId="77777777" w:rsidR="003E5399" w:rsidRPr="005E61F8" w:rsidRDefault="003E5399" w:rsidP="003E5399">
      <w:pPr>
        <w:pStyle w:val="Sinespaciado"/>
        <w:spacing w:line="276" w:lineRule="auto"/>
        <w:jc w:val="both"/>
        <w:rPr>
          <w:rFonts w:ascii="Mulish" w:hAnsi="Mulish"/>
        </w:rPr>
      </w:pPr>
    </w:p>
    <w:p w14:paraId="04E4DC2F" w14:textId="77777777" w:rsidR="003E5399" w:rsidRPr="005E61F8" w:rsidRDefault="00632A67" w:rsidP="003E5399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64B9BACA7F5541D8B1C17CFDBE13B93E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3E5399" w:rsidRPr="005E61F8" w14:paraId="50852B69" w14:textId="77777777" w:rsidTr="00240E97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ADFA90D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165377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30E48C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60A744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A1C736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3E5399" w:rsidRPr="005E61F8" w14:paraId="4388C662" w14:textId="77777777" w:rsidTr="00240E97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3C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2B8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B2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5A0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21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3E5399" w:rsidRPr="005E61F8" w14:paraId="71EB3BCE" w14:textId="77777777" w:rsidTr="00240E97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853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E3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DD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3DD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E8A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3E5399" w:rsidRPr="005E61F8" w14:paraId="09E84C6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4D7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A86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57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7A1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A01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3E5399" w:rsidRPr="005E61F8" w14:paraId="3F477F90" w14:textId="77777777" w:rsidTr="00240E97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08E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030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C74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E18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E65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3E5399" w:rsidRPr="005E61F8" w14:paraId="1950A933" w14:textId="77777777" w:rsidTr="00240E97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81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F139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DC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A0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E14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3E5399" w:rsidRPr="005E61F8" w14:paraId="6C80E027" w14:textId="77777777" w:rsidTr="00240E97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C5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52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D7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6BD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CB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3E5399" w:rsidRPr="005E61F8" w14:paraId="567B5249" w14:textId="77777777" w:rsidTr="00240E97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2F2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E1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BDF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B7A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52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3E5399" w:rsidRPr="005E61F8" w14:paraId="16DCCF01" w14:textId="77777777" w:rsidTr="00240E97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61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07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D3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417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D44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3E5399" w:rsidRPr="005E61F8" w14:paraId="20B4E0D8" w14:textId="77777777" w:rsidTr="00240E97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E29D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D3B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705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B24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DF0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3E5399" w:rsidRPr="005E61F8" w14:paraId="673C5981" w14:textId="77777777" w:rsidTr="00240E97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2750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FD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A3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5DA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48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3E5399" w:rsidRPr="005E61F8" w14:paraId="635D868B" w14:textId="77777777" w:rsidTr="00240E97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8BA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145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B19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A39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6DE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3E5399" w:rsidRPr="005E61F8" w14:paraId="192FB64C" w14:textId="77777777" w:rsidTr="00240E97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F68D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2B5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9E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8B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E08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3E5399" w:rsidRPr="005E61F8" w14:paraId="3B9A5928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142D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46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950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1A5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4B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3E5399" w:rsidRPr="005E61F8" w14:paraId="3E08F3A6" w14:textId="77777777" w:rsidTr="00240E97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B33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9C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E2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47E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EC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3E5399" w:rsidRPr="005E61F8" w14:paraId="03CCAA37" w14:textId="77777777" w:rsidTr="00240E97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8079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EE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568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1AC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7A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3E5399" w:rsidRPr="005E61F8" w14:paraId="7B45BEF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AC2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C7D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E75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8CB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A86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3E5399" w:rsidRPr="005E61F8" w14:paraId="04999418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B656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839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548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91E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6DB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3E5399" w:rsidRPr="005E61F8" w14:paraId="14EB1F16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20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03E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868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86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5D3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3E5399" w:rsidRPr="005E61F8" w14:paraId="2929C726" w14:textId="77777777" w:rsidTr="00240E97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45E7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6E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83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73DA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5E8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3E5399" w:rsidRPr="005E61F8" w14:paraId="67D88975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9CFA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F5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6D9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31F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B1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7B90DA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E3F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E21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7F1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B2E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07F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3E5399" w:rsidRPr="005E61F8" w14:paraId="6A03F8A8" w14:textId="77777777" w:rsidTr="00240E97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FDF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6E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58E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663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6DC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730DACC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7452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009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CB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25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215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3E5399" w:rsidRPr="005E61F8" w14:paraId="123B780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68AB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862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A9C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A53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D14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0109DEF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7FD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861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703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76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61E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3E5399" w:rsidRPr="005E61F8" w14:paraId="2DA972D8" w14:textId="77777777" w:rsidTr="00240E97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7B5C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CEC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B4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539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F0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761DB0DD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981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93F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0EC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83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300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3E5399" w:rsidRPr="005E61F8" w14:paraId="4FC22A31" w14:textId="77777777" w:rsidTr="00240E97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6FCF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016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4B8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265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4B7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D6DB3A9" w14:textId="77777777" w:rsidTr="00240E97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789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E3B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B9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4B3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39F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3E5399" w:rsidRPr="005E61F8" w14:paraId="1A6AED12" w14:textId="77777777" w:rsidTr="00240E97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21D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AC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1D3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E32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5781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3E5399" w:rsidRPr="005E61F8" w14:paraId="754F86A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593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8EB7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E15B5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CD0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13DC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3E5399" w:rsidRPr="005E61F8" w14:paraId="2970335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CD90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C3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7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32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AD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3E5399" w:rsidRPr="005E61F8" w14:paraId="023CB7A2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DDFD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985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10A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C8B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B32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3E5399" w:rsidRPr="005E61F8" w14:paraId="3897E555" w14:textId="77777777" w:rsidTr="00240E97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F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30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73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AF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5A8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3E5399" w:rsidRPr="005E61F8" w14:paraId="2A6FAE6C" w14:textId="77777777" w:rsidTr="00240E97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5CF5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E2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65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D6E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33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3E5399" w:rsidRPr="005E61F8" w14:paraId="5CB0173F" w14:textId="77777777" w:rsidTr="00240E97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24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5AB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BDF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F83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D6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6A78AB45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sectPr w:rsidR="00623CFC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6B71D78F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09677E4A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2862A572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9pt;height:9pt" o:bullet="t">
        <v:imagedata r:id="rId2" o:title="BD21296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8DC01C8"/>
    <w:multiLevelType w:val="hybridMultilevel"/>
    <w:tmpl w:val="C5B8AC7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C36CD"/>
    <w:multiLevelType w:val="hybridMultilevel"/>
    <w:tmpl w:val="40C42100"/>
    <w:lvl w:ilvl="0" w:tplc="D2549F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3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01230"/>
    <w:multiLevelType w:val="hybridMultilevel"/>
    <w:tmpl w:val="C576F5C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2"/>
  </w:num>
  <w:num w:numId="4">
    <w:abstractNumId w:val="0"/>
  </w:num>
  <w:num w:numId="5">
    <w:abstractNumId w:val="18"/>
  </w:num>
  <w:num w:numId="6">
    <w:abstractNumId w:val="20"/>
  </w:num>
  <w:num w:numId="7">
    <w:abstractNumId w:val="17"/>
  </w:num>
  <w:num w:numId="8">
    <w:abstractNumId w:val="1"/>
  </w:num>
  <w:num w:numId="9">
    <w:abstractNumId w:val="4"/>
  </w:num>
  <w:num w:numId="10">
    <w:abstractNumId w:val="3"/>
  </w:num>
  <w:num w:numId="11">
    <w:abstractNumId w:val="23"/>
  </w:num>
  <w:num w:numId="12">
    <w:abstractNumId w:val="16"/>
  </w:num>
  <w:num w:numId="13">
    <w:abstractNumId w:val="9"/>
  </w:num>
  <w:num w:numId="14">
    <w:abstractNumId w:val="24"/>
  </w:num>
  <w:num w:numId="15">
    <w:abstractNumId w:val="2"/>
  </w:num>
  <w:num w:numId="16">
    <w:abstractNumId w:val="25"/>
  </w:num>
  <w:num w:numId="17">
    <w:abstractNumId w:val="14"/>
  </w:num>
  <w:num w:numId="18">
    <w:abstractNumId w:val="7"/>
  </w:num>
  <w:num w:numId="19">
    <w:abstractNumId w:val="6"/>
  </w:num>
  <w:num w:numId="20">
    <w:abstractNumId w:val="19"/>
  </w:num>
  <w:num w:numId="21">
    <w:abstractNumId w:val="5"/>
  </w:num>
  <w:num w:numId="22">
    <w:abstractNumId w:val="22"/>
  </w:num>
  <w:num w:numId="23">
    <w:abstractNumId w:val="10"/>
  </w:num>
  <w:num w:numId="24">
    <w:abstractNumId w:val="8"/>
  </w:num>
  <w:num w:numId="25">
    <w:abstractNumId w:val="27"/>
  </w:num>
  <w:num w:numId="26">
    <w:abstractNumId w:val="26"/>
  </w:num>
  <w:num w:numId="27">
    <w:abstractNumId w:val="1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566BA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4D38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23AA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90B66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4719F"/>
    <w:rsid w:val="00563295"/>
    <w:rsid w:val="00564E23"/>
    <w:rsid w:val="00582A8C"/>
    <w:rsid w:val="0059767A"/>
    <w:rsid w:val="005B11B3"/>
    <w:rsid w:val="005B1544"/>
    <w:rsid w:val="005C4778"/>
    <w:rsid w:val="005D590E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2A67"/>
    <w:rsid w:val="00633EAA"/>
    <w:rsid w:val="006475A7"/>
    <w:rsid w:val="0069673B"/>
    <w:rsid w:val="006A682D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1C6"/>
    <w:rsid w:val="00781700"/>
    <w:rsid w:val="0078747F"/>
    <w:rsid w:val="00790143"/>
    <w:rsid w:val="007942B7"/>
    <w:rsid w:val="007954A6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891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7D0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858F2"/>
    <w:rsid w:val="00AA0AE1"/>
    <w:rsid w:val="00AB36A5"/>
    <w:rsid w:val="00AC2723"/>
    <w:rsid w:val="00AC4A6F"/>
    <w:rsid w:val="00AD6065"/>
    <w:rsid w:val="00AE4F68"/>
    <w:rsid w:val="00AE5D15"/>
    <w:rsid w:val="00AE6A4F"/>
    <w:rsid w:val="00AE6A6E"/>
    <w:rsid w:val="00AF196B"/>
    <w:rsid w:val="00AF5151"/>
    <w:rsid w:val="00AF6488"/>
    <w:rsid w:val="00B03253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2E7F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55A0"/>
    <w:rsid w:val="00D96084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02A0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A5FA1"/>
    <w:rsid w:val="00FB5F9E"/>
    <w:rsid w:val="00FC2F91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F23A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F23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edace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9EE26D0DD24256894CA6C3FFA6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CA8D3-216D-46F1-9EF3-EDC62F8D490B}"/>
      </w:docPartPr>
      <w:docPartBody>
        <w:p w:rsidR="00285C9F" w:rsidRDefault="00E518C8" w:rsidP="00E518C8">
          <w:pPr>
            <w:pStyle w:val="409EE26D0DD24256894CA6C3FFA6FEB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1726EC20881428591794A4770CC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C884-4826-401B-BE6E-C9D0F6182C89}"/>
      </w:docPartPr>
      <w:docPartBody>
        <w:p w:rsidR="00285C9F" w:rsidRDefault="00E518C8" w:rsidP="00E518C8">
          <w:pPr>
            <w:pStyle w:val="91726EC20881428591794A4770CC90D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32B7C5345144C1499DEC8B724A90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49EC-8887-4F5B-85B5-4C97FDCE41C5}"/>
      </w:docPartPr>
      <w:docPartBody>
        <w:p w:rsidR="00285C9F" w:rsidRDefault="00E518C8" w:rsidP="00E518C8">
          <w:pPr>
            <w:pStyle w:val="632B7C5345144C1499DEC8B724A90D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4B9BACA7F5541D8B1C17CFDBE13B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464E-B679-4F1B-A60E-F16833E27410}"/>
      </w:docPartPr>
      <w:docPartBody>
        <w:p w:rsidR="00285C9F" w:rsidRDefault="00E518C8" w:rsidP="00E518C8">
          <w:pPr>
            <w:pStyle w:val="64B9BACA7F5541D8B1C17CFDBE13B93E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285C9F"/>
    <w:rsid w:val="00437E36"/>
    <w:rsid w:val="00443EA4"/>
    <w:rsid w:val="00583D19"/>
    <w:rsid w:val="005C1A80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518C8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18C8"/>
    <w:rPr>
      <w:color w:val="808080"/>
    </w:rPr>
  </w:style>
  <w:style w:type="paragraph" w:customStyle="1" w:styleId="409EE26D0DD24256894CA6C3FFA6FEBD">
    <w:name w:val="409EE26D0DD24256894CA6C3FFA6FEBD"/>
    <w:rsid w:val="00E518C8"/>
    <w:pPr>
      <w:spacing w:after="160" w:line="259" w:lineRule="auto"/>
    </w:pPr>
  </w:style>
  <w:style w:type="paragraph" w:customStyle="1" w:styleId="91726EC20881428591794A4770CC90DD">
    <w:name w:val="91726EC20881428591794A4770CC90DD"/>
    <w:rsid w:val="00E518C8"/>
    <w:pPr>
      <w:spacing w:after="160" w:line="259" w:lineRule="auto"/>
    </w:pPr>
  </w:style>
  <w:style w:type="paragraph" w:customStyle="1" w:styleId="632B7C5345144C1499DEC8B724A90D16">
    <w:name w:val="632B7C5345144C1499DEC8B724A90D16"/>
    <w:rsid w:val="00E518C8"/>
    <w:pPr>
      <w:spacing w:after="160" w:line="259" w:lineRule="auto"/>
    </w:pPr>
  </w:style>
  <w:style w:type="paragraph" w:customStyle="1" w:styleId="64B9BACA7F5541D8B1C17CFDBE13B93E">
    <w:name w:val="64B9BACA7F5541D8B1C17CFDBE13B93E"/>
    <w:rsid w:val="00E518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4873beb7-5857-4685-be1f-d57550cc96c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43</TotalTime>
  <Pages>4</Pages>
  <Words>1089</Words>
  <Characters>5990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8</cp:revision>
  <cp:lastPrinted>2008-09-26T23:14:00Z</cp:lastPrinted>
  <dcterms:created xsi:type="dcterms:W3CDTF">2024-06-11T08:55:00Z</dcterms:created>
  <dcterms:modified xsi:type="dcterms:W3CDTF">2024-09-18T11:49:00Z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