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166D6962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evaluación sobre 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el cumplimiento de las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>obligaciones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166D6962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evaluación sobre 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el cumplimiento de las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>obligaciones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20FCC92B" w:rsidR="005E61F8" w:rsidRPr="005E61F8" w:rsidRDefault="00D97F9F" w:rsidP="00E9142B">
            <w:pPr>
              <w:jc w:val="both"/>
              <w:rPr>
                <w:rFonts w:ascii="Mulish" w:hAnsi="Mulish"/>
                <w:sz w:val="24"/>
              </w:rPr>
            </w:pPr>
            <w:r w:rsidRPr="00517646">
              <w:rPr>
                <w:rFonts w:ascii="Mulish" w:hAnsi="Mulish"/>
                <w:sz w:val="24"/>
              </w:rPr>
              <w:t>Fundación del Toro de lidia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0538D0E7" w14:textId="77777777" w:rsidR="00D97F9F" w:rsidRDefault="00D97F9F" w:rsidP="00D97F9F">
            <w:pPr>
              <w:rPr>
                <w:rFonts w:ascii="Mulish" w:hAnsi="Mulish"/>
                <w:sz w:val="24"/>
              </w:rPr>
            </w:pPr>
            <w:r w:rsidRPr="00517646">
              <w:rPr>
                <w:rFonts w:ascii="Mulish" w:hAnsi="Mulish"/>
                <w:sz w:val="24"/>
              </w:rPr>
              <w:t>28/05/2024</w:t>
            </w:r>
          </w:p>
          <w:p w14:paraId="65799873" w14:textId="6FB2EF1A" w:rsidR="005E61F8" w:rsidRPr="005E61F8" w:rsidRDefault="00D97F9F" w:rsidP="00D97F9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Segunda revisión: 17/07/2024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1DFE2230" w:rsidR="007F29D5" w:rsidRPr="00E9142B" w:rsidRDefault="007873FB" w:rsidP="007F29D5">
            <w:pPr>
              <w:rPr>
                <w:rFonts w:ascii="Mulish" w:hAnsi="Mulish"/>
                <w:sz w:val="24"/>
              </w:rPr>
            </w:pPr>
            <w:hyperlink r:id="rId14" w:history="1">
              <w:r w:rsidR="00D97F9F" w:rsidRPr="00517646">
                <w:rPr>
                  <w:rStyle w:val="Hipervnculo"/>
                  <w:rFonts w:ascii="Mulish" w:hAnsi="Mulish"/>
                  <w:sz w:val="24"/>
                </w:rPr>
                <w:t>https://fundaciontorodelidia.org</w:t>
              </w:r>
            </w:hyperlink>
          </w:p>
        </w:tc>
      </w:tr>
    </w:tbl>
    <w:p w14:paraId="1A3FCC83" w14:textId="6432DC2A" w:rsidR="005E61F8" w:rsidRDefault="005E61F8" w:rsidP="00415DBD">
      <w:pPr>
        <w:rPr>
          <w:rFonts w:ascii="Mulish" w:hAnsi="Mulish"/>
        </w:rPr>
      </w:pPr>
    </w:p>
    <w:p w14:paraId="0E35228F" w14:textId="1BAB0D87" w:rsidR="007F29D5" w:rsidRDefault="007F29D5" w:rsidP="00415DBD">
      <w:pPr>
        <w:rPr>
          <w:rFonts w:ascii="Mulish" w:hAnsi="Mulish"/>
        </w:rPr>
      </w:pPr>
    </w:p>
    <w:p w14:paraId="261FB455" w14:textId="77777777" w:rsidR="007F29D5" w:rsidRPr="000D3229" w:rsidRDefault="007F29D5" w:rsidP="007F29D5">
      <w:pPr>
        <w:rPr>
          <w:rFonts w:ascii="Mulish" w:hAnsi="Mulish"/>
        </w:rPr>
      </w:pPr>
    </w:p>
    <w:p w14:paraId="2955E298" w14:textId="2EFA4BDA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t>Tipo de sujeto obligado</w:t>
      </w:r>
    </w:p>
    <w:p w14:paraId="533CC92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8086"/>
        <w:gridCol w:w="707"/>
      </w:tblGrid>
      <w:tr w:rsidR="007F29D5" w:rsidRPr="000D3229" w14:paraId="4E5AA929" w14:textId="77777777" w:rsidTr="007F29D5">
        <w:tc>
          <w:tcPr>
            <w:tcW w:w="1760" w:type="dxa"/>
            <w:shd w:val="clear" w:color="auto" w:fill="3C8378"/>
          </w:tcPr>
          <w:p w14:paraId="5EE2ABA9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3C8378"/>
            <w:vAlign w:val="center"/>
          </w:tcPr>
          <w:p w14:paraId="38E04AB3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3C8378"/>
          </w:tcPr>
          <w:p w14:paraId="0F9E7E29" w14:textId="77777777" w:rsidR="007F29D5" w:rsidRPr="000D3229" w:rsidRDefault="007F29D5" w:rsidP="00D23BA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2BE0F865" w14:textId="77777777" w:rsidTr="00D23BA0">
        <w:tc>
          <w:tcPr>
            <w:tcW w:w="1760" w:type="dxa"/>
          </w:tcPr>
          <w:p w14:paraId="0718619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4D6398B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00E6A8A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E2D9715" w14:textId="77777777" w:rsidTr="00D23BA0">
        <w:tc>
          <w:tcPr>
            <w:tcW w:w="1760" w:type="dxa"/>
          </w:tcPr>
          <w:p w14:paraId="70A5F97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A60D145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5F48FD6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4559764" w14:textId="77777777" w:rsidTr="00D23BA0">
        <w:tc>
          <w:tcPr>
            <w:tcW w:w="1760" w:type="dxa"/>
          </w:tcPr>
          <w:p w14:paraId="0609CB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40D019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0A60F2F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32EB08A1" w14:textId="77777777" w:rsidTr="00D23BA0">
        <w:tc>
          <w:tcPr>
            <w:tcW w:w="1760" w:type="dxa"/>
          </w:tcPr>
          <w:p w14:paraId="229DB0D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69710D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C6CBF1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26D3070F" w14:textId="77777777" w:rsidTr="00D23BA0">
        <w:tc>
          <w:tcPr>
            <w:tcW w:w="1760" w:type="dxa"/>
          </w:tcPr>
          <w:p w14:paraId="7DB6E25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6C1582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03044FB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F36077A" w14:textId="77777777" w:rsidTr="00D23BA0">
        <w:tc>
          <w:tcPr>
            <w:tcW w:w="1760" w:type="dxa"/>
          </w:tcPr>
          <w:p w14:paraId="08C294EE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BD8371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0C5616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0D043E" w14:textId="77777777" w:rsidTr="00D23BA0">
        <w:tc>
          <w:tcPr>
            <w:tcW w:w="1760" w:type="dxa"/>
          </w:tcPr>
          <w:p w14:paraId="66C9BE7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649CD1B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F2553CE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68DC6235" w14:textId="77777777" w:rsidTr="00D23BA0">
        <w:tc>
          <w:tcPr>
            <w:tcW w:w="1760" w:type="dxa"/>
          </w:tcPr>
          <w:p w14:paraId="3C6882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0629F3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32830ED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B28227E" w14:textId="77777777" w:rsidTr="00D23BA0">
        <w:tc>
          <w:tcPr>
            <w:tcW w:w="1760" w:type="dxa"/>
          </w:tcPr>
          <w:p w14:paraId="69B075E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1A6FE6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E7B4C3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522F27" w14:textId="77777777" w:rsidTr="00D23BA0">
        <w:tc>
          <w:tcPr>
            <w:tcW w:w="1760" w:type="dxa"/>
          </w:tcPr>
          <w:p w14:paraId="1DBFF1F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7B1B74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7D08A3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73B7DEE2" w14:textId="77777777" w:rsidTr="00D23BA0">
        <w:tc>
          <w:tcPr>
            <w:tcW w:w="1760" w:type="dxa"/>
          </w:tcPr>
          <w:p w14:paraId="19E7AB3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7A0DBE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21206B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6FEE8C65" w14:textId="77777777" w:rsidR="007F29D5" w:rsidRPr="000D3229" w:rsidRDefault="007F29D5" w:rsidP="007F29D5">
      <w:pPr>
        <w:rPr>
          <w:rFonts w:ascii="Mulish" w:hAnsi="Mulish"/>
        </w:rPr>
      </w:pPr>
    </w:p>
    <w:p w14:paraId="2D8CE81E" w14:textId="77777777" w:rsidR="007F29D5" w:rsidRPr="000D3229" w:rsidRDefault="007F29D5" w:rsidP="007F29D5">
      <w:pPr>
        <w:rPr>
          <w:rFonts w:ascii="Mulish" w:hAnsi="Mulish"/>
        </w:rPr>
      </w:pPr>
    </w:p>
    <w:p w14:paraId="11B19042" w14:textId="20E29A99" w:rsidR="007F29D5" w:rsidRDefault="007F29D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05EB7ED3" w14:textId="1A71039D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lastRenderedPageBreak/>
        <w:t>Obligaciones de publicidad activa que le son de aplicación</w:t>
      </w:r>
    </w:p>
    <w:p w14:paraId="7CA4621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2"/>
        <w:gridCol w:w="8208"/>
        <w:gridCol w:w="706"/>
      </w:tblGrid>
      <w:tr w:rsidR="007F29D5" w:rsidRPr="000D3229" w14:paraId="468C27F8" w14:textId="77777777" w:rsidTr="007F29D5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366D10A3" w14:textId="77777777" w:rsidR="007F29D5" w:rsidRPr="000D3229" w:rsidRDefault="007F29D5" w:rsidP="00D23BA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1124089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3C8378"/>
            <w:vAlign w:val="center"/>
          </w:tcPr>
          <w:p w14:paraId="2E6A7EB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02B5CACE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textDirection w:val="btLr"/>
            <w:vAlign w:val="center"/>
          </w:tcPr>
          <w:p w14:paraId="09E627B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D8F64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611F240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7F29D5" w:rsidRPr="000D3229" w14:paraId="4E5F67B1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332056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105D54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7D2D5C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4A215BC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D19CC0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B5743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93796D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C0787B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0928BB8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AE98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1715007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57DA4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1DABB9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F5B261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6D1D7F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7FDEF4E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45CC52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0560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747C92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C6D31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63D27E5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D46BFE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E3BEB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ABC7258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59CCC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B56B9F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928BBE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14FB9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A7B580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EC2DD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7A7D7F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2D7A2A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903C58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0BE0D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60AAE9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3C3028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3C8378"/>
            <w:textDirection w:val="btLr"/>
            <w:vAlign w:val="center"/>
          </w:tcPr>
          <w:p w14:paraId="0587C06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3EDF4A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AD0A44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D76F4FE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D1056F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E5BCF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768F2B2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9EE04B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7A1AA4A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0E8FA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A9F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A6840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250FA252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D2EE0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E02F610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497CD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923CD93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92296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B4AA28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CCD398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3472A9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3A68B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7D0A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95F5836" w14:textId="77777777" w:rsidTr="007F29D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3C8378"/>
            <w:textDirection w:val="btLr"/>
            <w:vAlign w:val="center"/>
          </w:tcPr>
          <w:p w14:paraId="71DE4CA0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82E913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2D866F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9AEE61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9C7C73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325A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0D3229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26BE32C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8DE6B9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BDFAD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4DC97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736209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5789C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8D9302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1A40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D38E93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5109D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84E0E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7D283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D7CA19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B6C682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2CF4002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B5EF9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9B4780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5B44A38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8E5477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EF34DD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66FEE2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E5298B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341D65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C7D9B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0F6FCF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241E939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1BAA024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9E6D3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BD1365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1E8C245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41064D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FA52C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5470DC9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A8DE58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19719A6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3DF46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1D60517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4F306A06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AB18E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E8255D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AEE333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91572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F6051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1BF11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3FD757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D6A65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BC8B6E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1E7A7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24BFA85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E3DD7D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B94D2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FD08A8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5E5F6F4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25CFFF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8EC233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BD0FF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701A773B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3826DF3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4D514A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85332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A08A17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8F7AF01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64D44F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5BED0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6AA221C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2DD678F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101AB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0B1A7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1D020DF0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9A4A57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2DABBB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C5FD1D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5301083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1C82F00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C6C48E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369A9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6D6763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E072AB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63E3B4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C75796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1C0018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79DDD9B" w14:textId="77777777" w:rsidTr="007F29D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3C8378"/>
            <w:vAlign w:val="center"/>
          </w:tcPr>
          <w:p w14:paraId="73FDF7A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111DD30" w14:textId="77777777" w:rsidR="007F29D5" w:rsidRPr="000D3229" w:rsidRDefault="007F29D5" w:rsidP="00D23BA0">
            <w:pPr>
              <w:rPr>
                <w:rFonts w:ascii="Mulish" w:hAnsi="Mulish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55F647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0E4B5BE1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7C106EAC" w14:textId="77777777" w:rsidR="007F29D5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1D72B592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54AC69E5" w14:textId="5F8A6A2B" w:rsidR="007F29D5" w:rsidRDefault="007873FB" w:rsidP="00A21801">
      <w:pPr>
        <w:pStyle w:val="Titulardelboletn"/>
        <w:numPr>
          <w:ilvl w:val="0"/>
          <w:numId w:val="36"/>
        </w:numPr>
        <w:spacing w:before="120" w:after="120" w:line="312" w:lineRule="auto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04F6B3CFF5834922BA010350476A1465"/>
          </w:placeholder>
        </w:sdtPr>
        <w:sdtEndPr>
          <w:rPr>
            <w:sz w:val="32"/>
            <w:szCs w:val="24"/>
          </w:rPr>
        </w:sdtEndPr>
        <w:sdtContent>
          <w:r w:rsidR="007F29D5" w:rsidRPr="007F29D5">
            <w:rPr>
              <w:rFonts w:ascii="Mulish" w:hAnsi="Mulish"/>
              <w:color w:val="00806F"/>
              <w:sz w:val="30"/>
              <w:szCs w:val="30"/>
            </w:rPr>
            <w:t>Localización y Estructuración de la Información de Transparencia</w:t>
          </w:r>
        </w:sdtContent>
      </w:sdt>
    </w:p>
    <w:p w14:paraId="36522034" w14:textId="77777777" w:rsidR="00D97F9F" w:rsidRPr="00517646" w:rsidRDefault="00D97F9F" w:rsidP="00D97F9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1"/>
        <w:gridCol w:w="3950"/>
        <w:gridCol w:w="424"/>
        <w:gridCol w:w="3941"/>
      </w:tblGrid>
      <w:tr w:rsidR="00D97F9F" w:rsidRPr="00517646" w14:paraId="5A89A761" w14:textId="77777777" w:rsidTr="00D97F9F">
        <w:tc>
          <w:tcPr>
            <w:tcW w:w="2235" w:type="dxa"/>
            <w:vMerge w:val="restart"/>
            <w:shd w:val="clear" w:color="auto" w:fill="3C8378"/>
            <w:vAlign w:val="center"/>
          </w:tcPr>
          <w:p w14:paraId="07AA31DA" w14:textId="77777777" w:rsidR="00D97F9F" w:rsidRPr="00517646" w:rsidRDefault="00D97F9F" w:rsidP="00D97F9F">
            <w:pPr>
              <w:jc w:val="both"/>
              <w:rPr>
                <w:rFonts w:ascii="Mulish" w:hAnsi="Mulish"/>
                <w:b/>
                <w:color w:val="50866C"/>
              </w:rPr>
            </w:pPr>
            <w:r w:rsidRPr="00517646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27472C33" w14:textId="77777777" w:rsidR="00D97F9F" w:rsidRPr="00517646" w:rsidRDefault="00D97F9F" w:rsidP="00D97F9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70775640" w14:textId="77777777" w:rsidR="00D97F9F" w:rsidRPr="00517646" w:rsidRDefault="00D97F9F" w:rsidP="003F72A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D34B828" w14:textId="77777777" w:rsidR="00D97F9F" w:rsidRPr="00517646" w:rsidRDefault="00D97F9F" w:rsidP="003F72A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D97F9F" w:rsidRPr="00517646" w14:paraId="4A430E12" w14:textId="77777777" w:rsidTr="00D97F9F">
        <w:tc>
          <w:tcPr>
            <w:tcW w:w="2235" w:type="dxa"/>
            <w:vMerge/>
            <w:shd w:val="clear" w:color="auto" w:fill="3C8378"/>
          </w:tcPr>
          <w:p w14:paraId="6DE70DB3" w14:textId="77777777" w:rsidR="00D97F9F" w:rsidRPr="00517646" w:rsidRDefault="00D97F9F" w:rsidP="003F72A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4058795" w14:textId="77777777" w:rsidR="00D97F9F" w:rsidRPr="00517646" w:rsidRDefault="00D97F9F" w:rsidP="00D97F9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732F4D32" w14:textId="77777777" w:rsidR="00D97F9F" w:rsidRPr="00517646" w:rsidRDefault="00D97F9F" w:rsidP="003F72A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8B170D8" w14:textId="77777777" w:rsidR="00D97F9F" w:rsidRPr="00517646" w:rsidRDefault="00D97F9F" w:rsidP="003F72A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D97F9F" w:rsidRPr="00517646" w14:paraId="448DB15C" w14:textId="77777777" w:rsidTr="00D97F9F">
        <w:tc>
          <w:tcPr>
            <w:tcW w:w="2235" w:type="dxa"/>
            <w:vMerge/>
            <w:shd w:val="clear" w:color="auto" w:fill="3C8378"/>
          </w:tcPr>
          <w:p w14:paraId="097FAF45" w14:textId="77777777" w:rsidR="00D97F9F" w:rsidRPr="00517646" w:rsidRDefault="00D97F9F" w:rsidP="003F72A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2739EAC" w14:textId="77777777" w:rsidR="00D97F9F" w:rsidRPr="00517646" w:rsidRDefault="00D97F9F" w:rsidP="00D97F9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289ACD3B" w14:textId="77777777" w:rsidR="00D97F9F" w:rsidRPr="00517646" w:rsidRDefault="00D97F9F" w:rsidP="003F72A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17646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55C0125F" w14:textId="77777777" w:rsidR="00D97F9F" w:rsidRPr="00517646" w:rsidRDefault="00D97F9F" w:rsidP="003F72A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0AD9F104" w14:textId="77777777" w:rsidR="00D97F9F" w:rsidRPr="00517646" w:rsidRDefault="00D97F9F" w:rsidP="00D97F9F">
      <w:pPr>
        <w:rPr>
          <w:rFonts w:ascii="Mulish" w:hAnsi="Mulish"/>
        </w:rPr>
      </w:pPr>
    </w:p>
    <w:p w14:paraId="65FFCAB7" w14:textId="77777777" w:rsidR="00D97F9F" w:rsidRPr="00517646" w:rsidRDefault="00D97F9F" w:rsidP="00D97F9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1"/>
        <w:gridCol w:w="3947"/>
        <w:gridCol w:w="424"/>
        <w:gridCol w:w="3944"/>
      </w:tblGrid>
      <w:tr w:rsidR="00D97F9F" w:rsidRPr="00517646" w14:paraId="53F07055" w14:textId="77777777" w:rsidTr="00D97F9F">
        <w:tc>
          <w:tcPr>
            <w:tcW w:w="2235" w:type="dxa"/>
            <w:vMerge w:val="restart"/>
            <w:shd w:val="clear" w:color="auto" w:fill="3C8378"/>
            <w:vAlign w:val="center"/>
          </w:tcPr>
          <w:p w14:paraId="2110CB63" w14:textId="77777777" w:rsidR="00D97F9F" w:rsidRPr="00517646" w:rsidRDefault="00D97F9F" w:rsidP="00D97F9F">
            <w:pPr>
              <w:jc w:val="both"/>
              <w:rPr>
                <w:rFonts w:ascii="Mulish" w:hAnsi="Mulish"/>
                <w:b/>
                <w:color w:val="FFFFFF" w:themeColor="background1"/>
              </w:rPr>
            </w:pPr>
            <w:r w:rsidRPr="00517646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1C5766F0" w14:textId="77777777" w:rsidR="00D97F9F" w:rsidRPr="00517646" w:rsidRDefault="00D97F9F" w:rsidP="00D97F9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6014D416" w14:textId="77777777" w:rsidR="00D97F9F" w:rsidRPr="00517646" w:rsidRDefault="00D97F9F" w:rsidP="003F72A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1A193419" w14:textId="77777777" w:rsidR="00D97F9F" w:rsidRPr="00517646" w:rsidRDefault="00D97F9F" w:rsidP="003F72A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D97F9F" w:rsidRPr="00517646" w14:paraId="00090336" w14:textId="77777777" w:rsidTr="00D97F9F">
        <w:tc>
          <w:tcPr>
            <w:tcW w:w="2235" w:type="dxa"/>
            <w:vMerge/>
            <w:shd w:val="clear" w:color="auto" w:fill="3C8378"/>
          </w:tcPr>
          <w:p w14:paraId="4A125122" w14:textId="77777777" w:rsidR="00D97F9F" w:rsidRPr="00517646" w:rsidRDefault="00D97F9F" w:rsidP="00D97F9F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BF608A" w14:textId="77777777" w:rsidR="00D97F9F" w:rsidRPr="00517646" w:rsidRDefault="00D97F9F" w:rsidP="00D97F9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517646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517646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37E76A25" w14:textId="77777777" w:rsidR="00D97F9F" w:rsidRPr="00517646" w:rsidRDefault="00D97F9F" w:rsidP="003F72A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43DFE961" w14:textId="77777777" w:rsidR="00D97F9F" w:rsidRPr="00517646" w:rsidRDefault="00D97F9F" w:rsidP="003F72A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D97F9F" w:rsidRPr="00517646" w14:paraId="79E71E5A" w14:textId="77777777" w:rsidTr="00D97F9F">
        <w:tc>
          <w:tcPr>
            <w:tcW w:w="2235" w:type="dxa"/>
            <w:vMerge/>
            <w:shd w:val="clear" w:color="auto" w:fill="3C8378"/>
          </w:tcPr>
          <w:p w14:paraId="74CCE157" w14:textId="77777777" w:rsidR="00D97F9F" w:rsidRPr="00517646" w:rsidRDefault="00D97F9F" w:rsidP="00D97F9F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EDC5AF" w14:textId="77777777" w:rsidR="00D97F9F" w:rsidRPr="00517646" w:rsidRDefault="00D97F9F" w:rsidP="00D97F9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26C5B49A" w14:textId="77777777" w:rsidR="00D97F9F" w:rsidRPr="00517646" w:rsidRDefault="00D97F9F" w:rsidP="003F72A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17646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09AE2C53" w14:textId="77777777" w:rsidR="00D97F9F" w:rsidRPr="00517646" w:rsidRDefault="00D97F9F" w:rsidP="003F72A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3284575C" w14:textId="77777777" w:rsidR="00D97F9F" w:rsidRPr="00517646" w:rsidRDefault="00D97F9F" w:rsidP="00D97F9F">
      <w:pPr>
        <w:rPr>
          <w:rFonts w:ascii="Mulish" w:hAnsi="Mulish"/>
        </w:rPr>
      </w:pPr>
    </w:p>
    <w:p w14:paraId="1A183738" w14:textId="77777777" w:rsidR="00D97F9F" w:rsidRPr="00517646" w:rsidRDefault="00D97F9F" w:rsidP="00D97F9F">
      <w:pPr>
        <w:rPr>
          <w:rFonts w:ascii="Mulish" w:hAnsi="Mulish"/>
        </w:rPr>
      </w:pPr>
      <w:r w:rsidRPr="00517646">
        <w:rPr>
          <w:rFonts w:ascii="Mulish" w:hAnsi="Mulish"/>
        </w:rPr>
        <w:br w:type="page"/>
      </w:r>
    </w:p>
    <w:p w14:paraId="2E0B2E2B" w14:textId="298771F4" w:rsidR="00D97F9F" w:rsidRPr="00D97F9F" w:rsidRDefault="00D97F9F" w:rsidP="00D97F9F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D97F9F">
        <w:rPr>
          <w:rFonts w:ascii="Mulish" w:hAnsi="Mulish"/>
          <w:b/>
          <w:color w:val="3C8378"/>
          <w:sz w:val="32"/>
        </w:rPr>
        <w:lastRenderedPageBreak/>
        <w:t>Cumplimiento de las obligaciones de publicidad activa</w:t>
      </w:r>
    </w:p>
    <w:p w14:paraId="7DF704C1" w14:textId="77777777" w:rsidR="00D97F9F" w:rsidRPr="00D97F9F" w:rsidRDefault="00D97F9F" w:rsidP="00D97F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D97F9F">
        <w:rPr>
          <w:rStyle w:val="Ttulo2Car"/>
          <w:rFonts w:ascii="Mulish" w:hAnsi="Mulish"/>
          <w:color w:val="3C8378"/>
          <w:lang w:bidi="es-ES"/>
        </w:rPr>
        <w:t>II.1 Información Institucional, Organizativa y de Planificación.</w:t>
      </w:r>
      <w:r w:rsidRPr="00D97F9F">
        <w:rPr>
          <w:rFonts w:ascii="Mulish" w:hAnsi="Mulish"/>
          <w:color w:val="3C8378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5"/>
        <w:gridCol w:w="1891"/>
        <w:gridCol w:w="797"/>
        <w:gridCol w:w="5913"/>
      </w:tblGrid>
      <w:tr w:rsidR="00D97F9F" w:rsidRPr="00517646" w14:paraId="4C80D747" w14:textId="77777777" w:rsidTr="00D97F9F">
        <w:trPr>
          <w:cantSplit/>
          <w:trHeight w:val="1350"/>
        </w:trPr>
        <w:tc>
          <w:tcPr>
            <w:tcW w:w="1591" w:type="dxa"/>
            <w:shd w:val="clear" w:color="auto" w:fill="3C8378"/>
            <w:vAlign w:val="center"/>
          </w:tcPr>
          <w:p w14:paraId="087E57DA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71FD03DC" w14:textId="77777777" w:rsidR="00D97F9F" w:rsidRPr="00517646" w:rsidRDefault="00D97F9F" w:rsidP="003F72A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1289FB92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5284D233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D97F9F" w:rsidRPr="00517646" w14:paraId="191C7E6A" w14:textId="77777777" w:rsidTr="00D97F9F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05CF9617" w14:textId="77777777" w:rsidR="00D97F9F" w:rsidRPr="00517646" w:rsidRDefault="00D97F9F" w:rsidP="00D97F9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7BD94ED" w14:textId="77777777" w:rsidR="00D97F9F" w:rsidRPr="00D97F9F" w:rsidRDefault="00D97F9F" w:rsidP="003F72A1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F06EDCA" w14:textId="77777777" w:rsidR="00D97F9F" w:rsidRPr="00D97F9F" w:rsidRDefault="00D97F9F" w:rsidP="00D97F9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7DD1FDF" w14:textId="77777777" w:rsidR="00D97F9F" w:rsidRPr="00D97F9F" w:rsidRDefault="00D97F9F" w:rsidP="003F72A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acceso La fundación. No existen referencias a la última vez que se revisó o actualizó la información.</w:t>
            </w:r>
          </w:p>
        </w:tc>
      </w:tr>
      <w:tr w:rsidR="00D97F9F" w:rsidRPr="00517646" w14:paraId="0CAA2D61" w14:textId="77777777" w:rsidTr="00D97F9F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  <w:vAlign w:val="center"/>
          </w:tcPr>
          <w:p w14:paraId="752A5829" w14:textId="77777777" w:rsidR="00D97F9F" w:rsidRPr="00517646" w:rsidRDefault="00D97F9F" w:rsidP="00D97F9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4850AD0" w14:textId="77777777" w:rsidR="00D97F9F" w:rsidRPr="00D97F9F" w:rsidRDefault="00D97F9F" w:rsidP="003F72A1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EFCB963" w14:textId="77777777" w:rsidR="00D97F9F" w:rsidRPr="00D97F9F" w:rsidRDefault="00D97F9F" w:rsidP="00D97F9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060CD21" w14:textId="77777777" w:rsidR="00D97F9F" w:rsidRPr="00D97F9F" w:rsidRDefault="00D97F9F" w:rsidP="003F72A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acceso La Fundación. No existen referencias a la última vez que se revisó o actualizó la información.</w:t>
            </w:r>
          </w:p>
        </w:tc>
      </w:tr>
      <w:tr w:rsidR="00D97F9F" w:rsidRPr="00517646" w14:paraId="38998F8E" w14:textId="77777777" w:rsidTr="00D97F9F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79B932A" w14:textId="77777777" w:rsidR="00D97F9F" w:rsidRPr="00517646" w:rsidRDefault="00D97F9F" w:rsidP="00D97F9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669A38D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DB42446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2E07948" w14:textId="77777777" w:rsidR="00D97F9F" w:rsidRPr="00D97F9F" w:rsidRDefault="00D97F9F" w:rsidP="003F72A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D97F9F" w:rsidRPr="00517646" w14:paraId="182D58C3" w14:textId="77777777" w:rsidTr="00D97F9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7625109A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6FAD1DE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F51F71B" w14:textId="77777777" w:rsidR="00D97F9F" w:rsidRPr="00D97F9F" w:rsidRDefault="00D97F9F" w:rsidP="00D97F9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681AF42" w14:textId="77777777" w:rsidR="00D97F9F" w:rsidRPr="00D97F9F" w:rsidRDefault="00D97F9F" w:rsidP="003F72A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acceso La fundación/Organización. Se publica en formato no reutilizable.</w:t>
            </w:r>
          </w:p>
        </w:tc>
      </w:tr>
      <w:tr w:rsidR="00D97F9F" w:rsidRPr="00517646" w14:paraId="000EF6A8" w14:textId="77777777" w:rsidTr="00D97F9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1EB2E5E4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02A2662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C0F4D2C" w14:textId="77777777" w:rsidR="00D97F9F" w:rsidRPr="00D97F9F" w:rsidRDefault="00D97F9F" w:rsidP="00D97F9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2108D70" w14:textId="77777777" w:rsidR="00D97F9F" w:rsidRPr="00D97F9F" w:rsidRDefault="00D97F9F" w:rsidP="003F72A1">
            <w:pPr>
              <w:spacing w:line="276" w:lineRule="auto"/>
              <w:jc w:val="both"/>
              <w:rPr>
                <w:rFonts w:ascii="Mulish" w:hAnsi="Mulish"/>
                <w:b/>
                <w:bCs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la página home de la web/La fundación/Organización. Se publica en formato no reutilizable.</w:t>
            </w:r>
          </w:p>
        </w:tc>
      </w:tr>
      <w:tr w:rsidR="00D97F9F" w:rsidRPr="00517646" w14:paraId="1E611097" w14:textId="77777777" w:rsidTr="00D97F9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59192CF9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5DF312A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E6DDE2A" w14:textId="77777777" w:rsidR="00D97F9F" w:rsidRPr="00D97F9F" w:rsidRDefault="00D97F9F" w:rsidP="00D97F9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7F0DD27" w14:textId="77777777" w:rsidR="00D97F9F" w:rsidRPr="00D97F9F" w:rsidRDefault="00D97F9F" w:rsidP="003F72A1">
            <w:pPr>
              <w:spacing w:line="276" w:lineRule="auto"/>
              <w:jc w:val="both"/>
              <w:rPr>
                <w:rFonts w:ascii="Mulish" w:hAnsi="Mulish"/>
                <w:b/>
                <w:bCs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Localizable en el acceso La fundación/Organización. Se publica en formato no reutilizable. Para acceder al perfil del director general, hay que darse de alta en </w:t>
            </w:r>
            <w:proofErr w:type="spellStart"/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Linkedln</w:t>
            </w:r>
            <w:proofErr w:type="spellEnd"/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14:paraId="0CC62828" w14:textId="77777777" w:rsidR="00D97F9F" w:rsidRPr="00517646" w:rsidRDefault="00D97F9F" w:rsidP="00D97F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8FF3BF5" w14:textId="77777777" w:rsidR="00D97F9F" w:rsidRPr="00517646" w:rsidRDefault="00D97F9F" w:rsidP="00D97F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D97F9F">
        <w:rPr>
          <w:rStyle w:val="Ttulo2Car"/>
          <w:rFonts w:ascii="Mulish" w:hAnsi="Mulish"/>
          <w:noProof/>
          <w:color w:val="3C837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869B5" wp14:editId="240C3380">
                <wp:simplePos x="0" y="0"/>
                <wp:positionH relativeFrom="column">
                  <wp:posOffset>260350</wp:posOffset>
                </wp:positionH>
                <wp:positionV relativeFrom="paragraph">
                  <wp:posOffset>344805</wp:posOffset>
                </wp:positionV>
                <wp:extent cx="6362700" cy="20002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5D49" w14:textId="43B55108" w:rsidR="00D97F9F" w:rsidRPr="00D97F9F" w:rsidRDefault="00D97F9F" w:rsidP="00D97F9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D97F9F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1DF278B3" w14:textId="77777777" w:rsidR="00D97F9F" w:rsidRPr="00D97F9F" w:rsidRDefault="00D97F9F" w:rsidP="00D97F9F">
                            <w:pPr>
                              <w:rPr>
                                <w:b/>
                                <w:color w:val="3C8378"/>
                              </w:rPr>
                            </w:pPr>
                          </w:p>
                          <w:p w14:paraId="348A8888" w14:textId="662A1C9E" w:rsidR="00D97F9F" w:rsidRDefault="00D97F9F" w:rsidP="00D97F9F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D97F9F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La información publicada no recoge todos los contenidos obligatorios establecidos en el artículo 6 de la LTAIBG:</w:t>
                            </w:r>
                          </w:p>
                          <w:p w14:paraId="7898D9F9" w14:textId="77777777" w:rsidR="00D97F9F" w:rsidRPr="00D97F9F" w:rsidRDefault="00D97F9F" w:rsidP="00D97F9F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</w:p>
                          <w:p w14:paraId="41A4A4C8" w14:textId="77777777" w:rsidR="00D97F9F" w:rsidRPr="00D97F9F" w:rsidRDefault="00D97F9F" w:rsidP="00D97F9F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D97F9F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publica la descripción de la estructura organizativa de la fundación.</w:t>
                            </w:r>
                          </w:p>
                          <w:p w14:paraId="645266E8" w14:textId="69936F2C" w:rsidR="00D97F9F" w:rsidRPr="00D97F9F" w:rsidRDefault="00D97F9F" w:rsidP="00D97F9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  <w:szCs w:val="22"/>
                              </w:rPr>
                            </w:pPr>
                            <w:r w:rsidRPr="00D97F9F">
                              <w:rPr>
                                <w:rFonts w:ascii="Mulish" w:hAnsi="Mulish"/>
                                <w:b/>
                                <w:color w:val="3C8378"/>
                                <w:szCs w:val="22"/>
                              </w:rPr>
                              <w:t xml:space="preserve">Calidad de la Información: </w:t>
                            </w:r>
                          </w:p>
                          <w:p w14:paraId="581CDBD3" w14:textId="77777777" w:rsidR="00D97F9F" w:rsidRPr="00D97F9F" w:rsidRDefault="00D97F9F" w:rsidP="00D97F9F">
                            <w:pPr>
                              <w:rPr>
                                <w:b/>
                                <w:color w:val="3C8378"/>
                                <w:sz w:val="20"/>
                                <w:szCs w:val="20"/>
                              </w:rPr>
                            </w:pPr>
                          </w:p>
                          <w:p w14:paraId="4842B722" w14:textId="77777777" w:rsidR="00D97F9F" w:rsidRPr="00D97F9F" w:rsidRDefault="00D97F9F" w:rsidP="00D97F9F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7F9F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869B5" id="_x0000_s1027" type="#_x0000_t202" style="position:absolute;left:0;text-align:left;margin-left:20.5pt;margin-top:27.15pt;width:501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">
                <v:textbox>
                  <w:txbxContent>
                    <w:p w14:paraId="1B5F5D49" w14:textId="43B55108" w:rsidR="00D97F9F" w:rsidRPr="00D97F9F" w:rsidRDefault="00D97F9F" w:rsidP="00D97F9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D97F9F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1DF278B3" w14:textId="77777777" w:rsidR="00D97F9F" w:rsidRPr="00D97F9F" w:rsidRDefault="00D97F9F" w:rsidP="00D97F9F">
                      <w:pPr>
                        <w:rPr>
                          <w:b/>
                          <w:color w:val="3C8378"/>
                        </w:rPr>
                      </w:pPr>
                    </w:p>
                    <w:p w14:paraId="348A8888" w14:textId="662A1C9E" w:rsidR="00D97F9F" w:rsidRDefault="00D97F9F" w:rsidP="00D97F9F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D97F9F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La información publicada no recoge todos los contenidos obligatorios establecidos en el artículo 6 de la LTAIBG:</w:t>
                      </w:r>
                    </w:p>
                    <w:p w14:paraId="7898D9F9" w14:textId="77777777" w:rsidR="00D97F9F" w:rsidRPr="00D97F9F" w:rsidRDefault="00D97F9F" w:rsidP="00D97F9F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</w:p>
                    <w:p w14:paraId="41A4A4C8" w14:textId="77777777" w:rsidR="00D97F9F" w:rsidRPr="00D97F9F" w:rsidRDefault="00D97F9F" w:rsidP="00D97F9F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D97F9F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publica la descripción de la estructura organizativa de la fundación.</w:t>
                      </w:r>
                    </w:p>
                    <w:p w14:paraId="645266E8" w14:textId="69936F2C" w:rsidR="00D97F9F" w:rsidRPr="00D97F9F" w:rsidRDefault="00D97F9F" w:rsidP="00D97F9F">
                      <w:pPr>
                        <w:rPr>
                          <w:rFonts w:ascii="Mulish" w:hAnsi="Mulish"/>
                          <w:b/>
                          <w:color w:val="3C8378"/>
                          <w:szCs w:val="22"/>
                        </w:rPr>
                      </w:pPr>
                      <w:r w:rsidRPr="00D97F9F">
                        <w:rPr>
                          <w:rFonts w:ascii="Mulish" w:hAnsi="Mulish"/>
                          <w:b/>
                          <w:color w:val="3C8378"/>
                          <w:szCs w:val="22"/>
                        </w:rPr>
                        <w:t xml:space="preserve">Calidad de la Información: </w:t>
                      </w:r>
                    </w:p>
                    <w:p w14:paraId="581CDBD3" w14:textId="77777777" w:rsidR="00D97F9F" w:rsidRPr="00D97F9F" w:rsidRDefault="00D97F9F" w:rsidP="00D97F9F">
                      <w:pPr>
                        <w:rPr>
                          <w:b/>
                          <w:color w:val="3C8378"/>
                          <w:sz w:val="20"/>
                          <w:szCs w:val="20"/>
                        </w:rPr>
                      </w:pPr>
                    </w:p>
                    <w:p w14:paraId="4842B722" w14:textId="77777777" w:rsidR="00D97F9F" w:rsidRPr="00D97F9F" w:rsidRDefault="00D97F9F" w:rsidP="00D97F9F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200" w:line="276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97F9F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  <w:r w:rsidRPr="00D97F9F">
        <w:rPr>
          <w:rStyle w:val="Ttulo2Car"/>
          <w:rFonts w:ascii="Mulish" w:hAnsi="Mulish"/>
          <w:color w:val="3C8378"/>
          <w:lang w:bidi="es-ES"/>
        </w:rPr>
        <w:t>Análisis de la información Institucional, Organizativa y de Planificación</w:t>
      </w:r>
    </w:p>
    <w:p w14:paraId="62ABED09" w14:textId="77777777" w:rsidR="00D97F9F" w:rsidRPr="00517646" w:rsidRDefault="00D97F9F" w:rsidP="00D97F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8B15399" w14:textId="77777777" w:rsidR="00D97F9F" w:rsidRPr="00517646" w:rsidRDefault="00D97F9F" w:rsidP="00D97F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5E112E9" w14:textId="77777777" w:rsidR="00D97F9F" w:rsidRPr="00517646" w:rsidRDefault="00D97F9F" w:rsidP="00D97F9F">
      <w:pPr>
        <w:rPr>
          <w:rStyle w:val="Ttulo2Car"/>
          <w:rFonts w:ascii="Mulish" w:hAnsi="Mulish"/>
          <w:lang w:bidi="es-ES"/>
        </w:rPr>
      </w:pPr>
      <w:r w:rsidRPr="00517646">
        <w:rPr>
          <w:rStyle w:val="Ttulo2Car"/>
          <w:rFonts w:ascii="Mulish" w:hAnsi="Mulish"/>
          <w:lang w:bidi="es-ES"/>
        </w:rPr>
        <w:br w:type="page"/>
      </w:r>
    </w:p>
    <w:p w14:paraId="669F5813" w14:textId="77777777" w:rsidR="00D97F9F" w:rsidRPr="00D97F9F" w:rsidRDefault="00D97F9F" w:rsidP="00D97F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D97F9F">
        <w:rPr>
          <w:rStyle w:val="Ttulo2Car"/>
          <w:rFonts w:ascii="Mulish" w:hAnsi="Mulish"/>
          <w:color w:val="3C8378"/>
          <w:lang w:bidi="es-ES"/>
        </w:rPr>
        <w:lastRenderedPageBreak/>
        <w:t>II.2 Información Económica, Presupuestaria y Estadística.</w:t>
      </w:r>
      <w:r w:rsidRPr="00D97F9F">
        <w:rPr>
          <w:rFonts w:ascii="Mulish" w:hAnsi="Mulish"/>
          <w:color w:val="3C8378"/>
          <w:lang w:bidi="es-ES"/>
        </w:rPr>
        <w:t xml:space="preserve"> </w:t>
      </w:r>
    </w:p>
    <w:p w14:paraId="0A02AC2B" w14:textId="77777777" w:rsidR="00D97F9F" w:rsidRPr="00517646" w:rsidRDefault="00D97F9F" w:rsidP="00D97F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D97F9F" w:rsidRPr="00517646" w14:paraId="41F56612" w14:textId="77777777" w:rsidTr="00D97F9F">
        <w:trPr>
          <w:cantSplit/>
          <w:trHeight w:val="1612"/>
        </w:trPr>
        <w:tc>
          <w:tcPr>
            <w:tcW w:w="1024" w:type="dxa"/>
            <w:shd w:val="clear" w:color="auto" w:fill="3C8378"/>
            <w:textDirection w:val="btLr"/>
            <w:vAlign w:val="center"/>
          </w:tcPr>
          <w:p w14:paraId="2393AA3D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2F6BDF9" w14:textId="77777777" w:rsidR="00D97F9F" w:rsidRPr="00517646" w:rsidRDefault="00D97F9F" w:rsidP="003F72A1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EE2F529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63E421E6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D97F9F" w:rsidRPr="00517646" w14:paraId="4D2EB4D6" w14:textId="77777777" w:rsidTr="00D97F9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E59A17E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F9560A0" w14:textId="77777777" w:rsidR="00D97F9F" w:rsidRPr="00D97F9F" w:rsidRDefault="00D97F9F" w:rsidP="003F72A1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0A8ABB9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1D0AAA1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97F9F" w:rsidRPr="00517646" w14:paraId="3113DC21" w14:textId="77777777" w:rsidTr="00D97F9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13DC4120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3BB11C4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AA534F7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EEDBA60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97F9F" w:rsidRPr="00517646" w14:paraId="7CA52F69" w14:textId="77777777" w:rsidTr="00D97F9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61F09D27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6C9BFBA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4CD2540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D1AEA8F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97F9F" w:rsidRPr="00517646" w14:paraId="4296D557" w14:textId="77777777" w:rsidTr="00D97F9F">
        <w:trPr>
          <w:trHeight w:val="1834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6818C993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7A2F4EA" w14:textId="22CEDEE8" w:rsidR="00D97F9F" w:rsidRPr="00D97F9F" w:rsidRDefault="00D97F9F" w:rsidP="00D97F9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19A8482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FDA3E5B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97F9F" w:rsidRPr="00517646" w14:paraId="54BFA4E4" w14:textId="77777777" w:rsidTr="00D97F9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F8351DC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BE823EF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3B77ECF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188B61F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97F9F" w:rsidRPr="00517646" w14:paraId="5556AC58" w14:textId="77777777" w:rsidTr="00D97F9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5725B2AB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C441CEA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C163232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A90854D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97F9F" w:rsidRPr="00517646" w14:paraId="4BA69124" w14:textId="77777777" w:rsidTr="00D97F9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91E8FD8" w14:textId="77777777" w:rsidR="00D97F9F" w:rsidRPr="00517646" w:rsidRDefault="00D97F9F" w:rsidP="003F72A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481568B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0E1DCC1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3DE8BD0" w14:textId="77777777" w:rsidR="00D97F9F" w:rsidRPr="00D97F9F" w:rsidRDefault="00D97F9F" w:rsidP="003F72A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97F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501ADF1B" w14:textId="20A12E65" w:rsidR="00D97F9F" w:rsidRDefault="00D97F9F" w:rsidP="00D97F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27D936F" w14:textId="77777777" w:rsidR="00D97F9F" w:rsidRPr="00517646" w:rsidRDefault="00D97F9F" w:rsidP="00D97F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1EDDE29" w14:textId="77777777" w:rsidR="00D97F9F" w:rsidRPr="00D97F9F" w:rsidRDefault="00D97F9F" w:rsidP="00D97F9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D97F9F">
        <w:rPr>
          <w:rStyle w:val="Ttulo2Car"/>
          <w:rFonts w:ascii="Mulish" w:hAnsi="Mulish"/>
          <w:color w:val="3C8378"/>
          <w:lang w:bidi="es-ES"/>
        </w:rPr>
        <w:lastRenderedPageBreak/>
        <w:t>Análisis de la Información de Económica, Presupuestaria y Estadística</w:t>
      </w:r>
    </w:p>
    <w:p w14:paraId="0D708C16" w14:textId="77777777" w:rsidR="00D97F9F" w:rsidRPr="00517646" w:rsidRDefault="00D97F9F" w:rsidP="00D97F9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51764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07AF6" wp14:editId="1019F175">
                <wp:simplePos x="0" y="0"/>
                <wp:positionH relativeFrom="column">
                  <wp:posOffset>260350</wp:posOffset>
                </wp:positionH>
                <wp:positionV relativeFrom="paragraph">
                  <wp:posOffset>147320</wp:posOffset>
                </wp:positionV>
                <wp:extent cx="6521450" cy="850900"/>
                <wp:effectExtent l="0" t="0" r="12700" b="254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87FEC" w14:textId="7BD6C1E9" w:rsidR="00D97F9F" w:rsidRDefault="00D97F9F" w:rsidP="00D97F9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D97F9F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78D9F5B6" w14:textId="77777777" w:rsidR="00D97F9F" w:rsidRPr="00D97F9F" w:rsidRDefault="00D97F9F" w:rsidP="00D97F9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0C51DE04" w14:textId="5CB440E0" w:rsidR="00D97F9F" w:rsidRPr="000B7567" w:rsidRDefault="00D97F9F" w:rsidP="00D97F9F">
                            <w:pPr>
                              <w:jc w:val="both"/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0B756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contempla ninguno de los contenidos obligatorios establecidos en el artículo 8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07AF6" id="_x0000_s1028" type="#_x0000_t202" style="position:absolute;left:0;text-align:left;margin-left:20.5pt;margin-top:11.6pt;width:513.5pt;height: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">
                <v:textbox>
                  <w:txbxContent>
                    <w:p w14:paraId="42787FEC" w14:textId="7BD6C1E9" w:rsidR="00D97F9F" w:rsidRDefault="00D97F9F" w:rsidP="00D97F9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D97F9F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78D9F5B6" w14:textId="77777777" w:rsidR="00D97F9F" w:rsidRPr="00D97F9F" w:rsidRDefault="00D97F9F" w:rsidP="00D97F9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0C51DE04" w14:textId="5CB440E0" w:rsidR="00D97F9F" w:rsidRPr="000B7567" w:rsidRDefault="00D97F9F" w:rsidP="00D97F9F">
                      <w:pPr>
                        <w:jc w:val="both"/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0B7567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contempla ninguno de los contenidos obligatorios establecidos en el artículo 8 de la LTAIBG.</w:t>
                      </w:r>
                    </w:p>
                  </w:txbxContent>
                </v:textbox>
              </v:shape>
            </w:pict>
          </mc:Fallback>
        </mc:AlternateContent>
      </w:r>
    </w:p>
    <w:p w14:paraId="31BADC85" w14:textId="77777777" w:rsidR="00D97F9F" w:rsidRPr="00517646" w:rsidRDefault="00D97F9F" w:rsidP="00D97F9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8AA9A74" w14:textId="068DF2C1" w:rsidR="00D97F9F" w:rsidRDefault="00D97F9F" w:rsidP="00D97F9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EA67909" w14:textId="77777777" w:rsidR="00D97F9F" w:rsidRPr="00517646" w:rsidRDefault="00D97F9F" w:rsidP="00D97F9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3F4408F" w14:textId="77777777" w:rsidR="00D97F9F" w:rsidRPr="00D97F9F" w:rsidRDefault="00D97F9F" w:rsidP="00D97F9F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D97F9F">
        <w:rPr>
          <w:rFonts w:ascii="Mulish" w:hAnsi="Mulish"/>
          <w:b/>
          <w:color w:val="3C8378"/>
          <w:sz w:val="32"/>
        </w:rPr>
        <w:t>Índice de Cumplimiento de la Información Obligatoria</w:t>
      </w:r>
    </w:p>
    <w:p w14:paraId="425095EA" w14:textId="20661DBA" w:rsidR="00D97F9F" w:rsidRDefault="00D97F9F" w:rsidP="00D97F9F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4865" w:type="pct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57"/>
        <w:gridCol w:w="758"/>
        <w:gridCol w:w="758"/>
        <w:gridCol w:w="758"/>
        <w:gridCol w:w="758"/>
        <w:gridCol w:w="758"/>
        <w:gridCol w:w="758"/>
        <w:gridCol w:w="758"/>
      </w:tblGrid>
      <w:tr w:rsidR="00D97F9F" w:rsidRPr="00D97F9F" w14:paraId="02683FBC" w14:textId="77777777" w:rsidTr="00D97F9F">
        <w:trPr>
          <w:trHeight w:val="1995"/>
        </w:trPr>
        <w:tc>
          <w:tcPr>
            <w:tcW w:w="1910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424C77AC" w14:textId="653BCDBC" w:rsidR="00D97F9F" w:rsidRPr="00D97F9F" w:rsidRDefault="00D97F9F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A97CDB1" w14:textId="77777777" w:rsidR="00D97F9F" w:rsidRPr="00D97F9F" w:rsidRDefault="00D97F9F" w:rsidP="00D97F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38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CBAA85C" w14:textId="77777777" w:rsidR="00D97F9F" w:rsidRPr="00D97F9F" w:rsidRDefault="00D97F9F" w:rsidP="00D97F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38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FD9BFF2" w14:textId="77777777" w:rsidR="00D97F9F" w:rsidRPr="00D97F9F" w:rsidRDefault="00D97F9F" w:rsidP="00D97F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38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FA55764" w14:textId="77777777" w:rsidR="00D97F9F" w:rsidRPr="00D97F9F" w:rsidRDefault="00D97F9F" w:rsidP="00D97F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38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516852D" w14:textId="77777777" w:rsidR="00D97F9F" w:rsidRPr="00D97F9F" w:rsidRDefault="00D97F9F" w:rsidP="00D97F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38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BFFCDEA" w14:textId="77777777" w:rsidR="00D97F9F" w:rsidRPr="00D97F9F" w:rsidRDefault="00D97F9F" w:rsidP="00D97F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38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F8B572F" w14:textId="77777777" w:rsidR="00D97F9F" w:rsidRPr="00D97F9F" w:rsidRDefault="00D97F9F" w:rsidP="00D97F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386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F9C835D" w14:textId="77777777" w:rsidR="00D97F9F" w:rsidRPr="00D97F9F" w:rsidRDefault="00D97F9F" w:rsidP="00D97F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97F9F" w:rsidRPr="00D97F9F" w14:paraId="41F93715" w14:textId="77777777" w:rsidTr="00D97F9F">
        <w:trPr>
          <w:trHeight w:val="310"/>
        </w:trPr>
        <w:tc>
          <w:tcPr>
            <w:tcW w:w="19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461C491" w14:textId="77777777" w:rsidR="00D97F9F" w:rsidRPr="00D97F9F" w:rsidRDefault="00D97F9F" w:rsidP="00D97F9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BEF480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B6ACC9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0F9681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0D9388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E17284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F30EF0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90F6FC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600DAC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65,5</w:t>
            </w:r>
          </w:p>
        </w:tc>
      </w:tr>
      <w:tr w:rsidR="00D97F9F" w:rsidRPr="00D97F9F" w14:paraId="7F50D325" w14:textId="77777777" w:rsidTr="00D97F9F">
        <w:trPr>
          <w:trHeight w:val="450"/>
        </w:trPr>
        <w:tc>
          <w:tcPr>
            <w:tcW w:w="19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0C2F1EE" w14:textId="77777777" w:rsidR="00D97F9F" w:rsidRPr="00D97F9F" w:rsidRDefault="00D97F9F" w:rsidP="00D97F9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EE03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A58F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28D5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2A9B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2AC5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6C5C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C003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34F1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97F9F" w:rsidRPr="00D97F9F" w14:paraId="7ACDF09B" w14:textId="77777777" w:rsidTr="00D97F9F">
        <w:trPr>
          <w:trHeight w:val="310"/>
        </w:trPr>
        <w:tc>
          <w:tcPr>
            <w:tcW w:w="19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AC12B39" w14:textId="77777777" w:rsidR="00D97F9F" w:rsidRPr="00D97F9F" w:rsidRDefault="00D97F9F" w:rsidP="00D97F9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D97F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D97F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A4226B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C92E40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001CC0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5BC0E1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032406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89BB12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DA778F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297082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D97F9F" w:rsidRPr="00D97F9F" w14:paraId="3F6308E3" w14:textId="77777777" w:rsidTr="00D97F9F">
        <w:trPr>
          <w:trHeight w:val="310"/>
        </w:trPr>
        <w:tc>
          <w:tcPr>
            <w:tcW w:w="19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9947227" w14:textId="77777777" w:rsidR="00D97F9F" w:rsidRPr="00D97F9F" w:rsidRDefault="00D97F9F" w:rsidP="00D97F9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2825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F573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06BB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187C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441D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B1B2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FD77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90BA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97F9F" w:rsidRPr="00D97F9F" w14:paraId="712162DB" w14:textId="77777777" w:rsidTr="00D97F9F">
        <w:trPr>
          <w:trHeight w:val="310"/>
        </w:trPr>
        <w:tc>
          <w:tcPr>
            <w:tcW w:w="19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558B3B8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6F39015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8EB413C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43258D6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A86F2DE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20026C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5099F8F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D3AFEE0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B50AD9E" w14:textId="77777777" w:rsidR="00D97F9F" w:rsidRPr="00D97F9F" w:rsidRDefault="00D97F9F" w:rsidP="00D97F9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97F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28,1</w:t>
            </w:r>
          </w:p>
        </w:tc>
      </w:tr>
    </w:tbl>
    <w:p w14:paraId="6F7C51B0" w14:textId="0F3286B2" w:rsidR="00D97F9F" w:rsidRDefault="00D97F9F" w:rsidP="00D97F9F">
      <w:pPr>
        <w:pStyle w:val="Cuerpodelboletn"/>
        <w:spacing w:before="120" w:after="120" w:line="312" w:lineRule="auto"/>
        <w:ind w:left="720"/>
        <w:rPr>
          <w:rFonts w:ascii="Mulish" w:hAnsi="Mulish"/>
        </w:rPr>
      </w:pPr>
    </w:p>
    <w:p w14:paraId="0F56CA12" w14:textId="77777777" w:rsidR="00D97F9F" w:rsidRDefault="00D97F9F" w:rsidP="00D97F9F">
      <w:pPr>
        <w:pStyle w:val="Cuerpodelboletn"/>
        <w:spacing w:before="120" w:after="120" w:line="312" w:lineRule="auto"/>
        <w:ind w:left="284"/>
        <w:rPr>
          <w:rFonts w:ascii="Mulish" w:hAnsi="Mulish"/>
        </w:rPr>
      </w:pPr>
      <w:r w:rsidRPr="00D40AE6">
        <w:rPr>
          <w:rFonts w:ascii="Mulish" w:hAnsi="Mulish"/>
        </w:rPr>
        <w:t xml:space="preserve">El Índice de Cumplimiento de la Información Obligatoria (ICIO) se sitúa en el </w:t>
      </w:r>
      <w:r>
        <w:rPr>
          <w:rFonts w:ascii="Mulish" w:hAnsi="Mulish"/>
        </w:rPr>
        <w:t>28,1</w:t>
      </w:r>
      <w:r w:rsidRPr="00D40AE6">
        <w:rPr>
          <w:rFonts w:ascii="Mulish" w:hAnsi="Mulish"/>
        </w:rPr>
        <w:t>%.</w:t>
      </w:r>
      <w:r>
        <w:rPr>
          <w:rFonts w:ascii="Mulish" w:hAnsi="Mulish"/>
        </w:rPr>
        <w:t xml:space="preserve"> </w:t>
      </w:r>
      <w:bookmarkStart w:id="0" w:name="_Hlk168392305"/>
      <w:r w:rsidRPr="00D40AE6">
        <w:rPr>
          <w:rFonts w:ascii="Mulish" w:hAnsi="Mulish"/>
        </w:rPr>
        <w:t xml:space="preserve">La falta de publicación de informaciones obligatorias – no se publica el </w:t>
      </w:r>
      <w:r>
        <w:rPr>
          <w:rFonts w:ascii="Mulish" w:hAnsi="Mulish"/>
        </w:rPr>
        <w:t>64,3</w:t>
      </w:r>
      <w:r w:rsidRPr="00D40AE6">
        <w:rPr>
          <w:rFonts w:ascii="Mulish" w:hAnsi="Mulish"/>
        </w:rPr>
        <w:t>% de estas informaciones – y la falta de actualización o de referencias a la fecha de la última revisión o actualización de la información publicada, son los factores que explican el Índice de Cumplimiento alcanzado.</w:t>
      </w:r>
      <w:bookmarkEnd w:id="0"/>
    </w:p>
    <w:p w14:paraId="0F92D535" w14:textId="77777777" w:rsidR="00D97F9F" w:rsidRPr="00517646" w:rsidRDefault="00D97F9F" w:rsidP="00D97F9F">
      <w:pPr>
        <w:pStyle w:val="Cuerpodelboletn"/>
        <w:spacing w:before="120" w:after="120" w:line="312" w:lineRule="auto"/>
        <w:ind w:left="720"/>
        <w:rPr>
          <w:rFonts w:ascii="Mulish" w:hAnsi="Mulish"/>
          <w:b/>
          <w:color w:val="50866C"/>
          <w:sz w:val="32"/>
        </w:rPr>
      </w:pPr>
    </w:p>
    <w:p w14:paraId="0F09FC5E" w14:textId="77777777" w:rsidR="00D97F9F" w:rsidRPr="00517646" w:rsidRDefault="00D97F9F" w:rsidP="00D97F9F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D97F9F">
        <w:rPr>
          <w:rFonts w:ascii="Mulish" w:hAnsi="Mulish"/>
          <w:noProof/>
          <w:color w:val="3C837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0D0ED" wp14:editId="0D6BE027">
                <wp:simplePos x="0" y="0"/>
                <wp:positionH relativeFrom="column">
                  <wp:posOffset>25400</wp:posOffset>
                </wp:positionH>
                <wp:positionV relativeFrom="paragraph">
                  <wp:posOffset>405765</wp:posOffset>
                </wp:positionV>
                <wp:extent cx="6565900" cy="736600"/>
                <wp:effectExtent l="0" t="0" r="25400" b="254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F840" w14:textId="5A25EFAA" w:rsidR="00D97F9F" w:rsidRPr="00D97F9F" w:rsidRDefault="00D97F9F" w:rsidP="00D97F9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D97F9F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Transparencia Voluntaria</w:t>
                            </w:r>
                          </w:p>
                          <w:p w14:paraId="7C682FBC" w14:textId="77777777" w:rsidR="00D97F9F" w:rsidRPr="00257FC3" w:rsidRDefault="00D97F9F" w:rsidP="00D97F9F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</w:p>
                          <w:p w14:paraId="28467CF4" w14:textId="77777777" w:rsidR="00D97F9F" w:rsidRPr="00257FC3" w:rsidRDefault="00D97F9F" w:rsidP="00D97F9F">
                            <w:pPr>
                              <w:rPr>
                                <w:rFonts w:ascii="Mulish" w:hAnsi="Mulish"/>
                                <w:bCs/>
                              </w:rPr>
                            </w:pPr>
                            <w:r w:rsidRPr="00257FC3">
                              <w:rPr>
                                <w:rFonts w:ascii="Mulish" w:hAnsi="Mulish"/>
                                <w:bCs/>
                              </w:rPr>
                              <w:t>No hay prácticas de transparencia voluntaria que reseñar.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D0ED" id="_x0000_s1029" type="#_x0000_t202" style="position:absolute;left:0;text-align:left;margin-left:2pt;margin-top:31.95pt;width:517pt;height: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">
                <v:textbox>
                  <w:txbxContent>
                    <w:p w14:paraId="3BBEF840" w14:textId="5A25EFAA" w:rsidR="00D97F9F" w:rsidRPr="00D97F9F" w:rsidRDefault="00D97F9F" w:rsidP="00D97F9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D97F9F">
                        <w:rPr>
                          <w:rFonts w:ascii="Mulish" w:hAnsi="Mulish"/>
                          <w:b/>
                          <w:color w:val="3C8378"/>
                        </w:rPr>
                        <w:t>Transparencia Voluntaria</w:t>
                      </w:r>
                    </w:p>
                    <w:p w14:paraId="7C682FBC" w14:textId="77777777" w:rsidR="00D97F9F" w:rsidRPr="00257FC3" w:rsidRDefault="00D97F9F" w:rsidP="00D97F9F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</w:p>
                    <w:p w14:paraId="28467CF4" w14:textId="77777777" w:rsidR="00D97F9F" w:rsidRPr="00257FC3" w:rsidRDefault="00D97F9F" w:rsidP="00D97F9F">
                      <w:pPr>
                        <w:rPr>
                          <w:rFonts w:ascii="Mulish" w:hAnsi="Mulish"/>
                          <w:bCs/>
                        </w:rPr>
                      </w:pPr>
                      <w:r w:rsidRPr="00257FC3">
                        <w:rPr>
                          <w:rFonts w:ascii="Mulish" w:hAnsi="Mulish"/>
                          <w:bCs/>
                        </w:rPr>
                        <w:t>No hay prácticas de transparencia voluntaria que reseñar.</w:t>
                      </w:r>
                    </w:p>
                  </w:txbxContent>
                </v:textbox>
              </v:shape>
            </w:pict>
          </mc:Fallback>
        </mc:AlternateContent>
      </w:r>
      <w:r w:rsidRPr="00D97F9F">
        <w:rPr>
          <w:rFonts w:ascii="Mulish" w:hAnsi="Mulish"/>
          <w:b/>
          <w:color w:val="3C8378"/>
          <w:sz w:val="32"/>
        </w:rPr>
        <w:t xml:space="preserve">Transparencia Voluntaria y Buenas Prácticas </w:t>
      </w:r>
    </w:p>
    <w:p w14:paraId="0D2358C6" w14:textId="77777777" w:rsidR="00D97F9F" w:rsidRPr="00517646" w:rsidRDefault="00D97F9F" w:rsidP="00D97F9F">
      <w:pPr>
        <w:rPr>
          <w:rFonts w:ascii="Mulish" w:hAnsi="Mulish"/>
          <w:u w:val="single"/>
        </w:rPr>
      </w:pPr>
    </w:p>
    <w:p w14:paraId="2011675E" w14:textId="77777777" w:rsidR="00D97F9F" w:rsidRPr="00517646" w:rsidRDefault="00D97F9F" w:rsidP="00D97F9F">
      <w:pPr>
        <w:rPr>
          <w:rFonts w:ascii="Mulish" w:hAnsi="Mulish"/>
          <w:u w:val="single"/>
        </w:rPr>
      </w:pPr>
    </w:p>
    <w:p w14:paraId="56B746E8" w14:textId="79FA378A" w:rsidR="00D97F9F" w:rsidRDefault="00D97F9F" w:rsidP="00D97F9F">
      <w:pPr>
        <w:rPr>
          <w:rFonts w:ascii="Mulish" w:hAnsi="Mulish"/>
        </w:rPr>
      </w:pPr>
    </w:p>
    <w:p w14:paraId="0F31A36B" w14:textId="7E570421" w:rsidR="00D97F9F" w:rsidRDefault="00D97F9F" w:rsidP="00D97F9F">
      <w:pPr>
        <w:rPr>
          <w:rFonts w:ascii="Mulish" w:hAnsi="Mulish"/>
        </w:rPr>
      </w:pPr>
    </w:p>
    <w:p w14:paraId="6B465208" w14:textId="03C5FA6A" w:rsidR="00D97F9F" w:rsidRDefault="00D97F9F" w:rsidP="00D97F9F">
      <w:pPr>
        <w:rPr>
          <w:rFonts w:ascii="Mulish" w:hAnsi="Mulish"/>
        </w:rPr>
      </w:pPr>
    </w:p>
    <w:p w14:paraId="5D247193" w14:textId="77777777" w:rsidR="00D97F9F" w:rsidRPr="00517646" w:rsidRDefault="00D97F9F" w:rsidP="00D97F9F">
      <w:pPr>
        <w:rPr>
          <w:rFonts w:ascii="Mulish" w:hAnsi="Mulish"/>
        </w:rPr>
      </w:pPr>
    </w:p>
    <w:p w14:paraId="5028103E" w14:textId="77777777" w:rsidR="00D97F9F" w:rsidRPr="00517646" w:rsidRDefault="00D97F9F" w:rsidP="00D97F9F">
      <w:pPr>
        <w:rPr>
          <w:rFonts w:ascii="Mulish" w:hAnsi="Mulish"/>
        </w:rPr>
      </w:pPr>
      <w:r w:rsidRPr="00517646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2F9A7" wp14:editId="1AB15152">
                <wp:simplePos x="0" y="0"/>
                <wp:positionH relativeFrom="column">
                  <wp:posOffset>25400</wp:posOffset>
                </wp:positionH>
                <wp:positionV relativeFrom="paragraph">
                  <wp:posOffset>132715</wp:posOffset>
                </wp:positionV>
                <wp:extent cx="6565900" cy="704850"/>
                <wp:effectExtent l="0" t="0" r="25400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45DFB" w14:textId="43FC3D7A" w:rsidR="00D97F9F" w:rsidRDefault="00D97F9F" w:rsidP="00D97F9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D97F9F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Buenas Prácticas</w:t>
                            </w:r>
                          </w:p>
                          <w:p w14:paraId="3ECF46AA" w14:textId="77777777" w:rsidR="00D97F9F" w:rsidRPr="00D97F9F" w:rsidRDefault="00D97F9F" w:rsidP="00D97F9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7B0628A4" w14:textId="77777777" w:rsidR="00D97F9F" w:rsidRPr="00257FC3" w:rsidRDefault="00D97F9F" w:rsidP="00D97F9F">
                            <w:pPr>
                              <w:rPr>
                                <w:rFonts w:ascii="Mulish" w:hAnsi="Mulish"/>
                                <w:bCs/>
                              </w:rPr>
                            </w:pPr>
                            <w:r w:rsidRPr="00257FC3">
                              <w:rPr>
                                <w:rFonts w:ascii="Mulish" w:hAnsi="Mulish"/>
                                <w:bCs/>
                              </w:rPr>
                              <w:t xml:space="preserve">No caben buenas prácticas que reseñar, dado que </w:t>
                            </w:r>
                            <w:r>
                              <w:rPr>
                                <w:rFonts w:ascii="Mulish" w:hAnsi="Mulish"/>
                                <w:bCs/>
                              </w:rPr>
                              <w:t>la Fundación</w:t>
                            </w:r>
                            <w:r w:rsidRPr="00257FC3">
                              <w:rPr>
                                <w:rFonts w:ascii="Mulish" w:hAnsi="Mulish"/>
                                <w:bCs/>
                              </w:rPr>
                              <w:t xml:space="preserve"> no tiene Portal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2F9A7" id="_x0000_s1030" type="#_x0000_t202" style="position:absolute;margin-left:2pt;margin-top:10.45pt;width:517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">
                <v:textbox>
                  <w:txbxContent>
                    <w:p w14:paraId="33345DFB" w14:textId="43FC3D7A" w:rsidR="00D97F9F" w:rsidRDefault="00D97F9F" w:rsidP="00D97F9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D97F9F">
                        <w:rPr>
                          <w:rFonts w:ascii="Mulish" w:hAnsi="Mulish"/>
                          <w:b/>
                          <w:color w:val="3C8378"/>
                        </w:rPr>
                        <w:t>Buenas Prácticas</w:t>
                      </w:r>
                    </w:p>
                    <w:p w14:paraId="3ECF46AA" w14:textId="77777777" w:rsidR="00D97F9F" w:rsidRPr="00D97F9F" w:rsidRDefault="00D97F9F" w:rsidP="00D97F9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7B0628A4" w14:textId="77777777" w:rsidR="00D97F9F" w:rsidRPr="00257FC3" w:rsidRDefault="00D97F9F" w:rsidP="00D97F9F">
                      <w:pPr>
                        <w:rPr>
                          <w:rFonts w:ascii="Mulish" w:hAnsi="Mulish"/>
                          <w:bCs/>
                        </w:rPr>
                      </w:pPr>
                      <w:r w:rsidRPr="00257FC3">
                        <w:rPr>
                          <w:rFonts w:ascii="Mulish" w:hAnsi="Mulish"/>
                          <w:bCs/>
                        </w:rPr>
                        <w:t xml:space="preserve">No caben buenas prácticas que reseñar, dado que </w:t>
                      </w:r>
                      <w:r>
                        <w:rPr>
                          <w:rFonts w:ascii="Mulish" w:hAnsi="Mulish"/>
                          <w:bCs/>
                        </w:rPr>
                        <w:t>la Fundación</w:t>
                      </w:r>
                      <w:r w:rsidRPr="00257FC3">
                        <w:rPr>
                          <w:rFonts w:ascii="Mulish" w:hAnsi="Mulish"/>
                          <w:bCs/>
                        </w:rPr>
                        <w:t xml:space="preserve"> no tiene Portal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2C03EBD2" w14:textId="77777777" w:rsidR="00D97F9F" w:rsidRPr="00517646" w:rsidRDefault="00D97F9F" w:rsidP="00D97F9F">
      <w:pPr>
        <w:rPr>
          <w:rFonts w:ascii="Mulish" w:hAnsi="Mulish"/>
        </w:rPr>
      </w:pPr>
    </w:p>
    <w:p w14:paraId="2D7AB434" w14:textId="77777777" w:rsidR="00D97F9F" w:rsidRPr="00517646" w:rsidRDefault="00D97F9F" w:rsidP="00D97F9F">
      <w:pPr>
        <w:rPr>
          <w:rFonts w:ascii="Mulish" w:hAnsi="Mulish"/>
        </w:rPr>
      </w:pPr>
    </w:p>
    <w:p w14:paraId="575FEB5B" w14:textId="77777777" w:rsidR="00D97F9F" w:rsidRPr="00517646" w:rsidRDefault="00D97F9F" w:rsidP="00D97F9F">
      <w:pPr>
        <w:rPr>
          <w:rFonts w:ascii="Mulish" w:hAnsi="Mulish"/>
        </w:rPr>
      </w:pPr>
    </w:p>
    <w:p w14:paraId="15D4F24E" w14:textId="77777777" w:rsidR="00D97F9F" w:rsidRPr="00D97F9F" w:rsidRDefault="00D97F9F" w:rsidP="00D97F9F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D97F9F">
        <w:rPr>
          <w:rFonts w:ascii="Mulish" w:hAnsi="Mulish"/>
          <w:b/>
          <w:color w:val="3C8378"/>
          <w:sz w:val="32"/>
        </w:rPr>
        <w:lastRenderedPageBreak/>
        <w:t>Conclusiones y Recomendaciones</w:t>
      </w:r>
    </w:p>
    <w:p w14:paraId="2560518F" w14:textId="77777777" w:rsidR="00D97F9F" w:rsidRPr="00C36C5A" w:rsidRDefault="00D97F9F" w:rsidP="00D97F9F">
      <w:pPr>
        <w:spacing w:before="120" w:after="120" w:line="312" w:lineRule="auto"/>
        <w:jc w:val="both"/>
        <w:rPr>
          <w:rFonts w:ascii="Mulish" w:hAnsi="Mulish"/>
        </w:rPr>
      </w:pPr>
      <w:r w:rsidRPr="00C36C5A">
        <w:rPr>
          <w:rFonts w:ascii="Mulish" w:hAnsi="Mulish"/>
        </w:rPr>
        <w:t>Como se ha indicado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el cumplimiento de las obligaciones de transparencia de la LTAIBG por parte de </w:t>
      </w:r>
      <w:r>
        <w:rPr>
          <w:rFonts w:ascii="Mulish" w:hAnsi="Mulish"/>
        </w:rPr>
        <w:t>la Fundación del Toro de lidia,</w:t>
      </w:r>
      <w:r w:rsidRPr="00C36C5A">
        <w:rPr>
          <w:rFonts w:ascii="Mulish" w:hAnsi="Mulish"/>
        </w:rPr>
        <w:t xml:space="preserve"> en función de la información disponible en su Portal de Transparencia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</w:t>
      </w:r>
      <w:r>
        <w:rPr>
          <w:rFonts w:ascii="Mulish" w:hAnsi="Mulish"/>
        </w:rPr>
        <w:t>es del 28,1</w:t>
      </w:r>
      <w:r w:rsidRPr="00C36C5A">
        <w:rPr>
          <w:rFonts w:ascii="Mulish" w:hAnsi="Mulish"/>
        </w:rPr>
        <w:t xml:space="preserve">%. </w:t>
      </w:r>
    </w:p>
    <w:p w14:paraId="7B25AFC4" w14:textId="77777777" w:rsidR="00D97F9F" w:rsidRPr="00D97F9F" w:rsidRDefault="00D97F9F" w:rsidP="00D97F9F">
      <w:pPr>
        <w:jc w:val="both"/>
        <w:rPr>
          <w:rFonts w:ascii="Mulish" w:hAnsi="Mulish"/>
          <w:color w:val="3C8378"/>
        </w:rPr>
      </w:pPr>
      <w:r w:rsidRPr="00C36C5A">
        <w:rPr>
          <w:rFonts w:ascii="Mulish" w:hAnsi="Mulish"/>
        </w:rPr>
        <w:t xml:space="preserve">A lo largo del informe se han señalado una serie de carencias. Por ello y para procurar avances en el grado de cumplimiento de la LTAIBG por parte de </w:t>
      </w:r>
      <w:r>
        <w:rPr>
          <w:rFonts w:ascii="Mulish" w:hAnsi="Mulish"/>
        </w:rPr>
        <w:t>la Fundación del Toro de lidia,</w:t>
      </w:r>
      <w:r w:rsidRPr="00C36C5A">
        <w:rPr>
          <w:rFonts w:ascii="Mulish" w:hAnsi="Mulish"/>
        </w:rPr>
        <w:t xml:space="preserve"> este CTBG </w:t>
      </w:r>
      <w:r w:rsidRPr="00D97F9F">
        <w:rPr>
          <w:rFonts w:ascii="Mulish" w:hAnsi="Mulish"/>
          <w:b/>
          <w:color w:val="3C8378"/>
        </w:rPr>
        <w:t>recomienda:</w:t>
      </w:r>
    </w:p>
    <w:p w14:paraId="6FD4E3B8" w14:textId="77777777" w:rsidR="00D97F9F" w:rsidRPr="00D97F9F" w:rsidRDefault="00D97F9F" w:rsidP="00D97F9F">
      <w:pPr>
        <w:pStyle w:val="Cuerpodelboletn"/>
        <w:spacing w:before="120" w:after="120" w:line="312" w:lineRule="auto"/>
        <w:ind w:left="720"/>
        <w:rPr>
          <w:rFonts w:ascii="Mulish" w:hAnsi="Mulish"/>
          <w:color w:val="3C8378"/>
          <w:szCs w:val="22"/>
        </w:rPr>
      </w:pPr>
    </w:p>
    <w:p w14:paraId="5530EAE0" w14:textId="197A2EF3" w:rsidR="00D97F9F" w:rsidRDefault="00D97F9F" w:rsidP="00D97F9F">
      <w:pPr>
        <w:rPr>
          <w:rFonts w:ascii="Mulish" w:hAnsi="Mulish"/>
          <w:b/>
          <w:color w:val="3C8378"/>
        </w:rPr>
      </w:pPr>
      <w:r w:rsidRPr="00D97F9F">
        <w:rPr>
          <w:rFonts w:ascii="Mulish" w:hAnsi="Mulish"/>
          <w:b/>
          <w:color w:val="3C8378"/>
        </w:rPr>
        <w:t>Localización y Estructuración de la Información</w:t>
      </w:r>
    </w:p>
    <w:p w14:paraId="30A3DDA1" w14:textId="77777777" w:rsidR="00D97F9F" w:rsidRPr="00D97F9F" w:rsidRDefault="00D97F9F" w:rsidP="00D97F9F">
      <w:pPr>
        <w:rPr>
          <w:rFonts w:ascii="Mulish" w:hAnsi="Mulish"/>
          <w:b/>
          <w:color w:val="3C8378"/>
        </w:rPr>
      </w:pPr>
    </w:p>
    <w:p w14:paraId="50AF75E8" w14:textId="77777777" w:rsidR="00D97F9F" w:rsidRPr="003366F3" w:rsidRDefault="00D97F9F" w:rsidP="00D97F9F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 Fundación del Toro de lidia</w:t>
      </w:r>
      <w:r w:rsidRPr="003366F3">
        <w:rPr>
          <w:rFonts w:ascii="Mulish" w:hAnsi="Mulish"/>
        </w:rPr>
        <w:t xml:space="preserve"> debería habilitar en su página web un Portal de Transparencia que se recomienda se estructure conforme al patrón que establece la LTAIBG: Información Institucional y Organizativa; Información económica y presupuestaria.</w:t>
      </w:r>
    </w:p>
    <w:p w14:paraId="764B19A6" w14:textId="77777777" w:rsidR="00D97F9F" w:rsidRDefault="00D97F9F" w:rsidP="00D97F9F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Dentro de cada uno de estos bloques deben publicarse -o enlazarse- las informaciones obligatorias que establecen los artículos 6 a 8 de la LTAIBG. Toda la información sujeta a obligaciones de publicidad activa debe publicarse -o en su caso enlazarse- en el Portal de Transparencia y dentro de éste, en el bloque de obligaciones al que se vincule.</w:t>
      </w:r>
      <w:bookmarkStart w:id="1" w:name="_Hlk168399004"/>
    </w:p>
    <w:p w14:paraId="3A23E360" w14:textId="77777777" w:rsidR="00D97F9F" w:rsidRDefault="00D97F9F" w:rsidP="00D97F9F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Las informaciones relativas a cada una de las obligaciones deben publicarse de manera individualizada, sin remisión a los documentos correspondientes a otra obligación u otros documentos. A criterio de este CTBG, de la misma manera que la LTAIBG distingue y enumera todas y cada una de las obligaciones de publicidad activa, la publicación de las informaciones relativas a estas obligaciones debe realizarse de manera individualizada.</w:t>
      </w:r>
    </w:p>
    <w:bookmarkEnd w:id="1"/>
    <w:p w14:paraId="0DD6AD46" w14:textId="77777777" w:rsidR="00D97F9F" w:rsidRDefault="00D97F9F" w:rsidP="00D97F9F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  <w:r w:rsidRPr="00FB6FB5">
        <w:rPr>
          <w:rFonts w:ascii="Mulish" w:hAnsi="Mulish"/>
        </w:rPr>
        <w:t>.</w:t>
      </w:r>
    </w:p>
    <w:p w14:paraId="7FC21045" w14:textId="7F67E25C" w:rsidR="00D97F9F" w:rsidRDefault="00D97F9F" w:rsidP="00D97F9F">
      <w:pPr>
        <w:rPr>
          <w:rFonts w:ascii="Mulish" w:hAnsi="Mulish"/>
          <w:b/>
          <w:color w:val="3C8378"/>
        </w:rPr>
      </w:pPr>
      <w:r w:rsidRPr="00D97F9F">
        <w:rPr>
          <w:rFonts w:ascii="Mulish" w:hAnsi="Mulish"/>
          <w:b/>
          <w:color w:val="3C8378"/>
        </w:rPr>
        <w:t>Incorporación de la Información</w:t>
      </w:r>
    </w:p>
    <w:p w14:paraId="4F63EB91" w14:textId="77777777" w:rsidR="00D97F9F" w:rsidRPr="00D97F9F" w:rsidRDefault="00D97F9F" w:rsidP="00D97F9F">
      <w:pPr>
        <w:rPr>
          <w:rFonts w:ascii="Mulish" w:hAnsi="Mulish"/>
          <w:b/>
          <w:color w:val="3C8378"/>
        </w:rPr>
      </w:pPr>
    </w:p>
    <w:p w14:paraId="52F72FF6" w14:textId="4750F52A" w:rsidR="00D97F9F" w:rsidRDefault="00D97F9F" w:rsidP="00D97F9F">
      <w:pPr>
        <w:ind w:left="1416"/>
        <w:rPr>
          <w:rFonts w:ascii="Mulish" w:hAnsi="Mulish"/>
          <w:b/>
          <w:color w:val="3C8378"/>
        </w:rPr>
      </w:pPr>
      <w:bookmarkStart w:id="2" w:name="_Hlk168416456"/>
      <w:r w:rsidRPr="00D97F9F">
        <w:rPr>
          <w:rFonts w:ascii="Mulish" w:hAnsi="Mulish"/>
          <w:b/>
          <w:color w:val="3C8378"/>
        </w:rPr>
        <w:t>Información Institucional, Organizativa y de Planificación</w:t>
      </w:r>
    </w:p>
    <w:p w14:paraId="07DA1DC9" w14:textId="77777777" w:rsidR="00D97F9F" w:rsidRPr="00D97F9F" w:rsidRDefault="00D97F9F" w:rsidP="00D97F9F">
      <w:pPr>
        <w:ind w:left="1416"/>
        <w:rPr>
          <w:rFonts w:ascii="Mulish" w:hAnsi="Mulish"/>
          <w:b/>
          <w:color w:val="3C8378"/>
        </w:rPr>
      </w:pPr>
    </w:p>
    <w:p w14:paraId="6FF7C4CF" w14:textId="77777777" w:rsidR="00D97F9F" w:rsidRDefault="00D97F9F" w:rsidP="00D97F9F">
      <w:pPr>
        <w:pStyle w:val="Prrafodelista"/>
        <w:numPr>
          <w:ilvl w:val="0"/>
          <w:numId w:val="31"/>
        </w:numPr>
        <w:spacing w:after="200" w:line="276" w:lineRule="auto"/>
        <w:rPr>
          <w:rFonts w:ascii="Mulish" w:hAnsi="Mulish"/>
        </w:rPr>
      </w:pPr>
      <w:r>
        <w:rPr>
          <w:rFonts w:ascii="Mulish" w:hAnsi="Mulish"/>
        </w:rPr>
        <w:t>Debería publicarse una descripción de su estructura organizativa.</w:t>
      </w:r>
    </w:p>
    <w:bookmarkEnd w:id="2"/>
    <w:p w14:paraId="0F462E3E" w14:textId="55B54D1C" w:rsidR="00D97F9F" w:rsidRDefault="00D97F9F" w:rsidP="00D97F9F">
      <w:pPr>
        <w:ind w:left="1416"/>
        <w:rPr>
          <w:rFonts w:ascii="Mulish" w:hAnsi="Mulish"/>
          <w:b/>
          <w:color w:val="3C8378"/>
        </w:rPr>
      </w:pPr>
      <w:r w:rsidRPr="00D97F9F">
        <w:rPr>
          <w:rFonts w:ascii="Mulish" w:hAnsi="Mulish"/>
          <w:b/>
          <w:color w:val="3C8378"/>
        </w:rPr>
        <w:t>Información Económica, Presupuestaria y Estadística</w:t>
      </w:r>
    </w:p>
    <w:p w14:paraId="275C01A4" w14:textId="77777777" w:rsidR="00D97F9F" w:rsidRDefault="00D97F9F" w:rsidP="00D97F9F">
      <w:pPr>
        <w:ind w:left="1416"/>
        <w:rPr>
          <w:rFonts w:ascii="Mulish" w:hAnsi="Mulish"/>
          <w:b/>
          <w:color w:val="00642D"/>
        </w:rPr>
      </w:pPr>
    </w:p>
    <w:p w14:paraId="1268A983" w14:textId="77777777" w:rsidR="00D97F9F" w:rsidRDefault="00D97F9F" w:rsidP="00D97F9F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 w:rsidRPr="00155E52">
        <w:rPr>
          <w:rFonts w:ascii="Mulish" w:hAnsi="Mulish"/>
        </w:rPr>
        <w:t xml:space="preserve">Deben publicarse los contratos adjudicados por administraciones públicas a </w:t>
      </w:r>
      <w:r>
        <w:rPr>
          <w:rFonts w:ascii="Mulish" w:hAnsi="Mulish"/>
        </w:rPr>
        <w:t>la Fundación del Toro de lidia</w:t>
      </w:r>
      <w:r w:rsidRPr="00155E52">
        <w:rPr>
          <w:rFonts w:ascii="Mulish" w:hAnsi="Mulish"/>
        </w:rPr>
        <w:t>.</w:t>
      </w:r>
      <w:r>
        <w:rPr>
          <w:rFonts w:ascii="Mulish" w:hAnsi="Mulish"/>
        </w:rPr>
        <w:t xml:space="preserve"> Si no los hubiera, debe hacerse mención expresa.</w:t>
      </w:r>
    </w:p>
    <w:p w14:paraId="543BC7C7" w14:textId="77777777" w:rsidR="00D97F9F" w:rsidRPr="00155E52" w:rsidRDefault="00D97F9F" w:rsidP="00D97F9F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la</w:t>
      </w:r>
      <w:r w:rsidRPr="00155E52">
        <w:rPr>
          <w:rFonts w:ascii="Mulish" w:hAnsi="Mulish"/>
        </w:rPr>
        <w:t xml:space="preserve"> relación de convenios suscritos con administraciones públicas con mención de las partes firmantes, su objeto, plazo de duración y, en su caso, las obligaciones económicas convenidas y su cuantía.</w:t>
      </w:r>
      <w:r>
        <w:rPr>
          <w:rFonts w:ascii="Mulish" w:hAnsi="Mulish"/>
        </w:rPr>
        <w:t xml:space="preserve"> </w:t>
      </w:r>
    </w:p>
    <w:p w14:paraId="146BF82F" w14:textId="77777777" w:rsidR="00D97F9F" w:rsidRDefault="00D97F9F" w:rsidP="00D97F9F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lastRenderedPageBreak/>
        <w:t>Debe publicarse información sobre las subvenciones percibidas, incluyendo importe, objetivo y beneficiario. Si no los hubiera, debe hacerse mención expresa.</w:t>
      </w:r>
    </w:p>
    <w:p w14:paraId="0D1CE337" w14:textId="77777777" w:rsidR="00D97F9F" w:rsidRDefault="00D97F9F" w:rsidP="00D97F9F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los presupuestos de la fundación.</w:t>
      </w:r>
    </w:p>
    <w:p w14:paraId="28457B0A" w14:textId="77777777" w:rsidR="00D97F9F" w:rsidRDefault="00D97F9F" w:rsidP="00D97F9F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sus cuentas anuales.</w:t>
      </w:r>
    </w:p>
    <w:p w14:paraId="0C8E021B" w14:textId="77777777" w:rsidR="00D97F9F" w:rsidRDefault="00D97F9F" w:rsidP="00D97F9F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los informes de auditoría de cuentas y de fiscalización por órganos de control externo.</w:t>
      </w:r>
    </w:p>
    <w:p w14:paraId="3EF3869F" w14:textId="77777777" w:rsidR="00D97F9F" w:rsidRPr="00155E52" w:rsidRDefault="00D97F9F" w:rsidP="00D97F9F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las retribuciones anuales de sus máximos responsables.</w:t>
      </w:r>
    </w:p>
    <w:p w14:paraId="1F80602C" w14:textId="0FB7BB96" w:rsidR="00D97F9F" w:rsidRDefault="00D97F9F" w:rsidP="00D97F9F">
      <w:pPr>
        <w:rPr>
          <w:rFonts w:ascii="Mulish" w:hAnsi="Mulish"/>
          <w:b/>
          <w:color w:val="3C8378"/>
        </w:rPr>
      </w:pPr>
      <w:r w:rsidRPr="00D97F9F">
        <w:rPr>
          <w:rFonts w:ascii="Mulish" w:hAnsi="Mulish"/>
          <w:b/>
          <w:color w:val="3C8378"/>
        </w:rPr>
        <w:t>Calidad de la Información</w:t>
      </w:r>
    </w:p>
    <w:p w14:paraId="16A41627" w14:textId="77777777" w:rsidR="00D97F9F" w:rsidRPr="00D97F9F" w:rsidRDefault="00D97F9F" w:rsidP="00D97F9F">
      <w:pPr>
        <w:rPr>
          <w:rFonts w:ascii="Mulish" w:hAnsi="Mulish"/>
          <w:b/>
          <w:color w:val="3C8378"/>
        </w:rPr>
      </w:pPr>
    </w:p>
    <w:p w14:paraId="1AF64CBB" w14:textId="77777777" w:rsidR="00D97F9F" w:rsidRDefault="00D97F9F" w:rsidP="00D97F9F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Deben incluirse referencias a la fecha en que se revisó o actualizó por última vez la información. Para ello, bastaría con que esta fecha figurara en la página inicial del futuro Portal de Transparencia.</w:t>
      </w:r>
    </w:p>
    <w:p w14:paraId="75EA661E" w14:textId="77777777" w:rsidR="00D97F9F" w:rsidRDefault="00D97F9F" w:rsidP="00D97F9F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14:paraId="3C5C71FA" w14:textId="77777777" w:rsidR="00D97F9F" w:rsidRDefault="00D97F9F" w:rsidP="00D97F9F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Se reitera la recomendación de que, en el caso de que no hubiera información que publicar, se señale expresamente esta circunstancia.</w:t>
      </w:r>
    </w:p>
    <w:p w14:paraId="418D5F02" w14:textId="77777777" w:rsidR="00D97F9F" w:rsidRPr="00155E52" w:rsidRDefault="00D97F9F" w:rsidP="00D97F9F">
      <w:pPr>
        <w:ind w:left="1776"/>
        <w:jc w:val="both"/>
        <w:rPr>
          <w:rFonts w:ascii="Mulish" w:hAnsi="Mulish"/>
          <w:bCs/>
        </w:rPr>
      </w:pPr>
    </w:p>
    <w:p w14:paraId="6782ABBD" w14:textId="77777777" w:rsidR="00D97F9F" w:rsidRPr="000D3229" w:rsidRDefault="00D97F9F" w:rsidP="00D97F9F">
      <w:pPr>
        <w:jc w:val="right"/>
        <w:rPr>
          <w:rFonts w:ascii="Mulish" w:hAnsi="Mulish"/>
        </w:rPr>
      </w:pPr>
      <w:r w:rsidRPr="000D3229">
        <w:rPr>
          <w:rFonts w:ascii="Mulish" w:hAnsi="Mulish"/>
        </w:rPr>
        <w:t xml:space="preserve">Madrid, </w:t>
      </w:r>
      <w:r>
        <w:rPr>
          <w:rFonts w:ascii="Mulish" w:hAnsi="Mulish"/>
        </w:rPr>
        <w:t>julio de 2024</w:t>
      </w:r>
    </w:p>
    <w:p w14:paraId="1B034D9A" w14:textId="77777777" w:rsidR="00D97F9F" w:rsidRPr="00517646" w:rsidRDefault="00D97F9F" w:rsidP="00D97F9F">
      <w:pPr>
        <w:pStyle w:val="Cuerpodelboletn"/>
        <w:spacing w:before="120" w:after="120" w:line="312" w:lineRule="auto"/>
        <w:ind w:left="720"/>
        <w:rPr>
          <w:rFonts w:ascii="Mulish" w:hAnsi="Mulish"/>
          <w:color w:val="000000" w:themeColor="text1"/>
          <w:szCs w:val="22"/>
        </w:rPr>
      </w:pPr>
    </w:p>
    <w:p w14:paraId="68C4BB8C" w14:textId="77777777" w:rsidR="00D97F9F" w:rsidRDefault="00D97F9F" w:rsidP="00D97F9F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5E5BE950" w14:textId="77777777" w:rsidR="00D97F9F" w:rsidRPr="00517646" w:rsidRDefault="007873FB" w:rsidP="00D97F9F">
      <w:pPr>
        <w:jc w:val="center"/>
        <w:rPr>
          <w:rFonts w:ascii="Mulish" w:eastAsia="Times New Roman" w:hAnsi="Mulish" w:cs="Times New Roman"/>
          <w:b/>
          <w:color w:val="000000"/>
          <w:sz w:val="30"/>
          <w:szCs w:val="30"/>
        </w:rPr>
      </w:pPr>
      <w:sdt>
        <w:sdtPr>
          <w:rPr>
            <w:rFonts w:ascii="Mulish" w:eastAsia="Times New Roman" w:hAnsi="Mulish" w:cs="Times New Roman"/>
            <w:b/>
            <w:color w:val="3C8378"/>
            <w:sz w:val="30"/>
            <w:szCs w:val="30"/>
          </w:rPr>
          <w:id w:val="1557966967"/>
          <w:placeholder>
            <w:docPart w:val="99F843FE5C5A43B181AADC073E3BB24B"/>
          </w:placeholder>
        </w:sdtPr>
        <w:sdtEndPr>
          <w:rPr>
            <w:color w:val="auto"/>
          </w:rPr>
        </w:sdtEndPr>
        <w:sdtContent>
          <w:r w:rsidR="00D97F9F" w:rsidRPr="00D97F9F">
            <w:rPr>
              <w:rFonts w:ascii="Mulish" w:eastAsia="Times New Roman" w:hAnsi="Mulish" w:cs="Times New Roman"/>
              <w:b/>
              <w:color w:val="3C8378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D97F9F" w:rsidRPr="00517646" w14:paraId="7907360B" w14:textId="77777777" w:rsidTr="00D97F9F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07127AC8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6AFD0087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070A2BE4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2C426C39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0B3E887F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D97F9F" w:rsidRPr="00517646" w14:paraId="2CF6B893" w14:textId="77777777" w:rsidTr="003F72A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2FE5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2D3F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78C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81A6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8456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D97F9F" w:rsidRPr="00517646" w14:paraId="4FCF72BE" w14:textId="77777777" w:rsidTr="003F72A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B75F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746D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6D4A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74BE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7418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contenido parcial</w:t>
            </w:r>
          </w:p>
        </w:tc>
      </w:tr>
      <w:tr w:rsidR="00D97F9F" w:rsidRPr="00517646" w14:paraId="5985F64F" w14:textId="77777777" w:rsidTr="003F72A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BB70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9E69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2379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A036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2DDB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D97F9F" w:rsidRPr="00517646" w14:paraId="39AE359A" w14:textId="77777777" w:rsidTr="003F72A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270B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8B84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B79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DD9B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4552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D97F9F" w:rsidRPr="00517646" w14:paraId="42E45E62" w14:textId="77777777" w:rsidTr="003F72A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47A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1CDD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1D88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BCAE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239E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D97F9F" w:rsidRPr="00517646" w14:paraId="5A25AE77" w14:textId="77777777" w:rsidTr="003F72A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A45A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E6DD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81C8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2CC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7E58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D97F9F" w:rsidRPr="00517646" w14:paraId="181BE89F" w14:textId="77777777" w:rsidTr="003F72A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E36B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780E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9869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E091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EE26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D97F9F" w:rsidRPr="00517646" w14:paraId="3A3868D5" w14:textId="77777777" w:rsidTr="003F72A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D3D0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80F2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8819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2327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7871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D97F9F" w:rsidRPr="00517646" w14:paraId="271C2EC2" w14:textId="77777777" w:rsidTr="003F72A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ECB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CC4E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58B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51F5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CC3D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D97F9F" w:rsidRPr="00517646" w14:paraId="0C3095BC" w14:textId="77777777" w:rsidTr="003F72A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7FD8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8A97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85EB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51A7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56E0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D97F9F" w:rsidRPr="00517646" w14:paraId="22901676" w14:textId="77777777" w:rsidTr="003F72A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647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787D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0CF4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D9A9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0D3F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D97F9F" w:rsidRPr="00517646" w14:paraId="68D02C06" w14:textId="77777777" w:rsidTr="003F72A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67EA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3494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F0EE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81CD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56D0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D97F9F" w:rsidRPr="00517646" w14:paraId="3628FCFC" w14:textId="77777777" w:rsidTr="003F72A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C071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75DC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4559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4BAA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74A1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D97F9F" w:rsidRPr="00517646" w14:paraId="1D0D39B8" w14:textId="77777777" w:rsidTr="003F72A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E27BC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4F7B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0903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7E13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6B67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D97F9F" w:rsidRPr="00517646" w14:paraId="3AFE7AAE" w14:textId="77777777" w:rsidTr="003F72A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BFF85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4339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9421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BF90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974E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D97F9F" w:rsidRPr="00517646" w14:paraId="0896D5AD" w14:textId="77777777" w:rsidTr="003F72A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3C0D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AC91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1B74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16D2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3C6C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D97F9F" w:rsidRPr="00517646" w14:paraId="3F352848" w14:textId="77777777" w:rsidTr="003F72A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0A8B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2EEB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BE97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A328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42EB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D97F9F" w:rsidRPr="00517646" w14:paraId="269D1FC3" w14:textId="77777777" w:rsidTr="003F72A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362F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95B9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9C5F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AAE6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10D9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D97F9F" w:rsidRPr="00517646" w14:paraId="4FEB98B6" w14:textId="77777777" w:rsidTr="003F72A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847E4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DDAE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2CC2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F26F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4BA4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D97F9F" w:rsidRPr="00517646" w14:paraId="5B336612" w14:textId="77777777" w:rsidTr="003F72A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E588F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2A5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C5D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DD02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6BAB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D97F9F" w:rsidRPr="00517646" w14:paraId="2F1BF360" w14:textId="77777777" w:rsidTr="003F72A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FB068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66E3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FBE3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231B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B55F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D97F9F" w:rsidRPr="00517646" w14:paraId="1702EC74" w14:textId="77777777" w:rsidTr="003F72A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47913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A784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5615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4963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01DA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D97F9F" w:rsidRPr="00517646" w14:paraId="42804668" w14:textId="77777777" w:rsidTr="003F72A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5D31D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E97C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0DBD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07BE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D613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D97F9F" w:rsidRPr="00517646" w14:paraId="5BE25388" w14:textId="77777777" w:rsidTr="003F72A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9E3C4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A3D4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DCC0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7855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32C3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D97F9F" w:rsidRPr="00517646" w14:paraId="48574459" w14:textId="77777777" w:rsidTr="003F72A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B6971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D026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E8D7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724C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A08E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D97F9F" w:rsidRPr="00517646" w14:paraId="3B5101A8" w14:textId="77777777" w:rsidTr="003F72A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5DF3A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8631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E2A2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6313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C46B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D97F9F" w:rsidRPr="00517646" w14:paraId="13FEF45C" w14:textId="77777777" w:rsidTr="003F72A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95A22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847F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D42D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AC99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32F1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D97F9F" w:rsidRPr="00517646" w14:paraId="37E66939" w14:textId="77777777" w:rsidTr="003F72A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38BA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0B9A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F4CE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3EDA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1DFD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D97F9F" w:rsidRPr="00517646" w14:paraId="5239CD27" w14:textId="77777777" w:rsidTr="003F72A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8248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BE13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C868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E7AB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5335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D97F9F" w:rsidRPr="00517646" w14:paraId="27B12072" w14:textId="77777777" w:rsidTr="003F72A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03427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6D9E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421C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DB60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DC59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D97F9F" w:rsidRPr="00517646" w14:paraId="0D7D516D" w14:textId="77777777" w:rsidTr="003F72A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66E49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BB31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404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F6A6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3F69" w14:textId="77777777" w:rsidR="00D97F9F" w:rsidRPr="00517646" w:rsidRDefault="00D97F9F" w:rsidP="003F72A1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D97F9F" w:rsidRPr="00517646" w14:paraId="3F80474D" w14:textId="77777777" w:rsidTr="003F72A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97181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3076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40D76" w14:textId="77777777" w:rsidR="00D97F9F" w:rsidRPr="00517646" w:rsidRDefault="00D97F9F" w:rsidP="003F72A1">
            <w:pPr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459B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07B3" w14:textId="77777777" w:rsidR="00D97F9F" w:rsidRPr="00517646" w:rsidRDefault="00D97F9F" w:rsidP="003F72A1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D97F9F" w:rsidRPr="00517646" w14:paraId="05C57CBF" w14:textId="77777777" w:rsidTr="003F72A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C36AE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85A8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4CB4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8AF5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8C41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D97F9F" w:rsidRPr="00517646" w14:paraId="333AA1BA" w14:textId="77777777" w:rsidTr="003F72A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6AC8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2164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F602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8E29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6FCC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D97F9F" w:rsidRPr="00517646" w14:paraId="41A971AF" w14:textId="77777777" w:rsidTr="003F72A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462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8F4F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9F57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BE0D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AC80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D97F9F" w:rsidRPr="00517646" w14:paraId="2EEBCCAB" w14:textId="77777777" w:rsidTr="003F72A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B0F7B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B168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C6D1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DFD8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49D8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D97F9F" w:rsidRPr="00517646" w14:paraId="285194A0" w14:textId="77777777" w:rsidTr="003F72A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96DC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4E7D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DFB6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1BD6" w14:textId="77777777" w:rsidR="00D97F9F" w:rsidRPr="00517646" w:rsidRDefault="00D97F9F" w:rsidP="003F72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CEF7" w14:textId="77777777" w:rsidR="00D97F9F" w:rsidRPr="00517646" w:rsidRDefault="00D97F9F" w:rsidP="003F72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5CBF8F1F" w14:textId="77777777" w:rsidR="00D97F9F" w:rsidRPr="00517646" w:rsidRDefault="00D97F9F" w:rsidP="00D97F9F">
      <w:pPr>
        <w:jc w:val="both"/>
        <w:rPr>
          <w:rFonts w:ascii="Mulish" w:eastAsia="Times New Roman" w:hAnsi="Mulish" w:cs="Times New Roman"/>
          <w:color w:val="000000"/>
        </w:rPr>
      </w:pPr>
    </w:p>
    <w:p w14:paraId="5C17EB5B" w14:textId="77777777" w:rsidR="00D97F9F" w:rsidRDefault="00D97F9F" w:rsidP="00D97F9F">
      <w:pPr>
        <w:pStyle w:val="Titulardelboletn"/>
        <w:spacing w:before="120" w:after="120" w:line="312" w:lineRule="auto"/>
        <w:ind w:left="360"/>
        <w:rPr>
          <w:rFonts w:ascii="Mulish" w:hAnsi="Mulish"/>
          <w:color w:val="00642D"/>
        </w:rPr>
      </w:pPr>
    </w:p>
    <w:sectPr w:rsidR="00D97F9F" w:rsidSect="00E9142B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E35F" w14:textId="77777777" w:rsidR="00E15399" w:rsidRDefault="00E15399" w:rsidP="00F31BC3">
      <w:r>
        <w:separator/>
      </w:r>
    </w:p>
  </w:endnote>
  <w:endnote w:type="continuationSeparator" w:id="0">
    <w:p w14:paraId="2687F332" w14:textId="77777777" w:rsidR="00E15399" w:rsidRDefault="00E1539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967E" w14:textId="77777777" w:rsidR="00E15399" w:rsidRDefault="00E15399" w:rsidP="00F31BC3">
      <w:r>
        <w:separator/>
      </w:r>
    </w:p>
  </w:footnote>
  <w:footnote w:type="continuationSeparator" w:id="0">
    <w:p w14:paraId="5E81D0AA" w14:textId="77777777" w:rsidR="00E15399" w:rsidRDefault="00E1539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21E73FA3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F812170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31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6234E2A2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32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314F90"/>
    <w:multiLevelType w:val="hybridMultilevel"/>
    <w:tmpl w:val="0CB493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4F60A1"/>
    <w:multiLevelType w:val="hybridMultilevel"/>
    <w:tmpl w:val="77E4F730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99F17BF"/>
    <w:multiLevelType w:val="hybridMultilevel"/>
    <w:tmpl w:val="4ADAEA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5362F"/>
    <w:multiLevelType w:val="hybridMultilevel"/>
    <w:tmpl w:val="E73C726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B0AEA"/>
    <w:multiLevelType w:val="hybridMultilevel"/>
    <w:tmpl w:val="AFBAE8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 w15:restartNumberingAfterBreak="0">
    <w:nsid w:val="35A52EC3"/>
    <w:multiLevelType w:val="hybridMultilevel"/>
    <w:tmpl w:val="D4AA0B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36514"/>
    <w:multiLevelType w:val="hybridMultilevel"/>
    <w:tmpl w:val="87B2317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2F51"/>
    <w:multiLevelType w:val="hybridMultilevel"/>
    <w:tmpl w:val="DE2E2A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35929"/>
    <w:multiLevelType w:val="hybridMultilevel"/>
    <w:tmpl w:val="1026CAAC"/>
    <w:lvl w:ilvl="0" w:tplc="50EA93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C2E65"/>
    <w:multiLevelType w:val="hybridMultilevel"/>
    <w:tmpl w:val="11D2FE4A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70F93"/>
    <w:multiLevelType w:val="hybridMultilevel"/>
    <w:tmpl w:val="2C0C40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629D6"/>
    <w:multiLevelType w:val="hybridMultilevel"/>
    <w:tmpl w:val="5A4C9C4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83F22"/>
    <w:multiLevelType w:val="hybridMultilevel"/>
    <w:tmpl w:val="70B8B7B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41CEB"/>
    <w:multiLevelType w:val="hybridMultilevel"/>
    <w:tmpl w:val="33CEB11C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10147"/>
    <w:multiLevelType w:val="hybridMultilevel"/>
    <w:tmpl w:val="F4FC16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27C5E"/>
    <w:multiLevelType w:val="hybridMultilevel"/>
    <w:tmpl w:val="E18A186E"/>
    <w:lvl w:ilvl="0" w:tplc="B4E40E46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6"/>
  </w:num>
  <w:num w:numId="4">
    <w:abstractNumId w:val="0"/>
  </w:num>
  <w:num w:numId="5">
    <w:abstractNumId w:val="27"/>
  </w:num>
  <w:num w:numId="6">
    <w:abstractNumId w:val="32"/>
  </w:num>
  <w:num w:numId="7">
    <w:abstractNumId w:val="25"/>
  </w:num>
  <w:num w:numId="8">
    <w:abstractNumId w:val="1"/>
  </w:num>
  <w:num w:numId="9">
    <w:abstractNumId w:val="5"/>
  </w:num>
  <w:num w:numId="10">
    <w:abstractNumId w:val="3"/>
  </w:num>
  <w:num w:numId="11">
    <w:abstractNumId w:val="35"/>
  </w:num>
  <w:num w:numId="12">
    <w:abstractNumId w:val="21"/>
  </w:num>
  <w:num w:numId="13">
    <w:abstractNumId w:val="13"/>
  </w:num>
  <w:num w:numId="14">
    <w:abstractNumId w:val="37"/>
  </w:num>
  <w:num w:numId="15">
    <w:abstractNumId w:val="2"/>
  </w:num>
  <w:num w:numId="16">
    <w:abstractNumId w:val="38"/>
  </w:num>
  <w:num w:numId="17">
    <w:abstractNumId w:val="18"/>
  </w:num>
  <w:num w:numId="18">
    <w:abstractNumId w:val="11"/>
  </w:num>
  <w:num w:numId="19">
    <w:abstractNumId w:val="9"/>
  </w:num>
  <w:num w:numId="20">
    <w:abstractNumId w:val="28"/>
  </w:num>
  <w:num w:numId="21">
    <w:abstractNumId w:val="6"/>
  </w:num>
  <w:num w:numId="22">
    <w:abstractNumId w:val="34"/>
  </w:num>
  <w:num w:numId="23">
    <w:abstractNumId w:val="12"/>
  </w:num>
  <w:num w:numId="24">
    <w:abstractNumId w:val="40"/>
  </w:num>
  <w:num w:numId="25">
    <w:abstractNumId w:val="19"/>
  </w:num>
  <w:num w:numId="26">
    <w:abstractNumId w:val="24"/>
  </w:num>
  <w:num w:numId="27">
    <w:abstractNumId w:val="4"/>
  </w:num>
  <w:num w:numId="28">
    <w:abstractNumId w:val="31"/>
  </w:num>
  <w:num w:numId="29">
    <w:abstractNumId w:val="7"/>
  </w:num>
  <w:num w:numId="30">
    <w:abstractNumId w:val="29"/>
  </w:num>
  <w:num w:numId="31">
    <w:abstractNumId w:val="23"/>
  </w:num>
  <w:num w:numId="32">
    <w:abstractNumId w:val="8"/>
  </w:num>
  <w:num w:numId="33">
    <w:abstractNumId w:val="10"/>
  </w:num>
  <w:num w:numId="34">
    <w:abstractNumId w:val="30"/>
  </w:num>
  <w:num w:numId="35">
    <w:abstractNumId w:val="22"/>
  </w:num>
  <w:num w:numId="36">
    <w:abstractNumId w:val="39"/>
  </w:num>
  <w:num w:numId="37">
    <w:abstractNumId w:val="26"/>
  </w:num>
  <w:num w:numId="38">
    <w:abstractNumId w:val="36"/>
  </w:num>
  <w:num w:numId="39">
    <w:abstractNumId w:val="14"/>
  </w:num>
  <w:num w:numId="40">
    <w:abstractNumId w:val="2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21ADC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7B1F"/>
    <w:rsid w:val="003E564B"/>
    <w:rsid w:val="003E5D2F"/>
    <w:rsid w:val="003E7CF3"/>
    <w:rsid w:val="003F4DDD"/>
    <w:rsid w:val="003F527E"/>
    <w:rsid w:val="003F6EDC"/>
    <w:rsid w:val="004061BC"/>
    <w:rsid w:val="00415DBD"/>
    <w:rsid w:val="00416B3E"/>
    <w:rsid w:val="00422B18"/>
    <w:rsid w:val="004720A5"/>
    <w:rsid w:val="0047227A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25B9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3FB"/>
    <w:rsid w:val="00790143"/>
    <w:rsid w:val="007942B7"/>
    <w:rsid w:val="007954A6"/>
    <w:rsid w:val="007C65C5"/>
    <w:rsid w:val="007D1701"/>
    <w:rsid w:val="007D5CBF"/>
    <w:rsid w:val="007D69D9"/>
    <w:rsid w:val="007F1D56"/>
    <w:rsid w:val="007F29D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0312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479D"/>
    <w:rsid w:val="00A05F57"/>
    <w:rsid w:val="00A0626F"/>
    <w:rsid w:val="00A06BF1"/>
    <w:rsid w:val="00A10B8C"/>
    <w:rsid w:val="00A1361E"/>
    <w:rsid w:val="00A21801"/>
    <w:rsid w:val="00A249BB"/>
    <w:rsid w:val="00A24E51"/>
    <w:rsid w:val="00A51AAD"/>
    <w:rsid w:val="00A56942"/>
    <w:rsid w:val="00A670E9"/>
    <w:rsid w:val="00A82709"/>
    <w:rsid w:val="00AA0AE1"/>
    <w:rsid w:val="00AA2998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6968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F9F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5399"/>
    <w:rsid w:val="00E17DF6"/>
    <w:rsid w:val="00E33169"/>
    <w:rsid w:val="00E51AC4"/>
    <w:rsid w:val="00E6528C"/>
    <w:rsid w:val="00E73F4D"/>
    <w:rsid w:val="00E83650"/>
    <w:rsid w:val="00E9142B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10D1"/>
    <w:rsid w:val="00FD4CD3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7227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aciontorodelidia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6B3CFF5834922BA010350476A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17A2-B08F-4B42-8ABE-75CC0DE8D761}"/>
      </w:docPartPr>
      <w:docPartBody>
        <w:p w:rsidR="00390125" w:rsidRDefault="009C565C" w:rsidP="009C565C">
          <w:pPr>
            <w:pStyle w:val="04F6B3CFF5834922BA010350476A146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9F843FE5C5A43B181AADC073E3B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EFFF-B669-40B5-8E01-063215F4ED48}"/>
      </w:docPartPr>
      <w:docPartBody>
        <w:p w:rsidR="00D3078C" w:rsidRDefault="00944948" w:rsidP="00944948">
          <w:pPr>
            <w:pStyle w:val="99F843FE5C5A43B181AADC073E3BB24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071F37"/>
    <w:rsid w:val="00231B7A"/>
    <w:rsid w:val="00356E02"/>
    <w:rsid w:val="00390125"/>
    <w:rsid w:val="00437E36"/>
    <w:rsid w:val="00443EA4"/>
    <w:rsid w:val="0053432D"/>
    <w:rsid w:val="00583D19"/>
    <w:rsid w:val="0062571D"/>
    <w:rsid w:val="00722728"/>
    <w:rsid w:val="0072448F"/>
    <w:rsid w:val="00787EBD"/>
    <w:rsid w:val="007C3485"/>
    <w:rsid w:val="008E118A"/>
    <w:rsid w:val="00944948"/>
    <w:rsid w:val="009C565C"/>
    <w:rsid w:val="00A036B0"/>
    <w:rsid w:val="00A104A7"/>
    <w:rsid w:val="00A54B75"/>
    <w:rsid w:val="00AB484A"/>
    <w:rsid w:val="00C32372"/>
    <w:rsid w:val="00D3078C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4948"/>
    <w:rPr>
      <w:color w:val="808080"/>
    </w:rPr>
  </w:style>
  <w:style w:type="paragraph" w:customStyle="1" w:styleId="04F6B3CFF5834922BA010350476A1465">
    <w:name w:val="04F6B3CFF5834922BA010350476A1465"/>
    <w:rsid w:val="009C565C"/>
    <w:pPr>
      <w:spacing w:after="160" w:line="259" w:lineRule="auto"/>
    </w:pPr>
  </w:style>
  <w:style w:type="paragraph" w:customStyle="1" w:styleId="99F843FE5C5A43B181AADC073E3BB24B">
    <w:name w:val="99F843FE5C5A43B181AADC073E3BB24B"/>
    <w:rsid w:val="009449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schemas.microsoft.com/office/2006/documentManagement/types"/>
    <ds:schemaRef ds:uri="http://purl.org/dc/dcmitype/"/>
    <ds:schemaRef ds:uri="4873beb7-5857-4685-be1f-d57550cc96cc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</TotalTime>
  <Pages>9</Pages>
  <Words>1966</Words>
  <Characters>10813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2024-10-17T12:01:00Z</dcterms:created>
  <dcterms:modified xsi:type="dcterms:W3CDTF">2024-10-21T08:08:00Z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