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p w14:paraId="1AC9097C" w14:textId="149B05F2" w:rsidR="005E61F8" w:rsidRPr="005E61F8" w:rsidRDefault="005E61F8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B120F0" w:rsidRPr="005E61F8" w14:paraId="730216F0" w14:textId="77777777" w:rsidTr="006F45F3">
        <w:tc>
          <w:tcPr>
            <w:tcW w:w="3625" w:type="dxa"/>
          </w:tcPr>
          <w:p w14:paraId="10CE4282" w14:textId="77777777" w:rsidR="00B120F0" w:rsidRPr="0059767A" w:rsidRDefault="00B120F0" w:rsidP="00B120F0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Entidad evaluada</w:t>
            </w:r>
          </w:p>
        </w:tc>
        <w:tc>
          <w:tcPr>
            <w:tcW w:w="6921" w:type="dxa"/>
            <w:shd w:val="clear" w:color="auto" w:fill="auto"/>
          </w:tcPr>
          <w:p w14:paraId="53DA2674" w14:textId="3F6180A0" w:rsidR="00B120F0" w:rsidRPr="00A173EC" w:rsidRDefault="00B120F0" w:rsidP="00B120F0">
            <w:pPr>
              <w:rPr>
                <w:rFonts w:ascii="Mulish" w:hAnsi="Mulish"/>
                <w:sz w:val="24"/>
              </w:rPr>
            </w:pPr>
            <w:r w:rsidRPr="00A173EC">
              <w:rPr>
                <w:rFonts w:ascii="Mulish" w:hAnsi="Mulish"/>
                <w:sz w:val="24"/>
              </w:rPr>
              <w:t>IMASA, Ingeniería y Proyectos SA</w:t>
            </w:r>
          </w:p>
        </w:tc>
      </w:tr>
      <w:tr w:rsidR="00B120F0" w:rsidRPr="005E61F8" w14:paraId="04DA6659" w14:textId="77777777" w:rsidTr="006F45F3">
        <w:tc>
          <w:tcPr>
            <w:tcW w:w="3625" w:type="dxa"/>
          </w:tcPr>
          <w:p w14:paraId="3236FD7C" w14:textId="77777777" w:rsidR="00B120F0" w:rsidRPr="0059767A" w:rsidRDefault="00B120F0" w:rsidP="00B120F0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Fecha de la evaluación</w:t>
            </w:r>
          </w:p>
        </w:tc>
        <w:tc>
          <w:tcPr>
            <w:tcW w:w="6921" w:type="dxa"/>
            <w:shd w:val="clear" w:color="auto" w:fill="auto"/>
          </w:tcPr>
          <w:p w14:paraId="57CA8C6B" w14:textId="5EEE3BE1" w:rsidR="00422F80" w:rsidRDefault="00422F80" w:rsidP="00B120F0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16/05/2024</w:t>
            </w:r>
          </w:p>
          <w:p w14:paraId="65799873" w14:textId="0556CA07" w:rsidR="00B120F0" w:rsidRPr="00A173EC" w:rsidRDefault="00B120F0" w:rsidP="00B120F0">
            <w:pPr>
              <w:rPr>
                <w:rFonts w:ascii="Mulish" w:hAnsi="Mulish"/>
                <w:sz w:val="24"/>
              </w:rPr>
            </w:pPr>
            <w:r w:rsidRPr="00A173EC">
              <w:rPr>
                <w:rFonts w:ascii="Mulish" w:hAnsi="Mulish"/>
                <w:sz w:val="24"/>
              </w:rPr>
              <w:t xml:space="preserve">Segunda revisión: </w:t>
            </w:r>
            <w:r w:rsidR="00422F80">
              <w:rPr>
                <w:rFonts w:ascii="Mulish" w:hAnsi="Mulish"/>
                <w:sz w:val="24"/>
              </w:rPr>
              <w:t>11/07/2024</w:t>
            </w:r>
          </w:p>
        </w:tc>
      </w:tr>
      <w:tr w:rsidR="00B120F0" w:rsidRPr="005E61F8" w14:paraId="1E39768D" w14:textId="77777777" w:rsidTr="006F45F3">
        <w:tc>
          <w:tcPr>
            <w:tcW w:w="3625" w:type="dxa"/>
          </w:tcPr>
          <w:p w14:paraId="1A2FF59D" w14:textId="53695DF7" w:rsidR="00B120F0" w:rsidRPr="0059767A" w:rsidRDefault="00B120F0" w:rsidP="00B120F0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URL de la entidad</w:t>
            </w:r>
          </w:p>
        </w:tc>
        <w:tc>
          <w:tcPr>
            <w:tcW w:w="6921" w:type="dxa"/>
            <w:shd w:val="clear" w:color="auto" w:fill="auto"/>
          </w:tcPr>
          <w:p w14:paraId="3CEE54D6" w14:textId="413FEDAE" w:rsidR="00B120F0" w:rsidRPr="00A173EC" w:rsidRDefault="00AA6E3C" w:rsidP="00B120F0">
            <w:pPr>
              <w:rPr>
                <w:rFonts w:ascii="Mulish" w:hAnsi="Mulish"/>
                <w:sz w:val="24"/>
              </w:rPr>
            </w:pPr>
            <w:hyperlink r:id="rId14" w:history="1">
              <w:r w:rsidR="00B120F0" w:rsidRPr="00A173EC">
                <w:rPr>
                  <w:rStyle w:val="Hipervnculo"/>
                  <w:rFonts w:ascii="Mulish" w:hAnsi="Mulish"/>
                  <w:sz w:val="24"/>
                </w:rPr>
                <w:t>https://www.imasa.com</w:t>
              </w:r>
            </w:hyperlink>
          </w:p>
        </w:tc>
      </w:tr>
    </w:tbl>
    <w:p w14:paraId="1A3FCC83" w14:textId="77777777" w:rsidR="005E61F8" w:rsidRPr="005E61F8" w:rsidRDefault="005E61F8" w:rsidP="00415DBD">
      <w:pPr>
        <w:rPr>
          <w:rFonts w:ascii="Mulish" w:hAnsi="Mulish"/>
        </w:rPr>
      </w:pPr>
    </w:p>
    <w:p w14:paraId="5C6C9FDA" w14:textId="77777777" w:rsidR="00623CFC" w:rsidRPr="005E61F8" w:rsidRDefault="00623CFC" w:rsidP="00415DBD">
      <w:pPr>
        <w:rPr>
          <w:rFonts w:ascii="Mulish" w:hAnsi="Mulish"/>
        </w:rPr>
      </w:pPr>
    </w:p>
    <w:p w14:paraId="2A8B3BDC" w14:textId="77777777" w:rsidR="0082470D" w:rsidRPr="0059767A" w:rsidRDefault="00AA6E3C" w:rsidP="0059767A">
      <w:pPr>
        <w:pStyle w:val="Titulardelboletn"/>
        <w:numPr>
          <w:ilvl w:val="0"/>
          <w:numId w:val="2"/>
        </w:numPr>
        <w:rPr>
          <w:rFonts w:ascii="Mulish" w:hAnsi="Mulish"/>
          <w:color w:val="00806F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00806F"/>
          </w:rPr>
        </w:sdtEndPr>
        <w:sdtContent>
          <w:r w:rsidR="003A1694" w:rsidRPr="0059767A">
            <w:rPr>
              <w:rFonts w:ascii="Mulish" w:hAnsi="Mulish"/>
              <w:color w:val="00806F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5E61F8" w:rsidRDefault="0082470D" w:rsidP="0082470D">
      <w:pPr>
        <w:rPr>
          <w:rFonts w:ascii="Mulish" w:hAnsi="Mulish"/>
        </w:rPr>
      </w:pPr>
    </w:p>
    <w:p w14:paraId="79FB20F4" w14:textId="77777777" w:rsidR="00760E4B" w:rsidRPr="005E61F8" w:rsidRDefault="00760E4B" w:rsidP="003E564B">
      <w:pPr>
        <w:pStyle w:val="Cuerpodelboletn"/>
        <w:rPr>
          <w:rFonts w:ascii="Mulish" w:hAnsi="Mulish"/>
        </w:rPr>
        <w:sectPr w:rsidR="00760E4B" w:rsidRPr="005E61F8" w:rsidSect="00804174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A249BB" w:rsidRPr="005E61F8" w14:paraId="20B915EC" w14:textId="77777777" w:rsidTr="00F71FF5">
        <w:trPr>
          <w:trHeight w:val="309"/>
          <w:tblHeader/>
        </w:trPr>
        <w:tc>
          <w:tcPr>
            <w:tcW w:w="1661" w:type="dxa"/>
            <w:tcBorders>
              <w:top w:val="single" w:sz="4" w:space="0" w:color="3C8378"/>
              <w:left w:val="single" w:sz="4" w:space="0" w:color="3C8378"/>
              <w:bottom w:val="single" w:sz="4" w:space="0" w:color="3C8378"/>
              <w:right w:val="single" w:sz="4" w:space="0" w:color="3C8378"/>
            </w:tcBorders>
            <w:shd w:val="clear" w:color="auto" w:fill="3C8378"/>
          </w:tcPr>
          <w:p w14:paraId="322C3903" w14:textId="77777777" w:rsidR="00A249BB" w:rsidRPr="005E61F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tcBorders>
              <w:top w:val="single" w:sz="4" w:space="0" w:color="3C8378"/>
              <w:left w:val="single" w:sz="4" w:space="0" w:color="3C8378"/>
              <w:bottom w:val="single" w:sz="4" w:space="0" w:color="3C8378"/>
              <w:right w:val="single" w:sz="4" w:space="0" w:color="3C8378"/>
            </w:tcBorders>
            <w:shd w:val="clear" w:color="auto" w:fill="3C8378"/>
          </w:tcPr>
          <w:p w14:paraId="6593F20B" w14:textId="77777777" w:rsidR="00A249BB" w:rsidRPr="005E61F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tcBorders>
              <w:top w:val="single" w:sz="4" w:space="0" w:color="3C8378"/>
              <w:left w:val="single" w:sz="4" w:space="0" w:color="3C8378"/>
              <w:bottom w:val="single" w:sz="4" w:space="0" w:color="3C8378"/>
              <w:right w:val="single" w:sz="4" w:space="0" w:color="3C8378"/>
            </w:tcBorders>
            <w:shd w:val="clear" w:color="auto" w:fill="3C8378"/>
          </w:tcPr>
          <w:p w14:paraId="77B9748C" w14:textId="77777777" w:rsidR="00A249BB" w:rsidRPr="005E61F8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5E61F8" w14:paraId="4E526B9A" w14:textId="77777777" w:rsidTr="00804174">
        <w:tc>
          <w:tcPr>
            <w:tcW w:w="1661" w:type="dxa"/>
            <w:vMerge w:val="restart"/>
            <w:tcBorders>
              <w:top w:val="single" w:sz="4" w:space="0" w:color="3C8378"/>
            </w:tcBorders>
            <w:vAlign w:val="center"/>
          </w:tcPr>
          <w:p w14:paraId="778ACA55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  <w:tcBorders>
              <w:top w:val="single" w:sz="4" w:space="0" w:color="3C8378"/>
            </w:tcBorders>
          </w:tcPr>
          <w:p w14:paraId="228129A6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tcBorders>
              <w:top w:val="single" w:sz="4" w:space="0" w:color="3C8378"/>
            </w:tcBorders>
            <w:vAlign w:val="center"/>
          </w:tcPr>
          <w:p w14:paraId="50278811" w14:textId="4C8E01DB" w:rsidR="00D77D83" w:rsidRPr="005E61F8" w:rsidRDefault="00B120F0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top w:val="single" w:sz="4" w:space="0" w:color="3C8378"/>
            </w:tcBorders>
          </w:tcPr>
          <w:p w14:paraId="179BC7F3" w14:textId="1065E0F6" w:rsidR="00D77D83" w:rsidRPr="005E61F8" w:rsidRDefault="00B120F0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D77D83" w:rsidRPr="005E61F8" w14:paraId="57F659DE" w14:textId="77777777" w:rsidTr="00F361B3">
        <w:tc>
          <w:tcPr>
            <w:tcW w:w="1661" w:type="dxa"/>
            <w:vMerge/>
          </w:tcPr>
          <w:p w14:paraId="4AF6C0DF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2006F714" w14:textId="77777777" w:rsidR="00D77D83" w:rsidRPr="005E61F8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6417370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5E61F8" w14:paraId="27402B8A" w14:textId="77777777" w:rsidTr="00F361B3">
        <w:tc>
          <w:tcPr>
            <w:tcW w:w="1661" w:type="dxa"/>
            <w:vMerge/>
          </w:tcPr>
          <w:p w14:paraId="20E26CBF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2D6648DC" w14:textId="77777777" w:rsidR="00D77D83" w:rsidRPr="005E61F8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05F2CB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5E61F8" w14:paraId="7F1C0DEC" w14:textId="77777777" w:rsidTr="00F361B3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4E246E94" w14:textId="77777777" w:rsidR="00D77D83" w:rsidRPr="005E61F8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6B3143B" w14:textId="77777777" w:rsidR="00D77D83" w:rsidRPr="005E61F8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11B3" w:rsidRPr="005E61F8" w14:paraId="25FD81B6" w14:textId="77777777" w:rsidTr="005B11B3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5B11B3" w:rsidRPr="005E61F8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7662B8EF" w:rsidR="005B11B3" w:rsidRPr="005E61F8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32BE8DB6" w14:textId="2F74035A" w:rsidR="005B11B3" w:rsidRPr="005E61F8" w:rsidRDefault="00B120F0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34F585B" w14:textId="7FC44975" w:rsidR="005B11B3" w:rsidRPr="005E61F8" w:rsidRDefault="00B120F0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7F8723A8" w14:textId="77777777" w:rsidTr="009E63D3">
        <w:tc>
          <w:tcPr>
            <w:tcW w:w="1661" w:type="dxa"/>
            <w:vMerge/>
            <w:vAlign w:val="center"/>
          </w:tcPr>
          <w:p w14:paraId="39CCF68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1B1C0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60DD5E3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BD32D8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3E7A1C26" w14:textId="77777777" w:rsidTr="009E63D3">
        <w:tc>
          <w:tcPr>
            <w:tcW w:w="1661" w:type="dxa"/>
            <w:vMerge/>
            <w:vAlign w:val="center"/>
          </w:tcPr>
          <w:p w14:paraId="7E6FCF0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266281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441BFD00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0C5C74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5188F761" w14:textId="77777777" w:rsidTr="00F361B3">
        <w:tc>
          <w:tcPr>
            <w:tcW w:w="1661" w:type="dxa"/>
            <w:vMerge/>
            <w:vAlign w:val="center"/>
          </w:tcPr>
          <w:p w14:paraId="6D96AA3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4A565035" w14:textId="0ECF660D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C4FEECC" w14:textId="3673634F" w:rsidR="00F361B3" w:rsidRPr="005E61F8" w:rsidRDefault="00F361B3" w:rsidP="00782BB8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0E100D74" w14:textId="77777777" w:rsidTr="00F361B3">
        <w:tc>
          <w:tcPr>
            <w:tcW w:w="1661" w:type="dxa"/>
            <w:vMerge/>
            <w:vAlign w:val="center"/>
          </w:tcPr>
          <w:p w14:paraId="0E87140A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1B30813B" w14:textId="0B560E05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DA76E5" w14:textId="2EED4F7A" w:rsidR="00F361B3" w:rsidRPr="005E61F8" w:rsidRDefault="00F361B3" w:rsidP="00782BB8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03D79CE5" w14:textId="77777777" w:rsidTr="00F361B3">
        <w:tc>
          <w:tcPr>
            <w:tcW w:w="1661" w:type="dxa"/>
            <w:vMerge/>
            <w:vAlign w:val="center"/>
          </w:tcPr>
          <w:p w14:paraId="18E0E1F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37BA24B8" w14:textId="560DFABC" w:rsidR="00F361B3" w:rsidRPr="005E61F8" w:rsidRDefault="00B120F0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7B1F88FF" w14:textId="231394EF" w:rsidR="00F361B3" w:rsidRPr="005E61F8" w:rsidRDefault="00B120F0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01720E37" w14:textId="77777777" w:rsidTr="009E63D3">
        <w:tc>
          <w:tcPr>
            <w:tcW w:w="1661" w:type="dxa"/>
            <w:vMerge/>
            <w:vAlign w:val="center"/>
          </w:tcPr>
          <w:p w14:paraId="01AAB33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36926B" w14:textId="7158DD61" w:rsidR="00F361B3" w:rsidRPr="005E61F8" w:rsidRDefault="00B120F0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99C04D4" w14:textId="1C970541" w:rsidR="00F361B3" w:rsidRPr="005E61F8" w:rsidRDefault="00B120F0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7C1D17D4" w14:textId="77777777" w:rsidTr="009E63D3">
        <w:tc>
          <w:tcPr>
            <w:tcW w:w="1661" w:type="dxa"/>
            <w:vMerge/>
            <w:vAlign w:val="center"/>
          </w:tcPr>
          <w:p w14:paraId="0F97F54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3A8649A" w14:textId="77777777" w:rsidR="00F361B3" w:rsidRPr="005E61F8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7E2850CE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BB0E3B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0EA6C8C5" w14:textId="77777777" w:rsidTr="009E63D3">
        <w:tc>
          <w:tcPr>
            <w:tcW w:w="1661" w:type="dxa"/>
            <w:vMerge/>
            <w:vAlign w:val="center"/>
          </w:tcPr>
          <w:p w14:paraId="0328285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69F4820" w14:textId="77777777" w:rsidR="00F361B3" w:rsidRPr="005E61F8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179EBCE9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FC1F37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338E894" w14:textId="77777777" w:rsidTr="009E63D3">
        <w:tc>
          <w:tcPr>
            <w:tcW w:w="1661" w:type="dxa"/>
            <w:vMerge/>
            <w:vAlign w:val="center"/>
          </w:tcPr>
          <w:p w14:paraId="2F70F68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1BAF2F8E" w14:textId="77777777" w:rsidR="00F361B3" w:rsidRPr="005E61F8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2AC01422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25D1230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7FDFB7D" w14:textId="77777777" w:rsidTr="009E63D3">
        <w:tc>
          <w:tcPr>
            <w:tcW w:w="1661" w:type="dxa"/>
            <w:vMerge/>
            <w:vAlign w:val="center"/>
          </w:tcPr>
          <w:p w14:paraId="193F6257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FAC5EA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02B7E53E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3E23451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370980B3" w14:textId="77777777" w:rsidTr="009E63D3">
        <w:tc>
          <w:tcPr>
            <w:tcW w:w="1661" w:type="dxa"/>
            <w:vMerge/>
            <w:vAlign w:val="center"/>
          </w:tcPr>
          <w:p w14:paraId="65A5E91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8ECDD5F" w14:textId="77777777" w:rsidR="00F361B3" w:rsidRPr="005E61F8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21F54534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6C9E8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21918000" w14:textId="77777777" w:rsidTr="009E63D3">
        <w:tc>
          <w:tcPr>
            <w:tcW w:w="1661" w:type="dxa"/>
            <w:vMerge/>
            <w:vAlign w:val="center"/>
          </w:tcPr>
          <w:p w14:paraId="029B119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1FEC16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4E1CFA" w14:textId="64A87A38" w:rsidR="00F361B3" w:rsidRPr="00FA47C4" w:rsidRDefault="00FA47C4" w:rsidP="00782BB8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50BA9922" w14:textId="4AD96C7F" w:rsidR="00F361B3" w:rsidRPr="005E61F8" w:rsidRDefault="00585FAD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</w:t>
            </w:r>
            <w:r w:rsidR="007B3037">
              <w:rPr>
                <w:rFonts w:ascii="Mulish" w:hAnsi="Mulish"/>
                <w:sz w:val="18"/>
                <w:szCs w:val="18"/>
              </w:rPr>
              <w:t>O</w:t>
            </w:r>
          </w:p>
        </w:tc>
      </w:tr>
      <w:tr w:rsidR="00F361B3" w:rsidRPr="005E61F8" w14:paraId="7E530259" w14:textId="77777777" w:rsidTr="009E63D3">
        <w:tc>
          <w:tcPr>
            <w:tcW w:w="1661" w:type="dxa"/>
            <w:vMerge/>
            <w:vAlign w:val="center"/>
          </w:tcPr>
          <w:p w14:paraId="65E840E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A0E29D8" w14:textId="77777777" w:rsidR="00F361B3" w:rsidRPr="005E61F8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2C681418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FD7A14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0CA308C" w14:textId="77777777" w:rsidTr="009E63D3">
        <w:tc>
          <w:tcPr>
            <w:tcW w:w="1661" w:type="dxa"/>
            <w:vMerge/>
            <w:vAlign w:val="center"/>
          </w:tcPr>
          <w:p w14:paraId="518DFD3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F378AE2" w14:textId="77777777" w:rsidR="00F361B3" w:rsidRPr="005E61F8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20D7D586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3272BD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CC992DC" w14:textId="77777777" w:rsidTr="009E63D3">
        <w:tc>
          <w:tcPr>
            <w:tcW w:w="1661" w:type="dxa"/>
            <w:vMerge/>
            <w:vAlign w:val="center"/>
          </w:tcPr>
          <w:p w14:paraId="47B5495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0CB90AF" w14:textId="77777777" w:rsidR="00F361B3" w:rsidRPr="005E61F8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6C7A49A3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A67D7A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5D8E0EF9" w14:textId="77777777" w:rsidTr="009E63D3">
        <w:tc>
          <w:tcPr>
            <w:tcW w:w="1661" w:type="dxa"/>
            <w:vMerge/>
            <w:vAlign w:val="center"/>
          </w:tcPr>
          <w:p w14:paraId="73883C6F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4C835A25" w14:textId="35660924" w:rsidR="00F361B3" w:rsidRPr="005E61F8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662625F7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08B5D7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E029383" w14:textId="77777777" w:rsidTr="00F361B3">
        <w:tc>
          <w:tcPr>
            <w:tcW w:w="1661" w:type="dxa"/>
            <w:vMerge/>
            <w:vAlign w:val="center"/>
          </w:tcPr>
          <w:p w14:paraId="0C13F6AA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4EA8B3B" w14:textId="77777777" w:rsidR="00F361B3" w:rsidRPr="005E61F8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4EC4E78" w14:textId="3485FE93" w:rsidR="00F361B3" w:rsidRPr="005E61F8" w:rsidRDefault="00B120F0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88B2B22" w14:textId="512FB831" w:rsidR="00F361B3" w:rsidRPr="005E61F8" w:rsidRDefault="00B120F0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6E9F2F8F" w14:textId="77777777" w:rsidTr="009E63D3">
        <w:tc>
          <w:tcPr>
            <w:tcW w:w="1661" w:type="dxa"/>
            <w:vMerge/>
            <w:vAlign w:val="center"/>
          </w:tcPr>
          <w:p w14:paraId="73E1F27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B4BEFCA" w14:textId="2EBA1DDF" w:rsidR="00F361B3" w:rsidRPr="005E61F8" w:rsidRDefault="00B120F0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B3AECE8" w14:textId="12A3E11F" w:rsidR="00F361B3" w:rsidRPr="005E61F8" w:rsidRDefault="00B120F0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3F1DD625" w14:textId="77777777" w:rsidTr="009E63D3">
        <w:tc>
          <w:tcPr>
            <w:tcW w:w="1661" w:type="dxa"/>
            <w:vMerge/>
            <w:vAlign w:val="center"/>
          </w:tcPr>
          <w:p w14:paraId="6BF0726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261407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67F302D9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0C1351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5B009B82" w14:textId="77777777" w:rsidTr="009E63D3">
        <w:tc>
          <w:tcPr>
            <w:tcW w:w="1661" w:type="dxa"/>
            <w:vMerge/>
            <w:vAlign w:val="center"/>
          </w:tcPr>
          <w:p w14:paraId="76AD24C7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B68D03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2F09AE5F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1732FE1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4E136257" w14:textId="77777777" w:rsidTr="00F361B3">
        <w:tc>
          <w:tcPr>
            <w:tcW w:w="1661" w:type="dxa"/>
            <w:vMerge/>
            <w:vAlign w:val="center"/>
          </w:tcPr>
          <w:p w14:paraId="415AC316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1FAFC4E" w14:textId="3549E058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24AE29F5" w14:textId="79A4E529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8C6BE1" w14:textId="12EBFCE1" w:rsidR="00F361B3" w:rsidRPr="005E61F8" w:rsidRDefault="00F361B3" w:rsidP="00782BB8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48BA35CC" w14:textId="77777777" w:rsidTr="00B120F0">
        <w:tc>
          <w:tcPr>
            <w:tcW w:w="1661" w:type="dxa"/>
            <w:vMerge/>
            <w:vAlign w:val="center"/>
          </w:tcPr>
          <w:p w14:paraId="58B0880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5E9DD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DA87F7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9EEB6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5AD8D378" w14:textId="77777777" w:rsidTr="009E63D3">
        <w:tc>
          <w:tcPr>
            <w:tcW w:w="1661" w:type="dxa"/>
            <w:vMerge/>
            <w:vAlign w:val="center"/>
          </w:tcPr>
          <w:p w14:paraId="2AAEA95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9A3C9A0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6B7AB020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C3B3E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1A7F527C" w14:textId="77777777" w:rsidTr="00F361B3">
        <w:tc>
          <w:tcPr>
            <w:tcW w:w="1661" w:type="dxa"/>
            <w:vMerge/>
            <w:vAlign w:val="center"/>
          </w:tcPr>
          <w:p w14:paraId="4B3591C9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126BB2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25E615DE" w14:textId="3C954D0C" w:rsidR="00F361B3" w:rsidRPr="005E61F8" w:rsidRDefault="00C75359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6E1AB8F" w14:textId="741990D9" w:rsidR="00F361B3" w:rsidRPr="005E61F8" w:rsidRDefault="00C75359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77D5A25D" w14:textId="77777777" w:rsidTr="00F361B3">
        <w:tc>
          <w:tcPr>
            <w:tcW w:w="1661" w:type="dxa"/>
            <w:vMerge/>
            <w:vAlign w:val="center"/>
          </w:tcPr>
          <w:p w14:paraId="218C281B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8EB4B1C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15AD2699" w14:textId="46B9AB7D" w:rsidR="00F361B3" w:rsidRPr="005E61F8" w:rsidRDefault="00C75359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EAE829E" w14:textId="314AA7F4" w:rsidR="00F361B3" w:rsidRPr="005E61F8" w:rsidRDefault="00C75359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1EA39982" w14:textId="77777777" w:rsidTr="009E63D3">
        <w:tc>
          <w:tcPr>
            <w:tcW w:w="1661" w:type="dxa"/>
            <w:vMerge/>
            <w:vAlign w:val="center"/>
          </w:tcPr>
          <w:p w14:paraId="59C2C81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083E3F8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ECD55FD" w14:textId="5BF4A3FD" w:rsidR="00F361B3" w:rsidRPr="005E61F8" w:rsidRDefault="00C75359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2668D441" w14:textId="381C2ADF" w:rsidR="00F361B3" w:rsidRPr="005E61F8" w:rsidRDefault="00C75359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E61F8" w14:paraId="237143E8" w14:textId="77777777" w:rsidTr="009E63D3">
        <w:tc>
          <w:tcPr>
            <w:tcW w:w="1661" w:type="dxa"/>
            <w:vMerge/>
            <w:vAlign w:val="center"/>
          </w:tcPr>
          <w:p w14:paraId="0544C62E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A737DCC" w14:textId="77777777" w:rsidR="00F361B3" w:rsidRPr="005E61F8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7BADBF97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39C04CE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3861D01" w14:textId="77777777" w:rsidTr="009E63D3">
        <w:tc>
          <w:tcPr>
            <w:tcW w:w="1661" w:type="dxa"/>
            <w:vMerge/>
            <w:vAlign w:val="center"/>
          </w:tcPr>
          <w:p w14:paraId="0FBB78CE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2616412B" w14:textId="77777777" w:rsidR="00F361B3" w:rsidRPr="005E61F8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3ECEC94A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E0CFE57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707312F6" w14:textId="77777777" w:rsidTr="009E63D3">
        <w:tc>
          <w:tcPr>
            <w:tcW w:w="1661" w:type="dxa"/>
            <w:vMerge/>
            <w:vAlign w:val="center"/>
          </w:tcPr>
          <w:p w14:paraId="7B13A18D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B299788" w14:textId="77777777" w:rsidR="00F361B3" w:rsidRPr="005E61F8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45A7193E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6803B63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11757693" w14:textId="77777777" w:rsidTr="009E63D3">
        <w:tc>
          <w:tcPr>
            <w:tcW w:w="1661" w:type="dxa"/>
            <w:vMerge/>
            <w:vAlign w:val="center"/>
          </w:tcPr>
          <w:p w14:paraId="09AB6AF2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03277E5" w14:textId="77777777" w:rsidR="00F361B3" w:rsidRPr="005E61F8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7B2E4595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9306A9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E61F8" w14:paraId="651DCB43" w14:textId="77777777" w:rsidTr="009E63D3">
        <w:tc>
          <w:tcPr>
            <w:tcW w:w="1661" w:type="dxa"/>
            <w:vMerge/>
            <w:vAlign w:val="center"/>
          </w:tcPr>
          <w:p w14:paraId="6252B1D4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97CF659" w14:textId="77777777" w:rsidR="00F361B3" w:rsidRPr="005E61F8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6A03701F" w14:textId="77777777" w:rsidR="00F361B3" w:rsidRPr="005E61F8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0F15385" w14:textId="77777777" w:rsidR="00F361B3" w:rsidRPr="005E61F8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338C8CDA" w14:textId="77777777" w:rsidTr="00F361B3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04C81643" w14:textId="77777777" w:rsidR="00A249BB" w:rsidRPr="005E61F8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B0AAC9C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7E99D04C" w14:textId="77777777" w:rsidTr="00F361B3">
        <w:tc>
          <w:tcPr>
            <w:tcW w:w="1661" w:type="dxa"/>
            <w:vMerge/>
          </w:tcPr>
          <w:p w14:paraId="3204592B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2EBDF36C" w14:textId="77777777" w:rsidR="00A249BB" w:rsidRPr="005E61F8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830437C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636DEA3E" w14:textId="77777777" w:rsidTr="00F361B3">
        <w:tc>
          <w:tcPr>
            <w:tcW w:w="1661" w:type="dxa"/>
            <w:vMerge/>
          </w:tcPr>
          <w:p w14:paraId="6DD8F528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7A52DD29" w14:textId="77777777" w:rsidR="00A249BB" w:rsidRPr="005E61F8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7FB6C13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30A1D485" w14:textId="77777777" w:rsidTr="00F361B3">
        <w:tc>
          <w:tcPr>
            <w:tcW w:w="1661" w:type="dxa"/>
            <w:vMerge/>
          </w:tcPr>
          <w:p w14:paraId="0AC04875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28E8926" w14:textId="77777777" w:rsidR="00A249BB" w:rsidRPr="005E61F8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01302FAE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E61F8" w14:paraId="643E9693" w14:textId="77777777" w:rsidTr="00F361B3">
        <w:tc>
          <w:tcPr>
            <w:tcW w:w="1661" w:type="dxa"/>
            <w:vMerge/>
          </w:tcPr>
          <w:p w14:paraId="4B62AF89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A249BB" w:rsidRPr="005E61F8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059F9A29" w14:textId="1D8BB1E3" w:rsidR="00A249BB" w:rsidRPr="005E61F8" w:rsidRDefault="00782BB8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56E9D934" w14:textId="50B6804E" w:rsidR="00A249BB" w:rsidRPr="005E61F8" w:rsidRDefault="00782BB8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A249BB" w:rsidRPr="005E61F8" w14:paraId="2F13D281" w14:textId="77777777" w:rsidTr="00F361B3">
        <w:tc>
          <w:tcPr>
            <w:tcW w:w="7056" w:type="dxa"/>
            <w:gridSpan w:val="2"/>
          </w:tcPr>
          <w:p w14:paraId="50237AD0" w14:textId="77777777" w:rsidR="00A249BB" w:rsidRPr="005E61F8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7C2B6F9A" w14:textId="76B2EFF4" w:rsidR="00A249BB" w:rsidRPr="005E61F8" w:rsidRDefault="00C75359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</w:t>
            </w:r>
            <w:r w:rsidR="00585FAD">
              <w:rPr>
                <w:rFonts w:ascii="Mulish" w:hAnsi="Mulish"/>
                <w:b/>
                <w:sz w:val="18"/>
                <w:szCs w:val="18"/>
              </w:rPr>
              <w:t>1</w:t>
            </w:r>
          </w:p>
        </w:tc>
        <w:tc>
          <w:tcPr>
            <w:tcW w:w="2709" w:type="dxa"/>
          </w:tcPr>
          <w:p w14:paraId="29655252" w14:textId="77777777" w:rsidR="00A249BB" w:rsidRPr="005E61F8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5E61F8" w:rsidRDefault="003A1694" w:rsidP="00AC4A6F">
      <w:pPr>
        <w:rPr>
          <w:rFonts w:ascii="Mulish" w:hAnsi="Mulish"/>
        </w:rPr>
      </w:pPr>
    </w:p>
    <w:p w14:paraId="11003E59" w14:textId="6B6E2CB5" w:rsidR="00BA4354" w:rsidRPr="005E61F8" w:rsidRDefault="00782BB8" w:rsidP="00DF56A7">
      <w:pPr>
        <w:jc w:val="both"/>
        <w:rPr>
          <w:rFonts w:ascii="Mulish" w:hAnsi="Mulish"/>
        </w:rPr>
      </w:pPr>
      <w:r>
        <w:rPr>
          <w:rFonts w:ascii="Mulish" w:hAnsi="Mulish"/>
        </w:rPr>
        <w:t>IMASA, Ingeniería y Proyectos</w:t>
      </w:r>
      <w:r w:rsidR="00C52EE5" w:rsidRPr="005E61F8">
        <w:rPr>
          <w:rFonts w:ascii="Mulish" w:hAnsi="Mulish"/>
        </w:rPr>
        <w:t xml:space="preserve"> </w:t>
      </w:r>
      <w:r>
        <w:rPr>
          <w:rFonts w:ascii="Mulish" w:hAnsi="Mulish"/>
        </w:rPr>
        <w:t xml:space="preserve">no </w:t>
      </w:r>
      <w:r w:rsidR="00C52EE5" w:rsidRPr="005E61F8">
        <w:rPr>
          <w:rFonts w:ascii="Mulish" w:hAnsi="Mulish"/>
        </w:rPr>
        <w:t xml:space="preserve">ha aplicado </w:t>
      </w:r>
      <w:r>
        <w:rPr>
          <w:rFonts w:ascii="Mulish" w:hAnsi="Mulish"/>
        </w:rPr>
        <w:t>ning</w:t>
      </w:r>
      <w:r w:rsidR="0076567C" w:rsidRPr="005E61F8">
        <w:rPr>
          <w:rFonts w:ascii="Mulish" w:hAnsi="Mulish"/>
        </w:rPr>
        <w:t>una</w:t>
      </w:r>
      <w:r w:rsidR="00C52EE5" w:rsidRPr="005E61F8">
        <w:rPr>
          <w:rFonts w:ascii="Mulish" w:hAnsi="Mulish"/>
        </w:rPr>
        <w:t xml:space="preserve"> de las recomendaciones derivadas de la evaluación realizada en 202</w:t>
      </w:r>
      <w:r>
        <w:rPr>
          <w:rFonts w:ascii="Mulish" w:hAnsi="Mulish"/>
        </w:rPr>
        <w:t>3</w:t>
      </w:r>
      <w:r w:rsidR="00C52EE5" w:rsidRPr="005E61F8">
        <w:rPr>
          <w:rFonts w:ascii="Mulish" w:hAnsi="Mulish"/>
        </w:rPr>
        <w:t>.</w:t>
      </w:r>
      <w:r>
        <w:rPr>
          <w:rFonts w:ascii="Mulish" w:hAnsi="Mulish"/>
        </w:rPr>
        <w:t xml:space="preserve"> Además, ha habido que revisar a la baja tres obligaciones que se consideraron cumplidas en 2023: la estructura organizativa y el organigrama, para las que ahora no se ha localizado información, y subvenciones, por haber quedado obsoleta la información.</w:t>
      </w:r>
    </w:p>
    <w:p w14:paraId="51648A90" w14:textId="5660F3D6" w:rsidR="00FA5AFD" w:rsidRDefault="00FA5AFD" w:rsidP="00AC4A6F">
      <w:pPr>
        <w:rPr>
          <w:rFonts w:ascii="Mulish" w:hAnsi="Mulish"/>
        </w:rPr>
      </w:pPr>
    </w:p>
    <w:p w14:paraId="60772DC9" w14:textId="77777777" w:rsidR="00782BB8" w:rsidRPr="005E61F8" w:rsidRDefault="00782BB8" w:rsidP="00AC4A6F">
      <w:pPr>
        <w:rPr>
          <w:rFonts w:ascii="Mulish" w:hAnsi="Mulish"/>
        </w:rPr>
      </w:pPr>
    </w:p>
    <w:p w14:paraId="523CD473" w14:textId="77777777" w:rsidR="003F6EDC" w:rsidRPr="0059767A" w:rsidRDefault="00AA6E3C" w:rsidP="003F6EDC">
      <w:pPr>
        <w:pStyle w:val="Cuerpodelboletn"/>
        <w:numPr>
          <w:ilvl w:val="0"/>
          <w:numId w:val="2"/>
        </w:numPr>
        <w:rPr>
          <w:rFonts w:ascii="Mulish" w:hAnsi="Mulish"/>
          <w:b/>
          <w:color w:val="00806F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>
          <w:rPr>
            <w:color w:val="00806F"/>
          </w:rPr>
        </w:sdtEndPr>
        <w:sdtContent>
          <w:r w:rsidR="003A1694" w:rsidRPr="0059767A">
            <w:rPr>
              <w:rFonts w:ascii="Mulish" w:hAnsi="Mulish"/>
              <w:b/>
              <w:color w:val="00806F"/>
              <w:sz w:val="30"/>
              <w:szCs w:val="30"/>
            </w:rPr>
            <w:t>Valoración del grado de cumplimiento de las obligaciones de publicidad activa</w:t>
          </w:r>
          <w:r w:rsidR="00032D8A" w:rsidRPr="0059767A">
            <w:rPr>
              <w:rFonts w:ascii="Mulish" w:hAnsi="Mulish"/>
              <w:b/>
              <w:color w:val="00806F"/>
              <w:sz w:val="30"/>
              <w:szCs w:val="30"/>
            </w:rPr>
            <w:t xml:space="preserve"> (en porcentaje)</w:t>
          </w:r>
        </w:sdtContent>
      </w:sdt>
    </w:p>
    <w:p w14:paraId="4931E188" w14:textId="4CB476D5" w:rsidR="00585FAD" w:rsidRDefault="00585FAD" w:rsidP="00F05E2C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764"/>
        <w:gridCol w:w="764"/>
        <w:gridCol w:w="764"/>
        <w:gridCol w:w="764"/>
        <w:gridCol w:w="764"/>
        <w:gridCol w:w="764"/>
        <w:gridCol w:w="765"/>
        <w:gridCol w:w="759"/>
      </w:tblGrid>
      <w:tr w:rsidR="00585FAD" w:rsidRPr="00585FAD" w14:paraId="3FBCA42F" w14:textId="77777777" w:rsidTr="00585FAD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762A5688" w14:textId="5F9744A9" w:rsidR="00585FAD" w:rsidRPr="00585FAD" w:rsidRDefault="00585FAD" w:rsidP="00585FA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85F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14698A4" w14:textId="77777777" w:rsidR="00585FAD" w:rsidRPr="00585FAD" w:rsidRDefault="00585FAD" w:rsidP="00585FAD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C5AA186" w14:textId="77777777" w:rsidR="00585FAD" w:rsidRPr="00585FAD" w:rsidRDefault="00585FAD" w:rsidP="00585FAD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BF35244" w14:textId="77777777" w:rsidR="00585FAD" w:rsidRPr="00585FAD" w:rsidRDefault="00585FAD" w:rsidP="00585FAD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0A7EA93" w14:textId="77777777" w:rsidR="00585FAD" w:rsidRPr="00585FAD" w:rsidRDefault="00585FAD" w:rsidP="00585FAD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4DEC425" w14:textId="77777777" w:rsidR="00585FAD" w:rsidRPr="00585FAD" w:rsidRDefault="00585FAD" w:rsidP="00585FAD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117A8DD" w14:textId="77777777" w:rsidR="00585FAD" w:rsidRPr="00585FAD" w:rsidRDefault="00585FAD" w:rsidP="00585FAD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3B615EE" w14:textId="77777777" w:rsidR="00585FAD" w:rsidRPr="00585FAD" w:rsidRDefault="00585FAD" w:rsidP="00585FAD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B7417AA" w14:textId="77777777" w:rsidR="00585FAD" w:rsidRPr="00585FAD" w:rsidRDefault="00585FAD" w:rsidP="00585FAD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585FAD" w:rsidRPr="00585FAD" w14:paraId="64818D46" w14:textId="77777777" w:rsidTr="00585FAD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2F3673B" w14:textId="77777777" w:rsidR="00585FAD" w:rsidRPr="00585FAD" w:rsidRDefault="00585FAD" w:rsidP="00585FAD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ECC1934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6EFA067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1E97851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B9A0A8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550FCC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A4BB284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50C4EA5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431C5E3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  <w:tr w:rsidR="00585FAD" w:rsidRPr="00585FAD" w14:paraId="367FFC58" w14:textId="77777777" w:rsidTr="00585FAD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5915A147" w14:textId="77777777" w:rsidR="00585FAD" w:rsidRPr="00585FAD" w:rsidRDefault="00585FAD" w:rsidP="00585FAD">
            <w:pPr>
              <w:jc w:val="both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FB62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A93A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12F9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9D2DF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6497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DBCE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5DDC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4633D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585FAD" w:rsidRPr="00585FAD" w14:paraId="0E7B8600" w14:textId="77777777" w:rsidTr="00585FAD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7009462" w14:textId="77777777" w:rsidR="00585FAD" w:rsidRPr="00585FAD" w:rsidRDefault="00585FAD" w:rsidP="00585FAD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585FA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585FA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495A55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51B237B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D2CECCB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F84E9AE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905B26C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A9A9699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79062B7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927FF56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  <w:tr w:rsidR="00585FAD" w:rsidRPr="00585FAD" w14:paraId="18435C09" w14:textId="77777777" w:rsidTr="00585FAD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3D055F0" w14:textId="77777777" w:rsidR="00585FAD" w:rsidRPr="00585FAD" w:rsidRDefault="00585FAD" w:rsidP="00585FAD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AAE8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7481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33C2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6A7A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8B5D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155F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CC42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C549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585FAD" w:rsidRPr="00585FAD" w14:paraId="41E0015D" w14:textId="77777777" w:rsidTr="00585FAD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6B2E88ED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347ED1F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960B660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E413AF1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77F26FD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4078011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EC8E2F1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BB71E6E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B17247E" w14:textId="77777777" w:rsidR="00585FAD" w:rsidRPr="00585FAD" w:rsidRDefault="00585FAD" w:rsidP="00585FAD">
            <w:pPr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85FAD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</w:tbl>
    <w:p w14:paraId="051BB7D0" w14:textId="1C5A448E" w:rsidR="000D7C4F" w:rsidRDefault="000D7C4F" w:rsidP="00F05E2C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p w14:paraId="02AF1BDE" w14:textId="423F9595" w:rsidR="00FA5AFD" w:rsidRPr="005E61F8" w:rsidRDefault="00FA5AFD" w:rsidP="00F05E2C">
      <w:pPr>
        <w:pStyle w:val="Cuerpodelboletn"/>
        <w:rPr>
          <w:rFonts w:ascii="Mulish" w:hAnsi="Mulish"/>
          <w:lang w:bidi="es-ES"/>
        </w:rPr>
      </w:pPr>
    </w:p>
    <w:p w14:paraId="1192134F" w14:textId="4DD1623F" w:rsidR="00BB3652" w:rsidRPr="005E61F8" w:rsidRDefault="004061BC" w:rsidP="00BB3652">
      <w:pPr>
        <w:pStyle w:val="Cuerpodelboletn"/>
        <w:rPr>
          <w:rFonts w:ascii="Mulish" w:hAnsi="Mulish"/>
          <w:lang w:bidi="es-ES"/>
        </w:rPr>
      </w:pPr>
      <w:r w:rsidRPr="005E61F8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585FAD">
        <w:rPr>
          <w:rFonts w:ascii="Mulish" w:hAnsi="Mulish"/>
          <w:lang w:bidi="es-ES"/>
        </w:rPr>
        <w:t>14,3</w:t>
      </w:r>
      <w:r w:rsidRPr="005E61F8">
        <w:rPr>
          <w:rFonts w:ascii="Mulish" w:hAnsi="Mulish"/>
          <w:lang w:bidi="es-ES"/>
        </w:rPr>
        <w:t>%.</w:t>
      </w:r>
      <w:r w:rsidR="00BB3652" w:rsidRPr="005E61F8">
        <w:rPr>
          <w:rFonts w:ascii="Mulish" w:hAnsi="Mulish"/>
          <w:lang w:bidi="es-ES"/>
        </w:rPr>
        <w:t xml:space="preserve"> Respecto de 202</w:t>
      </w:r>
      <w:r w:rsidR="000D7C4F">
        <w:rPr>
          <w:rFonts w:ascii="Mulish" w:hAnsi="Mulish"/>
          <w:lang w:bidi="es-ES"/>
        </w:rPr>
        <w:t>3</w:t>
      </w:r>
      <w:r w:rsidR="00BB3652" w:rsidRPr="005E61F8">
        <w:rPr>
          <w:rFonts w:ascii="Mulish" w:hAnsi="Mulish"/>
          <w:lang w:bidi="es-ES"/>
        </w:rPr>
        <w:t xml:space="preserve"> se produce un </w:t>
      </w:r>
      <w:r w:rsidR="00A173EC">
        <w:rPr>
          <w:rFonts w:ascii="Mulish" w:hAnsi="Mulish"/>
          <w:lang w:bidi="es-ES"/>
        </w:rPr>
        <w:t xml:space="preserve">decremento de </w:t>
      </w:r>
      <w:r w:rsidR="00CC7758">
        <w:rPr>
          <w:rFonts w:ascii="Mulish" w:hAnsi="Mulish"/>
          <w:lang w:bidi="es-ES"/>
        </w:rPr>
        <w:t>13,2</w:t>
      </w:r>
      <w:r w:rsidR="00BB3652" w:rsidRPr="005E61F8">
        <w:rPr>
          <w:rFonts w:ascii="Mulish" w:hAnsi="Mulish"/>
          <w:lang w:bidi="es-ES"/>
        </w:rPr>
        <w:t xml:space="preserve"> puntos porcentuales</w:t>
      </w:r>
      <w:r w:rsidR="000D7C4F">
        <w:rPr>
          <w:rFonts w:ascii="Mulish" w:hAnsi="Mulish"/>
          <w:lang w:bidi="es-ES"/>
        </w:rPr>
        <w:t xml:space="preserve">, dado que no se ha aplicado ninguna de las recomendaciones efectuadas en ese año y, además, ha habido que revisar a la baja </w:t>
      </w:r>
      <w:r w:rsidR="00CC7758">
        <w:rPr>
          <w:rFonts w:ascii="Mulish" w:hAnsi="Mulish"/>
          <w:lang w:bidi="es-ES"/>
        </w:rPr>
        <w:t>las</w:t>
      </w:r>
      <w:r w:rsidR="000D7C4F">
        <w:rPr>
          <w:rFonts w:ascii="Mulish" w:hAnsi="Mulish"/>
          <w:lang w:bidi="es-ES"/>
        </w:rPr>
        <w:t xml:space="preserve"> obligaciones </w:t>
      </w:r>
      <w:r w:rsidR="00CC7758">
        <w:rPr>
          <w:rFonts w:ascii="Mulish" w:hAnsi="Mulish"/>
          <w:lang w:bidi="es-ES"/>
        </w:rPr>
        <w:t xml:space="preserve">descripción de la estructura organizativa y organigrama para las </w:t>
      </w:r>
      <w:r w:rsidR="000D7C4F">
        <w:rPr>
          <w:rFonts w:ascii="Mulish" w:hAnsi="Mulish"/>
          <w:lang w:bidi="es-ES"/>
        </w:rPr>
        <w:t xml:space="preserve">que </w:t>
      </w:r>
      <w:r w:rsidR="00CC7758">
        <w:rPr>
          <w:rFonts w:ascii="Mulish" w:hAnsi="Mulish"/>
          <w:lang w:bidi="es-ES"/>
        </w:rPr>
        <w:t>se localizó información en 2023</w:t>
      </w:r>
      <w:r w:rsidR="00BB3652" w:rsidRPr="005E61F8">
        <w:rPr>
          <w:rFonts w:ascii="Mulish" w:hAnsi="Mulish"/>
          <w:lang w:bidi="es-ES"/>
        </w:rPr>
        <w:t>.</w:t>
      </w:r>
    </w:p>
    <w:p w14:paraId="6B9B75B4" w14:textId="77777777" w:rsidR="00EB68A3" w:rsidRPr="005E61F8" w:rsidRDefault="00EB68A3" w:rsidP="00F05E2C">
      <w:pPr>
        <w:pStyle w:val="Cuerpodelboletn"/>
        <w:rPr>
          <w:rFonts w:ascii="Mulish" w:hAnsi="Mulish"/>
        </w:rPr>
        <w:sectPr w:rsidR="00EB68A3" w:rsidRPr="005E61F8" w:rsidSect="0080417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>
        <w:rPr>
          <w:color w:val="00806F"/>
        </w:rPr>
      </w:sdtEndPr>
      <w:sdtContent>
        <w:p w14:paraId="45FF60F8" w14:textId="77777777" w:rsidR="00C259F4" w:rsidRPr="0059767A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color w:val="00806F"/>
              <w:sz w:val="30"/>
              <w:szCs w:val="30"/>
            </w:rPr>
          </w:pPr>
          <w:r w:rsidRPr="0059767A">
            <w:rPr>
              <w:rFonts w:ascii="Mulish" w:hAnsi="Mulish"/>
              <w:b/>
              <w:color w:val="00806F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5E61F8" w:rsidRDefault="00965C69" w:rsidP="00965C69">
      <w:pPr>
        <w:pStyle w:val="Cuerpodelboletn"/>
        <w:rPr>
          <w:rFonts w:ascii="Mulish" w:hAnsi="Mulish"/>
        </w:rPr>
      </w:pPr>
    </w:p>
    <w:p w14:paraId="06476F7C" w14:textId="6D0F902E" w:rsidR="00BB3652" w:rsidRPr="005E61F8" w:rsidRDefault="00BB3652" w:rsidP="00BB3652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lastRenderedPageBreak/>
        <w:t xml:space="preserve">Este CTBG no puede menos que </w:t>
      </w:r>
      <w:r w:rsidRPr="005E61F8">
        <w:rPr>
          <w:rFonts w:ascii="Mulish" w:hAnsi="Mulish"/>
          <w:b/>
        </w:rPr>
        <w:t xml:space="preserve">valorar </w:t>
      </w:r>
      <w:r w:rsidR="000D7C4F">
        <w:rPr>
          <w:rFonts w:ascii="Mulish" w:hAnsi="Mulish"/>
          <w:b/>
        </w:rPr>
        <w:t xml:space="preserve">muy </w:t>
      </w:r>
      <w:r w:rsidRPr="005E61F8">
        <w:rPr>
          <w:rFonts w:ascii="Mulish" w:hAnsi="Mulish"/>
          <w:b/>
        </w:rPr>
        <w:t>negativamente</w:t>
      </w:r>
      <w:r w:rsidRPr="005E61F8">
        <w:rPr>
          <w:rFonts w:ascii="Mulish" w:hAnsi="Mulish"/>
        </w:rPr>
        <w:t xml:space="preserve"> la evolución del cumplimiento de las obligaciones de publicidad activa por parte de </w:t>
      </w:r>
      <w:r w:rsidR="000D7C4F">
        <w:rPr>
          <w:rFonts w:ascii="Mulish" w:hAnsi="Mulish"/>
        </w:rPr>
        <w:t>IMASA, Ingeniería y Proyectos.</w:t>
      </w:r>
      <w:r w:rsidRPr="005E61F8">
        <w:rPr>
          <w:rFonts w:ascii="Mulish" w:hAnsi="Mulish"/>
        </w:rPr>
        <w:t xml:space="preserve"> </w:t>
      </w:r>
      <w:r w:rsidR="000D7C4F">
        <w:rPr>
          <w:rFonts w:ascii="Mulish" w:hAnsi="Mulish"/>
        </w:rPr>
        <w:t xml:space="preserve">No se ha </w:t>
      </w:r>
      <w:r w:rsidRPr="005E61F8">
        <w:rPr>
          <w:rFonts w:ascii="Mulish" w:hAnsi="Mulish"/>
        </w:rPr>
        <w:t xml:space="preserve">aplicado </w:t>
      </w:r>
      <w:r w:rsidR="000D7C4F">
        <w:rPr>
          <w:rFonts w:ascii="Mulish" w:hAnsi="Mulish"/>
        </w:rPr>
        <w:t>ning</w:t>
      </w:r>
      <w:r w:rsidR="0076567C" w:rsidRPr="005E61F8">
        <w:rPr>
          <w:rFonts w:ascii="Mulish" w:hAnsi="Mulish"/>
        </w:rPr>
        <w:t>una</w:t>
      </w:r>
      <w:r w:rsidRPr="005E61F8">
        <w:rPr>
          <w:rFonts w:ascii="Mulish" w:hAnsi="Mulish"/>
        </w:rPr>
        <w:t xml:space="preserve"> de las recomendaciones efectuadas como consecuencia de la evaluación realizada en 202</w:t>
      </w:r>
      <w:r w:rsidR="000D7C4F">
        <w:rPr>
          <w:rFonts w:ascii="Mulish" w:hAnsi="Mulish"/>
        </w:rPr>
        <w:t xml:space="preserve">3 y, además, ha habido que revisar a la baja </w:t>
      </w:r>
      <w:r w:rsidR="00CC7758">
        <w:rPr>
          <w:rFonts w:ascii="Mulish" w:hAnsi="Mulish"/>
        </w:rPr>
        <w:t>dos</w:t>
      </w:r>
      <w:r w:rsidR="000D7C4F">
        <w:rPr>
          <w:rFonts w:ascii="Mulish" w:hAnsi="Mulish"/>
        </w:rPr>
        <w:t xml:space="preserve"> obligaciones.</w:t>
      </w:r>
    </w:p>
    <w:p w14:paraId="7D8CA51C" w14:textId="77777777" w:rsidR="004061BC" w:rsidRPr="005E61F8" w:rsidRDefault="00BB3652" w:rsidP="00A670E9">
      <w:pPr>
        <w:pStyle w:val="Cuerpodelboletn"/>
        <w:rPr>
          <w:rFonts w:ascii="Mulish" w:hAnsi="Mulish"/>
        </w:rPr>
      </w:pPr>
      <w:r w:rsidRPr="005E61F8">
        <w:rPr>
          <w:rFonts w:ascii="Mulish" w:hAnsi="Mulish"/>
        </w:rPr>
        <w:t>Como consecuencia de esto persisten los déficits evidenciados en dicha evaluación</w:t>
      </w:r>
      <w:r w:rsidR="00A670E9" w:rsidRPr="005E61F8">
        <w:rPr>
          <w:rFonts w:ascii="Mulish" w:hAnsi="Mulish"/>
        </w:rPr>
        <w:t xml:space="preserve">: </w:t>
      </w:r>
    </w:p>
    <w:p w14:paraId="17A724CD" w14:textId="67EA6FA3" w:rsidR="004061BC" w:rsidRDefault="004061BC" w:rsidP="004061BC">
      <w:pPr>
        <w:pStyle w:val="Sinespaciado"/>
        <w:spacing w:line="276" w:lineRule="auto"/>
        <w:jc w:val="both"/>
        <w:rPr>
          <w:rFonts w:ascii="Mulish" w:hAnsi="Mulish"/>
        </w:rPr>
      </w:pPr>
    </w:p>
    <w:p w14:paraId="7291DC7D" w14:textId="77777777" w:rsidR="000D7C4F" w:rsidRPr="00561CEE" w:rsidRDefault="000D7C4F" w:rsidP="000D7C4F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ulish" w:hAnsi="Mulish"/>
        </w:rPr>
      </w:pPr>
      <w:r w:rsidRPr="00561CEE">
        <w:rPr>
          <w:rFonts w:ascii="Mulish" w:hAnsi="Mulish"/>
        </w:rPr>
        <w:t>No se ha habilitado un Portal de Transparencia que se recomienda se estructure conforme al patrón que establece la LTAIBG: Información Institucional y Organizativa; e Información Económica.</w:t>
      </w:r>
    </w:p>
    <w:p w14:paraId="27C9BD1F" w14:textId="77777777" w:rsidR="000D7C4F" w:rsidRPr="005E61F8" w:rsidRDefault="000D7C4F" w:rsidP="004061BC">
      <w:pPr>
        <w:pStyle w:val="Sinespaciado"/>
        <w:spacing w:line="276" w:lineRule="auto"/>
        <w:jc w:val="both"/>
        <w:rPr>
          <w:rFonts w:ascii="Mulish" w:hAnsi="Mulish"/>
        </w:rPr>
      </w:pPr>
    </w:p>
    <w:p w14:paraId="236AB41D" w14:textId="3F064E88"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Respecto de la publicación de contenidos, </w:t>
      </w:r>
      <w:r w:rsidR="00A670E9" w:rsidRPr="005E61F8">
        <w:rPr>
          <w:rFonts w:ascii="Mulish" w:hAnsi="Mulish"/>
        </w:rPr>
        <w:t>sigue sin publicarse:</w:t>
      </w:r>
    </w:p>
    <w:p w14:paraId="37DECD4E" w14:textId="77777777" w:rsidR="000D7C4F" w:rsidRDefault="000D7C4F" w:rsidP="000D7C4F">
      <w:pPr>
        <w:pStyle w:val="Prrafodelista"/>
        <w:rPr>
          <w:rFonts w:ascii="Mulish" w:hAnsi="Mulish"/>
        </w:rPr>
      </w:pPr>
    </w:p>
    <w:p w14:paraId="3B2EFEB3" w14:textId="77777777" w:rsidR="000D7C4F" w:rsidRDefault="000D7C4F" w:rsidP="000D7C4F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 xml:space="preserve">Dentro del bloque de información Institucional y Organizativa: </w:t>
      </w:r>
    </w:p>
    <w:p w14:paraId="14EDFDA9" w14:textId="77777777" w:rsidR="000D7C4F" w:rsidRDefault="000D7C4F" w:rsidP="000D7C4F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0928EDB3" w14:textId="091B2782" w:rsidR="000D7C4F" w:rsidRDefault="000D7C4F" w:rsidP="000D7C4F">
      <w:pPr>
        <w:numPr>
          <w:ilvl w:val="0"/>
          <w:numId w:val="22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 normativa que le resulta de aplicación.</w:t>
      </w:r>
    </w:p>
    <w:p w14:paraId="71C754E7" w14:textId="55943894" w:rsidR="00CC7758" w:rsidRDefault="00CC7758" w:rsidP="000D7C4F">
      <w:pPr>
        <w:numPr>
          <w:ilvl w:val="0"/>
          <w:numId w:val="22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 descripción de la estructura organizativa</w:t>
      </w:r>
    </w:p>
    <w:p w14:paraId="324B7C61" w14:textId="28590533" w:rsidR="00CC7758" w:rsidRPr="00482F49" w:rsidRDefault="00CC7758" w:rsidP="000D7C4F">
      <w:pPr>
        <w:numPr>
          <w:ilvl w:val="0"/>
          <w:numId w:val="22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El organigrama</w:t>
      </w:r>
    </w:p>
    <w:p w14:paraId="48880D14" w14:textId="77777777" w:rsidR="000D7C4F" w:rsidRPr="00482F49" w:rsidRDefault="000D7C4F" w:rsidP="000D7C4F">
      <w:pPr>
        <w:numPr>
          <w:ilvl w:val="0"/>
          <w:numId w:val="22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 información relativa a la identificación de sus máximos responsables</w:t>
      </w:r>
      <w:r>
        <w:rPr>
          <w:rFonts w:ascii="Mulish" w:hAnsi="Mulish"/>
          <w:szCs w:val="22"/>
        </w:rPr>
        <w:t xml:space="preserve"> de gestión</w:t>
      </w:r>
      <w:r w:rsidRPr="00482F49">
        <w:rPr>
          <w:rFonts w:ascii="Mulish" w:hAnsi="Mulish"/>
          <w:szCs w:val="22"/>
        </w:rPr>
        <w:t>.</w:t>
      </w:r>
    </w:p>
    <w:p w14:paraId="266A8E0F" w14:textId="77777777" w:rsidR="000D7C4F" w:rsidRPr="00482F49" w:rsidRDefault="000D7C4F" w:rsidP="000D7C4F">
      <w:pPr>
        <w:numPr>
          <w:ilvl w:val="0"/>
          <w:numId w:val="22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 información relativa al perfil y trayectoria profesional de sus máximos responsables</w:t>
      </w:r>
      <w:r>
        <w:rPr>
          <w:rFonts w:ascii="Mulish" w:hAnsi="Mulish"/>
          <w:szCs w:val="22"/>
        </w:rPr>
        <w:t xml:space="preserve"> de gestión</w:t>
      </w:r>
      <w:r w:rsidRPr="00482F49">
        <w:rPr>
          <w:rFonts w:ascii="Mulish" w:hAnsi="Mulish"/>
          <w:szCs w:val="22"/>
        </w:rPr>
        <w:t xml:space="preserve">. </w:t>
      </w:r>
    </w:p>
    <w:p w14:paraId="60D8AE76" w14:textId="77777777" w:rsidR="000D7C4F" w:rsidRPr="005E61F8" w:rsidRDefault="000D7C4F" w:rsidP="000D7C4F">
      <w:pPr>
        <w:pStyle w:val="Sinespaciado"/>
        <w:spacing w:line="276" w:lineRule="auto"/>
        <w:jc w:val="both"/>
        <w:rPr>
          <w:rFonts w:ascii="Mulish" w:hAnsi="Mulish"/>
        </w:rPr>
      </w:pPr>
    </w:p>
    <w:p w14:paraId="73A9DCF9" w14:textId="77777777" w:rsidR="000D7C4F" w:rsidRDefault="000D7C4F" w:rsidP="000D7C4F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En el bloque de información económica</w:t>
      </w:r>
      <w:r>
        <w:rPr>
          <w:rFonts w:ascii="Mulish" w:hAnsi="Mulish"/>
        </w:rPr>
        <w:t>:</w:t>
      </w:r>
    </w:p>
    <w:p w14:paraId="568F432D" w14:textId="77777777" w:rsidR="000D7C4F" w:rsidRDefault="000D7C4F" w:rsidP="000D7C4F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511105F7" w14:textId="77777777" w:rsidR="000D7C4F" w:rsidRPr="00482F49" w:rsidRDefault="000D7C4F" w:rsidP="000D7C4F">
      <w:pPr>
        <w:numPr>
          <w:ilvl w:val="0"/>
          <w:numId w:val="23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información sobre los contratos adjudicados por administraciones públicas.</w:t>
      </w:r>
    </w:p>
    <w:p w14:paraId="151EAECC" w14:textId="77777777" w:rsidR="000D7C4F" w:rsidRPr="00482F49" w:rsidRDefault="000D7C4F" w:rsidP="000D7C4F">
      <w:pPr>
        <w:numPr>
          <w:ilvl w:val="0"/>
          <w:numId w:val="23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</w:t>
      </w:r>
      <w:r w:rsidRPr="00482F49">
        <w:rPr>
          <w:rFonts w:ascii="Mulish" w:hAnsi="Mulish"/>
          <w:szCs w:val="22"/>
        </w:rPr>
        <w:t xml:space="preserve"> relación de convenios suscritos con administraciones públicas con mención de las partes firmantes, su objeto, plazo de duración y en su caso, las obligaciones económicas convenidas y su cuantía.</w:t>
      </w:r>
    </w:p>
    <w:p w14:paraId="758EA52D" w14:textId="77777777" w:rsidR="000D7C4F" w:rsidRPr="00482F49" w:rsidRDefault="000D7C4F" w:rsidP="000D7C4F">
      <w:pPr>
        <w:numPr>
          <w:ilvl w:val="0"/>
          <w:numId w:val="23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Las</w:t>
      </w:r>
      <w:r w:rsidRPr="00482F49">
        <w:rPr>
          <w:rFonts w:ascii="Mulish" w:hAnsi="Mulish"/>
          <w:szCs w:val="22"/>
        </w:rPr>
        <w:t xml:space="preserve"> cuentas anuales.</w:t>
      </w:r>
    </w:p>
    <w:p w14:paraId="7C63A50F" w14:textId="77777777" w:rsidR="000D7C4F" w:rsidRPr="00482F49" w:rsidRDefault="000D7C4F" w:rsidP="000D7C4F">
      <w:pPr>
        <w:numPr>
          <w:ilvl w:val="0"/>
          <w:numId w:val="23"/>
        </w:numPr>
        <w:spacing w:before="120" w:after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Los</w:t>
      </w:r>
      <w:r w:rsidRPr="00482F49">
        <w:rPr>
          <w:rFonts w:ascii="Mulish" w:hAnsi="Mulish"/>
          <w:szCs w:val="22"/>
        </w:rPr>
        <w:t xml:space="preserve"> informes de auditoría de cuentas y de fiscalización realizados por órganos de control externo.</w:t>
      </w:r>
    </w:p>
    <w:p w14:paraId="15C01814" w14:textId="77777777" w:rsidR="000D7C4F" w:rsidRPr="00482F49" w:rsidRDefault="000D7C4F" w:rsidP="000D7C4F">
      <w:pPr>
        <w:numPr>
          <w:ilvl w:val="0"/>
          <w:numId w:val="23"/>
        </w:numPr>
        <w:spacing w:before="120" w:line="276" w:lineRule="auto"/>
        <w:jc w:val="both"/>
        <w:rPr>
          <w:rFonts w:ascii="Mulish" w:hAnsi="Mulish"/>
          <w:szCs w:val="22"/>
        </w:rPr>
      </w:pPr>
      <w:r>
        <w:rPr>
          <w:rFonts w:ascii="Mulish" w:hAnsi="Mulish"/>
          <w:szCs w:val="22"/>
        </w:rPr>
        <w:t>L</w:t>
      </w:r>
      <w:r w:rsidRPr="00482F49">
        <w:rPr>
          <w:rFonts w:ascii="Mulish" w:hAnsi="Mulish"/>
          <w:szCs w:val="22"/>
        </w:rPr>
        <w:t>as retribuciones anuales percibidas por sus máximos responsables.</w:t>
      </w:r>
    </w:p>
    <w:p w14:paraId="6B683860" w14:textId="77777777" w:rsidR="00C52EE5" w:rsidRPr="005E61F8" w:rsidRDefault="00C52EE5" w:rsidP="00C52EE5">
      <w:pPr>
        <w:pStyle w:val="Sinespaciado"/>
        <w:spacing w:line="276" w:lineRule="auto"/>
        <w:ind w:left="1440"/>
        <w:jc w:val="both"/>
        <w:rPr>
          <w:rFonts w:ascii="Mulish" w:hAnsi="Mulish"/>
        </w:rPr>
      </w:pPr>
    </w:p>
    <w:p w14:paraId="1847B217" w14:textId="77777777" w:rsidR="004061BC" w:rsidRPr="005E61F8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</w:rPr>
      </w:pPr>
      <w:r w:rsidRPr="005E61F8">
        <w:rPr>
          <w:rFonts w:ascii="Mulish" w:hAnsi="Mulish"/>
        </w:rPr>
        <w:t>Respecto del cumplimiento de los</w:t>
      </w:r>
      <w:r w:rsidR="00C52EE5" w:rsidRPr="005E61F8">
        <w:rPr>
          <w:rFonts w:ascii="Mulish" w:hAnsi="Mulish"/>
        </w:rPr>
        <w:t xml:space="preserve"> </w:t>
      </w:r>
      <w:r w:rsidRPr="005E61F8">
        <w:rPr>
          <w:rFonts w:ascii="Mulish" w:hAnsi="Mulish"/>
        </w:rPr>
        <w:t xml:space="preserve">criterios de calidad en la publicación de la información, </w:t>
      </w:r>
      <w:r w:rsidR="0076567C" w:rsidRPr="005E61F8">
        <w:rPr>
          <w:rFonts w:ascii="Mulish" w:hAnsi="Mulish"/>
        </w:rPr>
        <w:t xml:space="preserve">gran parte de la información no está datada y </w:t>
      </w:r>
      <w:r w:rsidRPr="005E61F8">
        <w:rPr>
          <w:rFonts w:ascii="Mulish" w:hAnsi="Mulish"/>
        </w:rPr>
        <w:t xml:space="preserve">sigue sin publicarse </w:t>
      </w:r>
      <w:r w:rsidR="004D4B3E" w:rsidRPr="005E61F8">
        <w:rPr>
          <w:rFonts w:ascii="Mulish" w:hAnsi="Mulish"/>
        </w:rPr>
        <w:t xml:space="preserve">la fecha </w:t>
      </w:r>
      <w:r w:rsidRPr="005E61F8">
        <w:rPr>
          <w:rFonts w:ascii="Mulish" w:hAnsi="Mulish"/>
        </w:rPr>
        <w:t xml:space="preserve">en </w:t>
      </w:r>
      <w:r w:rsidR="004D4B3E" w:rsidRPr="005E61F8">
        <w:rPr>
          <w:rFonts w:ascii="Mulish" w:hAnsi="Mulish"/>
        </w:rPr>
        <w:t xml:space="preserve">que se revisó o actualizó por última vez </w:t>
      </w:r>
      <w:r w:rsidR="00CC3B31" w:rsidRPr="005E61F8">
        <w:rPr>
          <w:rFonts w:ascii="Mulish" w:hAnsi="Mulish"/>
        </w:rPr>
        <w:t>la información obligatoria publicada en el Portal de Transparencia o en la web de la entidad.</w:t>
      </w:r>
    </w:p>
    <w:p w14:paraId="1187CF89" w14:textId="77777777" w:rsidR="004D4B3E" w:rsidRPr="005E61F8" w:rsidRDefault="004D4B3E" w:rsidP="004D4B3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2317092" w14:textId="698E4387" w:rsidR="004061BC" w:rsidRPr="005E61F8" w:rsidRDefault="004061BC" w:rsidP="00A173EC">
      <w:pPr>
        <w:pStyle w:val="Sinespaciado"/>
        <w:spacing w:line="276" w:lineRule="auto"/>
        <w:jc w:val="right"/>
        <w:rPr>
          <w:rFonts w:ascii="Mulish" w:hAnsi="Mulish"/>
        </w:rPr>
      </w:pPr>
      <w:r w:rsidRPr="005E61F8">
        <w:rPr>
          <w:rFonts w:ascii="Mulish" w:hAnsi="Mulish"/>
        </w:rPr>
        <w:t xml:space="preserve">Madrid, </w:t>
      </w:r>
      <w:r w:rsidR="00CC7758">
        <w:rPr>
          <w:rFonts w:ascii="Mulish" w:hAnsi="Mulish"/>
        </w:rPr>
        <w:t>julio</w:t>
      </w:r>
      <w:r w:rsidR="00A173EC">
        <w:rPr>
          <w:rFonts w:ascii="Mulish" w:hAnsi="Mulish"/>
        </w:rPr>
        <w:t xml:space="preserve"> 2024</w:t>
      </w:r>
    </w:p>
    <w:p w14:paraId="5DB8548C" w14:textId="77777777" w:rsidR="00C259F4" w:rsidRPr="005E61F8" w:rsidRDefault="00C259F4" w:rsidP="00965C69">
      <w:pPr>
        <w:pStyle w:val="Cuerpodelboletn"/>
        <w:rPr>
          <w:rFonts w:ascii="Mulish" w:hAnsi="Mulish"/>
        </w:rPr>
        <w:sectPr w:rsidR="00C259F4" w:rsidRPr="005E61F8" w:rsidSect="0080417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039071F4" w14:textId="77777777" w:rsidR="00903FE0" w:rsidRPr="005E61F8" w:rsidRDefault="00903FE0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5770511E" w14:textId="77777777" w:rsidR="00E17DF6" w:rsidRPr="005E61F8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AE4BD93" w14:textId="51BD639D" w:rsidR="00A173EC" w:rsidRDefault="00A173EC">
      <w:pPr>
        <w:rPr>
          <w:rFonts w:ascii="Mulish" w:hAnsi="Mulish"/>
          <w:szCs w:val="22"/>
        </w:rPr>
      </w:pPr>
      <w:r>
        <w:rPr>
          <w:rFonts w:ascii="Mulish" w:hAnsi="Mulish"/>
        </w:rPr>
        <w:br w:type="page"/>
      </w:r>
    </w:p>
    <w:p w14:paraId="0449542E" w14:textId="667F52C6" w:rsidR="009654DA" w:rsidRPr="0059767A" w:rsidRDefault="00AA6E3C" w:rsidP="00A56942">
      <w:pPr>
        <w:rPr>
          <w:rFonts w:ascii="Mulish" w:hAnsi="Mulish"/>
          <w:b/>
          <w:color w:val="00806F"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>
          <w:rPr>
            <w:color w:val="00806F"/>
          </w:rPr>
        </w:sdtEndPr>
        <w:sdtContent>
          <w:r w:rsidR="009654DA" w:rsidRPr="0059767A">
            <w:rPr>
              <w:rFonts w:ascii="Mulish" w:hAnsi="Mulish"/>
              <w:b/>
              <w:color w:val="00806F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84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1603"/>
        <w:gridCol w:w="2641"/>
        <w:gridCol w:w="704"/>
        <w:gridCol w:w="3630"/>
      </w:tblGrid>
      <w:tr w:rsidR="009654DA" w:rsidRPr="005E61F8" w14:paraId="01EFBF17" w14:textId="77777777" w:rsidTr="0059767A">
        <w:trPr>
          <w:trHeight w:val="416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0C2F16D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058D184C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10E9C054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72840A2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6F"/>
            <w:noWrap/>
            <w:vAlign w:val="bottom"/>
            <w:hideMark/>
          </w:tcPr>
          <w:p w14:paraId="4E85E6B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5E61F8" w14:paraId="3C0F5703" w14:textId="77777777" w:rsidTr="006475A7">
        <w:trPr>
          <w:trHeight w:val="514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5E61F8" w14:paraId="1C240016" w14:textId="77777777" w:rsidTr="006475A7">
        <w:trPr>
          <w:trHeight w:val="32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5E61F8" w14:paraId="24115DC4" w14:textId="77777777" w:rsidTr="006475A7">
        <w:trPr>
          <w:trHeight w:val="42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5E61F8" w14:paraId="5E562B90" w14:textId="77777777" w:rsidTr="006475A7">
        <w:trPr>
          <w:trHeight w:val="419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5E61F8" w14:paraId="49A5F111" w14:textId="77777777" w:rsidTr="006475A7">
        <w:trPr>
          <w:trHeight w:val="41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5E61F8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5E61F8" w14:paraId="12D761CE" w14:textId="77777777" w:rsidTr="006475A7">
        <w:trPr>
          <w:trHeight w:val="416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5E61F8" w14:paraId="141A174C" w14:textId="77777777" w:rsidTr="006475A7">
        <w:trPr>
          <w:trHeight w:val="422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5E61F8" w14:paraId="3502C611" w14:textId="77777777" w:rsidTr="006475A7">
        <w:trPr>
          <w:trHeight w:val="300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5E61F8" w14:paraId="17B7A78E" w14:textId="77777777" w:rsidTr="006475A7">
        <w:trPr>
          <w:trHeight w:val="17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5E61F8" w14:paraId="4C8B028E" w14:textId="77777777" w:rsidTr="006475A7">
        <w:trPr>
          <w:trHeight w:val="245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5E61F8" w14:paraId="11E34754" w14:textId="77777777" w:rsidTr="006475A7">
        <w:trPr>
          <w:trHeight w:val="26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5E61F8" w14:paraId="34F4487E" w14:textId="77777777" w:rsidTr="006475A7">
        <w:trPr>
          <w:trHeight w:val="28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5E61F8" w14:paraId="11F7C4ED" w14:textId="77777777" w:rsidTr="006475A7">
        <w:trPr>
          <w:trHeight w:val="27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5E61F8" w14:paraId="66FD4854" w14:textId="77777777" w:rsidTr="006475A7">
        <w:trPr>
          <w:trHeight w:val="13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5E61F8" w14:paraId="7F4AE3DF" w14:textId="77777777" w:rsidTr="006475A7">
        <w:trPr>
          <w:trHeight w:val="20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5E61F8" w14:paraId="2578265D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5E61F8" w14:paraId="69DB26E8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5E61F8" w14:paraId="694BCAD7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5E61F8" w14:paraId="288E77D6" w14:textId="77777777" w:rsidTr="006475A7">
        <w:trPr>
          <w:trHeight w:val="265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5E61F8" w14:paraId="67F971BF" w14:textId="77777777" w:rsidTr="006475A7">
        <w:trPr>
          <w:trHeight w:val="27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0472B5E8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5E61F8" w14:paraId="5DE56D90" w14:textId="77777777" w:rsidTr="006475A7">
        <w:trPr>
          <w:trHeight w:val="251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65619E9E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5E61F8" w14:paraId="3988FBEA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5FD73F21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5E61F8" w14:paraId="3C32E689" w14:textId="77777777" w:rsidTr="006475A7">
        <w:trPr>
          <w:trHeight w:val="18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78C8A3F3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5E61F8" w14:paraId="0998C544" w14:textId="77777777" w:rsidTr="006475A7">
        <w:trPr>
          <w:trHeight w:val="24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E61F8" w14:paraId="370B78C8" w14:textId="77777777" w:rsidTr="006475A7">
        <w:trPr>
          <w:trHeight w:val="123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5E61F8" w14:paraId="23E14A9C" w14:textId="77777777" w:rsidTr="006475A7">
        <w:trPr>
          <w:trHeight w:val="57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5E61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5E61F8" w14:paraId="0EF44626" w14:textId="77777777" w:rsidTr="006475A7">
        <w:trPr>
          <w:trHeight w:val="427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5E61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5E61F8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5E61F8" w14:paraId="0FC0E589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5E61F8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5E61F8" w14:paraId="007F3BDF" w14:textId="77777777" w:rsidTr="006475A7">
        <w:trPr>
          <w:trHeight w:val="3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5E61F8" w14:paraId="4A9FE084" w14:textId="77777777" w:rsidTr="006475A7">
        <w:trPr>
          <w:trHeight w:val="343"/>
        </w:trPr>
        <w:tc>
          <w:tcPr>
            <w:tcW w:w="9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5E61F8" w14:paraId="7B357DBC" w14:textId="77777777" w:rsidTr="006475A7">
        <w:trPr>
          <w:trHeight w:val="362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5E61F8" w14:paraId="1389FC43" w14:textId="77777777" w:rsidTr="006475A7">
        <w:trPr>
          <w:trHeight w:val="600"/>
        </w:trPr>
        <w:tc>
          <w:tcPr>
            <w:tcW w:w="9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5E61F8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5E61F8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5E61F8" w:rsidRDefault="00965C69" w:rsidP="00965C69">
      <w:pPr>
        <w:pStyle w:val="Cuerpodelboletn"/>
        <w:rPr>
          <w:rFonts w:ascii="Mulish" w:hAnsi="Mulish"/>
        </w:rPr>
      </w:pPr>
    </w:p>
    <w:sectPr w:rsidR="00965C69" w:rsidRPr="005E61F8" w:rsidSect="00804174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214A" w14:textId="77777777" w:rsidR="00F47DDE" w:rsidRDefault="00F47DDE" w:rsidP="00F31BC3">
      <w:r>
        <w:separator/>
      </w:r>
    </w:p>
  </w:endnote>
  <w:endnote w:type="continuationSeparator" w:id="0">
    <w:p w14:paraId="4B4F214B" w14:textId="77777777" w:rsidR="00F47DDE" w:rsidRDefault="00F47DDE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D8713" w14:textId="77777777" w:rsidR="00F47DDE" w:rsidRDefault="00F47DDE" w:rsidP="00F31BC3">
      <w:r>
        <w:separator/>
      </w:r>
    </w:p>
  </w:footnote>
  <w:footnote w:type="continuationSeparator" w:id="0">
    <w:p w14:paraId="3C8B9976" w14:textId="77777777" w:rsidR="00F47DDE" w:rsidRDefault="00F47DDE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4613B6A8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7D53374D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340BDC6B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C496D83"/>
    <w:multiLevelType w:val="hybridMultilevel"/>
    <w:tmpl w:val="0AFA864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2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1"/>
  </w:num>
  <w:num w:numId="4">
    <w:abstractNumId w:val="0"/>
  </w:num>
  <w:num w:numId="5">
    <w:abstractNumId w:val="15"/>
  </w:num>
  <w:num w:numId="6">
    <w:abstractNumId w:val="17"/>
  </w:num>
  <w:num w:numId="7">
    <w:abstractNumId w:val="14"/>
  </w:num>
  <w:num w:numId="8">
    <w:abstractNumId w:val="1"/>
  </w:num>
  <w:num w:numId="9">
    <w:abstractNumId w:val="5"/>
  </w:num>
  <w:num w:numId="10">
    <w:abstractNumId w:val="3"/>
  </w:num>
  <w:num w:numId="11">
    <w:abstractNumId w:val="19"/>
  </w:num>
  <w:num w:numId="12">
    <w:abstractNumId w:val="13"/>
  </w:num>
  <w:num w:numId="13">
    <w:abstractNumId w:val="9"/>
  </w:num>
  <w:num w:numId="14">
    <w:abstractNumId w:val="20"/>
  </w:num>
  <w:num w:numId="15">
    <w:abstractNumId w:val="2"/>
  </w:num>
  <w:num w:numId="16">
    <w:abstractNumId w:val="21"/>
  </w:num>
  <w:num w:numId="17">
    <w:abstractNumId w:val="12"/>
  </w:num>
  <w:num w:numId="18">
    <w:abstractNumId w:val="7"/>
  </w:num>
  <w:num w:numId="19">
    <w:abstractNumId w:val="6"/>
  </w:num>
  <w:num w:numId="20">
    <w:abstractNumId w:val="16"/>
  </w:num>
  <w:num w:numId="21">
    <w:abstractNumId w:val="4"/>
  </w:num>
  <w:num w:numId="22">
    <w:abstractNumId w:val="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D7C4F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22F80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85FAD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7613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3412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82BB8"/>
    <w:rsid w:val="00790143"/>
    <w:rsid w:val="007942B7"/>
    <w:rsid w:val="007954A6"/>
    <w:rsid w:val="007B3037"/>
    <w:rsid w:val="007C65C5"/>
    <w:rsid w:val="007D1701"/>
    <w:rsid w:val="007D5CBF"/>
    <w:rsid w:val="007D69D9"/>
    <w:rsid w:val="007F1D56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173EC"/>
    <w:rsid w:val="00A249BB"/>
    <w:rsid w:val="00A24E51"/>
    <w:rsid w:val="00A51AAD"/>
    <w:rsid w:val="00A56942"/>
    <w:rsid w:val="00A670E9"/>
    <w:rsid w:val="00A802E3"/>
    <w:rsid w:val="00A82709"/>
    <w:rsid w:val="00AA0AE1"/>
    <w:rsid w:val="00AA6E3C"/>
    <w:rsid w:val="00AC2723"/>
    <w:rsid w:val="00AC4A6F"/>
    <w:rsid w:val="00AD6065"/>
    <w:rsid w:val="00AE4F68"/>
    <w:rsid w:val="00AE6A4F"/>
    <w:rsid w:val="00AE6A6E"/>
    <w:rsid w:val="00AF196B"/>
    <w:rsid w:val="00AF5151"/>
    <w:rsid w:val="00B1184C"/>
    <w:rsid w:val="00B120F0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5359"/>
    <w:rsid w:val="00C91330"/>
    <w:rsid w:val="00CA41DD"/>
    <w:rsid w:val="00CB6837"/>
    <w:rsid w:val="00CC3B31"/>
    <w:rsid w:val="00CC48E8"/>
    <w:rsid w:val="00CC775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47DDE"/>
    <w:rsid w:val="00F614CD"/>
    <w:rsid w:val="00F71FF5"/>
    <w:rsid w:val="00F7274D"/>
    <w:rsid w:val="00F95333"/>
    <w:rsid w:val="00FA0C58"/>
    <w:rsid w:val="00FA11BE"/>
    <w:rsid w:val="00FA1911"/>
    <w:rsid w:val="00FA47C4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Hipervnculovisitado">
    <w:name w:val="FollowedHyperlink"/>
    <w:basedOn w:val="Fuentedeprrafopredeter"/>
    <w:uiPriority w:val="99"/>
    <w:semiHidden/>
    <w:unhideWhenUsed/>
    <w:rsid w:val="00A173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masa.com/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Mulish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437E36"/>
    <w:rsid w:val="00443EA4"/>
    <w:rsid w:val="00583D19"/>
    <w:rsid w:val="00722728"/>
    <w:rsid w:val="0072448F"/>
    <w:rsid w:val="00787EBD"/>
    <w:rsid w:val="007C3485"/>
    <w:rsid w:val="008E118A"/>
    <w:rsid w:val="00A036B0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  <w:rsid w:val="00F9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59</TotalTime>
  <Pages>4</Pages>
  <Words>1151</Words>
  <Characters>6335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8</cp:revision>
  <cp:lastPrinted>2008-09-26T23:14:00Z</cp:lastPrinted>
  <dcterms:created xsi:type="dcterms:W3CDTF">2024-05-24T12:15:00Z</dcterms:created>
  <dcterms:modified xsi:type="dcterms:W3CDTF">2024-09-17T08:17:00Z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