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77777777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Ingeniería y Suministros Asturias, SAU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77777777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14</w:t>
            </w:r>
            <w:r w:rsidRPr="005E61F8">
              <w:rPr>
                <w:rFonts w:ascii="Mulish" w:hAnsi="Mulish"/>
                <w:sz w:val="24"/>
              </w:rPr>
              <w:t>/0</w:t>
            </w:r>
            <w:r>
              <w:rPr>
                <w:rFonts w:ascii="Mulish" w:hAnsi="Mulish"/>
                <w:sz w:val="24"/>
              </w:rPr>
              <w:t>5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649936D9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846A88">
              <w:rPr>
                <w:rFonts w:ascii="Mulish" w:hAnsi="Mulish"/>
                <w:sz w:val="24"/>
              </w:rPr>
              <w:t>11/07/2024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77777777" w:rsidR="003E5399" w:rsidRPr="00010489" w:rsidRDefault="00740033" w:rsidP="00240E97">
            <w:pPr>
              <w:rPr>
                <w:rFonts w:ascii="Mulish" w:hAnsi="Mulish"/>
                <w:sz w:val="24"/>
              </w:rPr>
            </w:pPr>
            <w:hyperlink r:id="rId14" w:history="1">
              <w:r w:rsidR="003E5399" w:rsidRPr="00010489">
                <w:rPr>
                  <w:rStyle w:val="Hipervnculo"/>
                  <w:rFonts w:ascii="Mulish" w:hAnsi="Mulish"/>
                  <w:sz w:val="24"/>
                </w:rPr>
                <w:t>https://www.isastur.com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740033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28CE2229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6825ACA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77777777" w:rsidR="003E5399" w:rsidRPr="00EF04EF" w:rsidRDefault="003E5399" w:rsidP="003E5399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3E5399" w:rsidRPr="005E61F8" w14:paraId="14444BB4" w14:textId="77777777" w:rsidTr="00240E97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6EE29D5B" w:rsidR="003E5399" w:rsidRPr="005E61F8" w:rsidRDefault="00846A88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1F0C9655" w14:textId="77777777" w:rsidR="003E5399" w:rsidRPr="005E61F8" w:rsidRDefault="003E5399" w:rsidP="003E5399">
      <w:pPr>
        <w:jc w:val="both"/>
        <w:rPr>
          <w:rFonts w:ascii="Mulish" w:hAnsi="Mulish"/>
        </w:rPr>
      </w:pPr>
    </w:p>
    <w:p w14:paraId="40EFEE48" w14:textId="77777777" w:rsidR="003E5399" w:rsidRPr="005E61F8" w:rsidRDefault="003E5399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Ingeniería y Suministros Asturias SAU sólo</w:t>
      </w:r>
      <w:r w:rsidRPr="005E61F8">
        <w:rPr>
          <w:rFonts w:ascii="Mulish" w:hAnsi="Mulish"/>
        </w:rPr>
        <w:t xml:space="preserve"> ha aplicado una de las recomendaciones derivadas de la evaluación realizada en 202</w:t>
      </w:r>
      <w:r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740033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790754F" w14:textId="2FA601B7" w:rsidR="00C843B9" w:rsidRDefault="00C843B9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38D0D599" w14:textId="25EE039B" w:rsidR="00A41517" w:rsidRDefault="00A41517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A41517" w:rsidRPr="00A41517" w14:paraId="7C7BF7BA" w14:textId="77777777" w:rsidTr="00A4151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80F22EB" w14:textId="0411C575" w:rsidR="00A41517" w:rsidRPr="00A41517" w:rsidRDefault="00A415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41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7BB6477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0A13EE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AB5E1C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465168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5ADD892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5A586A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FED29D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E2D7C2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41517" w:rsidRPr="00A41517" w14:paraId="2E206279" w14:textId="77777777" w:rsidTr="00A415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DB9B00" w14:textId="77777777" w:rsidR="00A41517" w:rsidRPr="00A41517" w:rsidRDefault="00A41517" w:rsidP="00A4151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D60F5E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183DBF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05B5DB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1E7ADB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5C1DC3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EECBF0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1260AC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137FF3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</w:tr>
      <w:tr w:rsidR="00A41517" w:rsidRPr="00A41517" w14:paraId="372F81C3" w14:textId="77777777" w:rsidTr="00A4151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B6E8397" w14:textId="77777777" w:rsidR="00A41517" w:rsidRPr="00A41517" w:rsidRDefault="00A41517" w:rsidP="00A4151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0435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429E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674F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3F95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F09A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03A2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46D3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8DA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41517" w:rsidRPr="00A41517" w14:paraId="12226A64" w14:textId="77777777" w:rsidTr="00A415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491E304" w14:textId="77777777" w:rsidR="00A41517" w:rsidRPr="00A41517" w:rsidRDefault="00A41517" w:rsidP="00A4151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BEEDBD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B34AF8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4FE7BB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79D064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3C75E6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3F635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89409E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80E6C8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41517" w:rsidRPr="00A41517" w14:paraId="393750BD" w14:textId="77777777" w:rsidTr="00A415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5828BD" w14:textId="77777777" w:rsidR="00A41517" w:rsidRPr="00A41517" w:rsidRDefault="00A41517" w:rsidP="00A4151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AD28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B0D9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3C16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0E3B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B90A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72AD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199C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4971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41517" w:rsidRPr="00A41517" w14:paraId="6040DF95" w14:textId="77777777" w:rsidTr="00A4151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213097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51C0BD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5BC8C3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3199DD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E86F88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0B6962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D69830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993D21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CB1712" w14:textId="77777777" w:rsidR="00A41517" w:rsidRPr="00A41517" w:rsidRDefault="00A41517" w:rsidP="00A4151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4151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20,9</w:t>
            </w:r>
          </w:p>
        </w:tc>
      </w:tr>
    </w:tbl>
    <w:p w14:paraId="40058FCB" w14:textId="0E9C86DA" w:rsidR="003E5399" w:rsidRPr="005E61F8" w:rsidRDefault="003E5399" w:rsidP="003E5399">
      <w:pPr>
        <w:pStyle w:val="Cuerpodelboletn"/>
        <w:rPr>
          <w:rFonts w:ascii="Mulish" w:hAnsi="Mulish"/>
          <w:lang w:bidi="es-ES"/>
        </w:rPr>
      </w:pPr>
    </w:p>
    <w:p w14:paraId="306A3896" w14:textId="6D437909" w:rsidR="003E5399" w:rsidRDefault="003E5399" w:rsidP="003E5399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41517">
        <w:rPr>
          <w:rFonts w:ascii="Mulish" w:hAnsi="Mulish"/>
          <w:lang w:bidi="es-ES"/>
        </w:rPr>
        <w:t>20,9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A41517"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A41517">
        <w:rPr>
          <w:rFonts w:ascii="Mulish" w:hAnsi="Mulish"/>
          <w:lang w:bidi="es-ES"/>
        </w:rPr>
        <w:t>atribuible</w:t>
      </w:r>
      <w:r>
        <w:rPr>
          <w:rFonts w:ascii="Mulish" w:hAnsi="Mulish"/>
          <w:lang w:bidi="es-ES"/>
        </w:rPr>
        <w:t xml:space="preserve"> </w:t>
      </w:r>
      <w:r w:rsidR="00A41517">
        <w:rPr>
          <w:rFonts w:ascii="Mulish" w:hAnsi="Mulish"/>
          <w:lang w:bidi="es-ES"/>
        </w:rPr>
        <w:t>a la aplicación de</w:t>
      </w:r>
      <w:r w:rsidRPr="005E61F8">
        <w:rPr>
          <w:rFonts w:ascii="Mulish" w:hAnsi="Mulish"/>
          <w:lang w:bidi="es-ES"/>
        </w:rPr>
        <w:t xml:space="preserve"> una de las recomendaciones efectuadas en </w:t>
      </w:r>
      <w:r>
        <w:rPr>
          <w:rFonts w:ascii="Mulish" w:hAnsi="Mulish"/>
          <w:lang w:bidi="es-ES"/>
        </w:rPr>
        <w:t>la evaluación de ese año.</w:t>
      </w:r>
    </w:p>
    <w:p w14:paraId="7609A429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6AEBB8A5" w14:textId="77777777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3B008DC" w14:textId="01EB7564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A41517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Ingeniería y suministros Asturias S.A.U</w:t>
      </w:r>
      <w:r w:rsidRPr="005E61F8">
        <w:rPr>
          <w:rFonts w:ascii="Mulish" w:hAnsi="Mulish"/>
        </w:rPr>
        <w:t>. Sólo se ha aplicado 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6350AD2C" w14:textId="77777777" w:rsidR="003E53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2910553D" w14:textId="7AAC9A92" w:rsidR="003E5399" w:rsidRPr="00561CEE" w:rsidRDefault="003E5399" w:rsidP="003E5399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9775165"/>
      <w:r w:rsidRPr="00561CEE">
        <w:rPr>
          <w:rFonts w:ascii="Mulish" w:hAnsi="Mulish"/>
        </w:rPr>
        <w:t xml:space="preserve">No se ha habilitado un Portal de Transparencia </w:t>
      </w:r>
      <w:r w:rsidR="00A41517">
        <w:rPr>
          <w:rFonts w:ascii="Mulish" w:hAnsi="Mulish"/>
        </w:rPr>
        <w:t>para la publicación de la información obligatoria</w:t>
      </w:r>
      <w:r w:rsidRPr="00561CEE">
        <w:rPr>
          <w:rFonts w:ascii="Mulish" w:hAnsi="Mulish"/>
        </w:rPr>
        <w:t>.</w:t>
      </w:r>
    </w:p>
    <w:bookmarkEnd w:id="0"/>
    <w:p w14:paraId="72A2E058" w14:textId="77777777" w:rsidR="003E5399" w:rsidRPr="005E61F8" w:rsidRDefault="003E5399" w:rsidP="003E539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D859257" w14:textId="77777777" w:rsidR="003E5399" w:rsidRPr="005E61F8" w:rsidRDefault="003E5399" w:rsidP="003E5399">
      <w:pPr>
        <w:pStyle w:val="Prrafodelista"/>
        <w:rPr>
          <w:rFonts w:ascii="Mulish" w:hAnsi="Mulish"/>
        </w:rPr>
      </w:pPr>
    </w:p>
    <w:p w14:paraId="384C15E8" w14:textId="77777777" w:rsidR="003E5399" w:rsidRDefault="003E5399" w:rsidP="003E539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1" w:name="_Hlk169775208"/>
      <w:r w:rsidRPr="005E61F8">
        <w:rPr>
          <w:rFonts w:ascii="Mulish" w:hAnsi="Mulish"/>
        </w:rPr>
        <w:t xml:space="preserve">Dentro del bloque de información Institucional y Organizativa: </w:t>
      </w:r>
    </w:p>
    <w:p w14:paraId="59F13A53" w14:textId="77777777" w:rsidR="003E5399" w:rsidRDefault="003E5399" w:rsidP="003E539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6576237" w14:textId="77777777" w:rsidR="003E5399" w:rsidRPr="00482F49" w:rsidRDefault="003E5399" w:rsidP="003E539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315F8636" w14:textId="77777777" w:rsidR="003E5399" w:rsidRPr="00482F49" w:rsidRDefault="003E5399" w:rsidP="003E539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organizativa, incluyendo órganos de gobierno y de gestión.</w:t>
      </w:r>
    </w:p>
    <w:p w14:paraId="38ACA23B" w14:textId="7A78C085" w:rsidR="003E5399" w:rsidRPr="00482F49" w:rsidRDefault="000D0ED0" w:rsidP="003E539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3E5399" w:rsidRPr="00482F49">
        <w:rPr>
          <w:rFonts w:ascii="Mulish" w:hAnsi="Mulish"/>
          <w:szCs w:val="22"/>
        </w:rPr>
        <w:t xml:space="preserve"> organigrama.</w:t>
      </w:r>
    </w:p>
    <w:p w14:paraId="51D87864" w14:textId="77777777" w:rsidR="003E5399" w:rsidRPr="00482F49" w:rsidRDefault="003E5399" w:rsidP="003E539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información relativa a la identificación de sus máximos responsables</w:t>
      </w:r>
      <w:r>
        <w:rPr>
          <w:rFonts w:ascii="Mulish" w:hAnsi="Mulish"/>
          <w:szCs w:val="22"/>
        </w:rPr>
        <w:t xml:space="preserve"> de gestión</w:t>
      </w:r>
      <w:r w:rsidRPr="00482F49">
        <w:rPr>
          <w:rFonts w:ascii="Mulish" w:hAnsi="Mulish"/>
          <w:szCs w:val="22"/>
        </w:rPr>
        <w:t>.</w:t>
      </w:r>
    </w:p>
    <w:p w14:paraId="788F6EB0" w14:textId="77777777" w:rsidR="003E5399" w:rsidRPr="00482F49" w:rsidRDefault="003E5399" w:rsidP="003E5399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información relativa al perfil y trayectoria profesional de sus máximos responsables</w:t>
      </w:r>
      <w:r>
        <w:rPr>
          <w:rFonts w:ascii="Mulish" w:hAnsi="Mulish"/>
          <w:szCs w:val="22"/>
        </w:rPr>
        <w:t xml:space="preserve"> de gestión</w:t>
      </w:r>
      <w:r w:rsidRPr="00482F49">
        <w:rPr>
          <w:rFonts w:ascii="Mulish" w:hAnsi="Mulish"/>
          <w:szCs w:val="22"/>
        </w:rPr>
        <w:t xml:space="preserve">. </w:t>
      </w:r>
    </w:p>
    <w:p w14:paraId="6FC9B0F1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27960BBB" w14:textId="77777777" w:rsidR="003E5399" w:rsidRDefault="003E5399" w:rsidP="003E539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424CDA47" w14:textId="77777777" w:rsidR="003E5399" w:rsidRDefault="003E5399" w:rsidP="003E539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95EAB5D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5FE0D2E5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6CC55E34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6ABBEBEC" w14:textId="77777777" w:rsidR="003E5399" w:rsidRPr="00482F49" w:rsidRDefault="003E5399" w:rsidP="003E5399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4656A077" w14:textId="77777777" w:rsidR="003E5399" w:rsidRPr="00482F49" w:rsidRDefault="003E5399" w:rsidP="003E5399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bookmarkEnd w:id="1"/>
    <w:p w14:paraId="0456C602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0FF6E6DD" w14:textId="77777777" w:rsidR="003E5399" w:rsidRPr="00482F49" w:rsidRDefault="003E5399" w:rsidP="003E5399">
      <w:pPr>
        <w:rPr>
          <w:rFonts w:ascii="Mulish" w:hAnsi="Mulish"/>
          <w:szCs w:val="22"/>
        </w:rPr>
      </w:pPr>
    </w:p>
    <w:p w14:paraId="39B140FD" w14:textId="0575BF4D" w:rsidR="003E5399" w:rsidRPr="000D0ED0" w:rsidRDefault="003E5399" w:rsidP="00DF1E2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0D0ED0">
        <w:rPr>
          <w:rFonts w:ascii="Mulish" w:hAnsi="Mulish"/>
        </w:rPr>
        <w:t>Respecto del cumplimiento de los criterios de calidad en la publicación de la información, ésta no está datada y sigue sin publicarse la fecha en que se revisó o actualizó por última vez la información obligatoria publicada en la web de la entidad.</w:t>
      </w:r>
    </w:p>
    <w:p w14:paraId="60170E50" w14:textId="77777777" w:rsidR="003E5399" w:rsidRPr="005E61F8" w:rsidRDefault="003E5399" w:rsidP="003E5399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F8CFC2F" w14:textId="72A57F71" w:rsidR="003E5399" w:rsidRPr="005E61F8" w:rsidRDefault="003E5399" w:rsidP="00C843B9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0D0ED0">
        <w:rPr>
          <w:rFonts w:ascii="Mulish" w:hAnsi="Mulish"/>
        </w:rPr>
        <w:t>julio</w:t>
      </w:r>
      <w:r>
        <w:rPr>
          <w:rFonts w:ascii="Mulish" w:hAnsi="Mulish"/>
        </w:rPr>
        <w:t xml:space="preserve"> 2024</w:t>
      </w:r>
    </w:p>
    <w:p w14:paraId="0EB39136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E4DC2F" w14:textId="77777777" w:rsidR="003E5399" w:rsidRPr="005E61F8" w:rsidRDefault="00740033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E5A" w14:textId="77777777" w:rsidR="00AE6A6E" w:rsidRDefault="00AE6A6E" w:rsidP="00F31BC3">
      <w:r>
        <w:separator/>
      </w:r>
    </w:p>
  </w:endnote>
  <w:endnote w:type="continuationSeparator" w:id="0">
    <w:p w14:paraId="3BF6D56C" w14:textId="77777777" w:rsidR="00AE6A6E" w:rsidRDefault="00AE6A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8178" w14:textId="77777777" w:rsidR="00AE6A6E" w:rsidRDefault="00AE6A6E" w:rsidP="00F31BC3">
      <w:r>
        <w:separator/>
      </w:r>
    </w:p>
  </w:footnote>
  <w:footnote w:type="continuationSeparator" w:id="0">
    <w:p w14:paraId="181BFEE7" w14:textId="77777777" w:rsidR="00AE6A6E" w:rsidRDefault="00AE6A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BA31D89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BB0D3D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4BEED5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3BB1"/>
    <w:rsid w:val="000443BA"/>
    <w:rsid w:val="00053A0E"/>
    <w:rsid w:val="0005642F"/>
    <w:rsid w:val="00072B7E"/>
    <w:rsid w:val="000775A5"/>
    <w:rsid w:val="00085C93"/>
    <w:rsid w:val="000A77F5"/>
    <w:rsid w:val="000D0ED0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0033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46A88"/>
    <w:rsid w:val="008514EC"/>
    <w:rsid w:val="00853CB9"/>
    <w:rsid w:val="00855E09"/>
    <w:rsid w:val="00865E5A"/>
    <w:rsid w:val="00882A5B"/>
    <w:rsid w:val="0088396D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607D"/>
    <w:rsid w:val="00A41517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336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43B9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astur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483D71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483D71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483D71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483D71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483D71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95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2024-06-10T10:27:00Z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